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pPr>
    </w:p>
    <w:p>
      <w:pPr>
        <w:spacing w:line="220" w:lineRule="atLeast"/>
        <w:jc w:val="center"/>
        <w:rPr>
          <w:rFonts w:ascii="Times New Roman" w:hAnsi="Times New Roman"/>
          <w:color w:val="000000"/>
          <w:sz w:val="36"/>
          <w:szCs w:val="36"/>
        </w:rPr>
      </w:pPr>
    </w:p>
    <w:p>
      <w:pPr>
        <w:spacing w:line="600" w:lineRule="auto"/>
        <w:jc w:val="center"/>
        <w:rPr>
          <w:rFonts w:hint="eastAsia" w:ascii="仿宋" w:hAnsi="仿宋" w:eastAsia="仿宋" w:cs="仿宋"/>
          <w:b/>
          <w:color w:val="auto"/>
          <w:sz w:val="44"/>
          <w:szCs w:val="44"/>
          <w:lang w:eastAsia="zh-CN"/>
        </w:rPr>
      </w:pPr>
      <w:r>
        <w:rPr>
          <w:rFonts w:hint="eastAsia" w:ascii="仿宋" w:hAnsi="仿宋" w:eastAsia="仿宋" w:cs="仿宋"/>
          <w:b/>
          <w:color w:val="auto"/>
          <w:sz w:val="48"/>
          <w:szCs w:val="48"/>
          <w:lang w:eastAsia="zh-CN"/>
        </w:rPr>
        <w:t>电瓶车零配件生产项目</w:t>
      </w:r>
    </w:p>
    <w:p>
      <w:pPr>
        <w:spacing w:line="720" w:lineRule="auto"/>
        <w:jc w:val="center"/>
        <w:rPr>
          <w:rFonts w:ascii="黑体" w:hAnsi="黑体" w:eastAsia="黑体"/>
          <w:b/>
          <w:color w:val="auto"/>
          <w:sz w:val="48"/>
          <w:szCs w:val="48"/>
        </w:rPr>
      </w:pPr>
      <w:r>
        <w:rPr>
          <w:rFonts w:hint="eastAsia" w:ascii="黑体" w:hAnsi="黑体" w:eastAsia="黑体"/>
          <w:b/>
          <w:color w:val="auto"/>
          <w:sz w:val="52"/>
          <w:szCs w:val="52"/>
          <w:lang w:eastAsia="zh-CN"/>
        </w:rPr>
        <w:t>阶段性</w:t>
      </w:r>
      <w:r>
        <w:rPr>
          <w:rFonts w:ascii="黑体" w:hAnsi="黑体" w:eastAsia="黑体"/>
          <w:b/>
          <w:color w:val="auto"/>
          <w:sz w:val="52"/>
          <w:szCs w:val="52"/>
        </w:rPr>
        <w:t>竣工环境保护验收</w:t>
      </w:r>
      <w:r>
        <w:rPr>
          <w:rFonts w:hint="eastAsia" w:ascii="黑体" w:hAnsi="黑体" w:eastAsia="黑体"/>
          <w:b/>
          <w:color w:val="auto"/>
          <w:sz w:val="52"/>
          <w:szCs w:val="52"/>
          <w:lang w:eastAsia="zh-CN"/>
        </w:rPr>
        <w:t>监测</w:t>
      </w:r>
      <w:r>
        <w:rPr>
          <w:rFonts w:ascii="黑体" w:hAnsi="黑体" w:eastAsia="黑体"/>
          <w:b/>
          <w:color w:val="auto"/>
          <w:sz w:val="52"/>
          <w:szCs w:val="52"/>
        </w:rPr>
        <w:t>报告</w:t>
      </w:r>
    </w:p>
    <w:p>
      <w:pPr>
        <w:spacing w:line="720" w:lineRule="auto"/>
        <w:jc w:val="center"/>
        <w:rPr>
          <w:rFonts w:ascii="Times New Roman" w:hAnsi="Times New Roman"/>
          <w:b/>
          <w:color w:val="auto"/>
          <w:sz w:val="32"/>
          <w:szCs w:val="32"/>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jc w:val="center"/>
        <w:rPr>
          <w:rFonts w:ascii="Times New Roman" w:hAnsi="Times New Roman"/>
          <w:color w:val="auto"/>
          <w:sz w:val="28"/>
          <w:szCs w:val="28"/>
        </w:rPr>
      </w:pPr>
    </w:p>
    <w:p>
      <w:pPr>
        <w:spacing w:line="220" w:lineRule="atLeast"/>
        <w:rPr>
          <w:rFonts w:hint="eastAsia" w:ascii="Times New Roman" w:hAnsi="Times New Roman"/>
          <w:color w:val="auto"/>
          <w:sz w:val="28"/>
          <w:szCs w:val="28"/>
        </w:rPr>
      </w:pPr>
    </w:p>
    <w:p>
      <w:pPr>
        <w:pStyle w:val="11"/>
        <w:ind w:firstLine="480"/>
        <w:rPr>
          <w:color w:val="auto"/>
        </w:rPr>
      </w:pPr>
    </w:p>
    <w:p>
      <w:pPr>
        <w:spacing w:line="220" w:lineRule="atLeast"/>
        <w:jc w:val="center"/>
        <w:rPr>
          <w:rFonts w:ascii="Times New Roman" w:hAnsi="Times New Roman"/>
          <w:color w:val="auto"/>
          <w:sz w:val="28"/>
          <w:szCs w:val="28"/>
        </w:rPr>
      </w:pPr>
    </w:p>
    <w:p>
      <w:pPr>
        <w:widowControl/>
        <w:adjustRightInd w:val="0"/>
        <w:snapToGrid w:val="0"/>
        <w:spacing w:after="200" w:line="220" w:lineRule="atLeast"/>
        <w:ind w:firstLine="643" w:firstLineChars="200"/>
        <w:jc w:val="center"/>
        <w:rPr>
          <w:rFonts w:hint="eastAsia" w:ascii="仿宋" w:hAnsi="仿宋" w:eastAsia="仿宋"/>
          <w:b/>
          <w:color w:val="auto"/>
          <w:kern w:val="0"/>
          <w:sz w:val="32"/>
          <w:szCs w:val="32"/>
          <w:lang w:eastAsia="zh-CN"/>
        </w:rPr>
      </w:pPr>
      <w:r>
        <w:rPr>
          <w:rFonts w:hint="eastAsia" w:ascii="仿宋" w:hAnsi="仿宋" w:eastAsia="仿宋"/>
          <w:b/>
          <w:color w:val="auto"/>
          <w:kern w:val="0"/>
          <w:sz w:val="32"/>
          <w:szCs w:val="32"/>
          <w:lang w:eastAsia="zh-CN"/>
        </w:rPr>
        <w:t>安徽盛祥机械设备制造有限公司</w:t>
      </w:r>
    </w:p>
    <w:p>
      <w:pPr>
        <w:widowControl/>
        <w:adjustRightInd w:val="0"/>
        <w:snapToGrid w:val="0"/>
        <w:spacing w:after="200" w:line="220" w:lineRule="atLeast"/>
        <w:ind w:firstLine="643" w:firstLineChars="200"/>
        <w:jc w:val="center"/>
        <w:rPr>
          <w:rFonts w:ascii="仿宋" w:hAnsi="仿宋" w:eastAsia="仿宋"/>
          <w:b/>
          <w:color w:val="auto"/>
          <w:kern w:val="0"/>
          <w:sz w:val="32"/>
          <w:szCs w:val="32"/>
        </w:rPr>
      </w:pPr>
      <w:r>
        <w:rPr>
          <w:rFonts w:hint="eastAsia" w:ascii="仿宋" w:hAnsi="仿宋" w:eastAsia="仿宋"/>
          <w:b/>
          <w:color w:val="auto"/>
          <w:kern w:val="0"/>
          <w:sz w:val="32"/>
          <w:szCs w:val="32"/>
        </w:rPr>
        <w:t>202</w:t>
      </w:r>
      <w:r>
        <w:rPr>
          <w:rFonts w:hint="eastAsia" w:ascii="仿宋" w:hAnsi="仿宋" w:eastAsia="仿宋"/>
          <w:b/>
          <w:color w:val="auto"/>
          <w:kern w:val="0"/>
          <w:sz w:val="32"/>
          <w:szCs w:val="32"/>
          <w:lang w:val="en-US" w:eastAsia="zh-CN"/>
        </w:rPr>
        <w:t>3</w:t>
      </w:r>
      <w:r>
        <w:rPr>
          <w:rFonts w:ascii="仿宋" w:hAnsi="仿宋" w:eastAsia="仿宋"/>
          <w:b/>
          <w:color w:val="auto"/>
          <w:kern w:val="0"/>
          <w:sz w:val="32"/>
          <w:szCs w:val="32"/>
        </w:rPr>
        <w:t>年</w:t>
      </w:r>
      <w:r>
        <w:rPr>
          <w:rFonts w:hint="eastAsia" w:ascii="仿宋" w:hAnsi="仿宋" w:eastAsia="仿宋"/>
          <w:b/>
          <w:color w:val="auto"/>
          <w:kern w:val="0"/>
          <w:sz w:val="32"/>
          <w:szCs w:val="32"/>
          <w:lang w:val="en-US" w:eastAsia="zh-CN"/>
        </w:rPr>
        <w:t>11</w:t>
      </w:r>
      <w:bookmarkStart w:id="52" w:name="_GoBack"/>
      <w:bookmarkEnd w:id="52"/>
      <w:r>
        <w:rPr>
          <w:rFonts w:ascii="仿宋" w:hAnsi="仿宋" w:eastAsia="仿宋"/>
          <w:b/>
          <w:color w:val="auto"/>
          <w:kern w:val="0"/>
          <w:sz w:val="32"/>
          <w:szCs w:val="32"/>
        </w:rPr>
        <w:t>月</w:t>
      </w:r>
    </w:p>
    <w:p>
      <w:pPr>
        <w:pStyle w:val="11"/>
        <w:rPr>
          <w:rFonts w:ascii="Times New Roman" w:hAnsi="Times New Roman"/>
          <w:b/>
          <w:color w:val="000000"/>
          <w:sz w:val="32"/>
          <w:szCs w:val="32"/>
        </w:rPr>
      </w:pPr>
    </w:p>
    <w:p>
      <w:pPr>
        <w:pStyle w:val="11"/>
        <w:ind w:firstLine="643"/>
        <w:rPr>
          <w:rFonts w:ascii="Times New Roman" w:hAnsi="Times New Roman"/>
          <w:b/>
          <w:color w:val="000000"/>
          <w:sz w:val="32"/>
          <w:szCs w:val="32"/>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spacing w:line="360" w:lineRule="auto"/>
        <w:ind w:firstLine="480" w:firstLineChars="200"/>
        <w:rPr>
          <w:rFonts w:ascii="Times New Roman" w:hAnsi="Times New Roman"/>
          <w:color w:val="000000"/>
          <w:kern w:val="0"/>
          <w:sz w:val="24"/>
        </w:rPr>
      </w:pPr>
    </w:p>
    <w:p>
      <w:pPr>
        <w:spacing w:line="360" w:lineRule="auto"/>
        <w:ind w:firstLine="560" w:firstLineChars="200"/>
        <w:rPr>
          <w:rFonts w:ascii="Times New Roman" w:hAnsi="Times New Roman"/>
          <w:color w:val="000000"/>
          <w:kern w:val="0"/>
          <w:sz w:val="28"/>
          <w:szCs w:val="28"/>
        </w:rPr>
      </w:pPr>
      <w:r>
        <w:rPr>
          <w:rFonts w:ascii="Times New Roman" w:hAnsi="Times New Roman"/>
          <w:color w:val="000000"/>
          <w:kern w:val="0"/>
          <w:sz w:val="28"/>
          <w:szCs w:val="28"/>
        </w:rPr>
        <w:t>建设单位法人代表：</w:t>
      </w:r>
      <w:r>
        <w:rPr>
          <w:rFonts w:hint="eastAsia"/>
          <w:color w:val="000000"/>
          <w:kern w:val="0"/>
          <w:sz w:val="28"/>
          <w:szCs w:val="28"/>
          <w:lang w:eastAsia="zh-CN"/>
        </w:rPr>
        <w:t>陈仁霞</w:t>
      </w:r>
    </w:p>
    <w:p>
      <w:pPr>
        <w:spacing w:line="360" w:lineRule="auto"/>
        <w:ind w:firstLine="560" w:firstLineChars="200"/>
        <w:rPr>
          <w:rFonts w:hint="eastAsia" w:ascii="Times New Roman" w:hAnsi="Times New Roman" w:eastAsia="宋体"/>
          <w:color w:val="000000"/>
          <w:kern w:val="0"/>
          <w:sz w:val="28"/>
          <w:szCs w:val="28"/>
          <w:vertAlign w:val="baseline"/>
          <w:lang w:eastAsia="zh-CN"/>
        </w:rPr>
      </w:pPr>
      <w:r>
        <w:rPr>
          <w:rFonts w:ascii="Times New Roman" w:hAnsi="Times New Roman"/>
          <w:color w:val="000000"/>
          <w:kern w:val="0"/>
          <w:sz w:val="28"/>
          <w:szCs w:val="28"/>
        </w:rPr>
        <w:t>项目负责人：</w:t>
      </w:r>
      <w:r>
        <w:rPr>
          <w:rFonts w:hint="eastAsia"/>
          <w:color w:val="000000"/>
          <w:kern w:val="0"/>
          <w:sz w:val="28"/>
          <w:szCs w:val="28"/>
          <w:lang w:eastAsia="zh-CN"/>
        </w:rPr>
        <w:t>陈圣武</w:t>
      </w:r>
    </w:p>
    <w:p>
      <w:pPr>
        <w:spacing w:line="360" w:lineRule="auto"/>
        <w:ind w:firstLine="560" w:firstLineChars="200"/>
        <w:rPr>
          <w:rFonts w:ascii="Times New Roman" w:hAnsi="Times New Roman"/>
          <w:b/>
          <w:color w:val="000000"/>
          <w:kern w:val="0"/>
          <w:sz w:val="28"/>
          <w:szCs w:val="32"/>
        </w:rPr>
      </w:pPr>
      <w:r>
        <w:rPr>
          <w:rFonts w:ascii="Times New Roman" w:hAnsi="Times New Roman"/>
          <w:color w:val="000000"/>
          <w:kern w:val="0"/>
          <w:sz w:val="28"/>
          <w:szCs w:val="28"/>
        </w:rPr>
        <w:t>填  表  人：</w:t>
      </w:r>
      <w:r>
        <w:rPr>
          <w:rFonts w:hint="eastAsia"/>
          <w:color w:val="000000"/>
          <w:kern w:val="0"/>
          <w:sz w:val="28"/>
          <w:szCs w:val="28"/>
          <w:lang w:eastAsia="zh-CN"/>
        </w:rPr>
        <w:t>陈圣武</w:t>
      </w: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p>
      <w:pPr>
        <w:widowControl/>
        <w:jc w:val="left"/>
        <w:rPr>
          <w:rFonts w:ascii="Times New Roman" w:hAnsi="Times New Roman"/>
          <w:b/>
          <w:color w:val="000000"/>
          <w:sz w:val="28"/>
          <w:szCs w:val="28"/>
        </w:rPr>
      </w:pPr>
    </w:p>
    <w:tbl>
      <w:tblPr>
        <w:tblStyle w:val="17"/>
        <w:tblW w:w="0" w:type="auto"/>
        <w:tblInd w:w="0" w:type="dxa"/>
        <w:tblLayout w:type="fixed"/>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2" w:type="dxa"/>
            <w:noWrap w:val="0"/>
            <w:vAlign w:val="top"/>
          </w:tcPr>
          <w:p>
            <w:pPr>
              <w:widowControl/>
              <w:spacing w:line="360" w:lineRule="auto"/>
              <w:jc w:val="left"/>
              <w:rPr>
                <w:rFonts w:hint="eastAsia" w:ascii="Times New Roman" w:hAnsi="Times New Roman" w:eastAsia="宋体"/>
                <w:bCs/>
                <w:color w:val="000000"/>
                <w:sz w:val="24"/>
                <w:szCs w:val="28"/>
                <w:lang w:eastAsia="zh-CN"/>
              </w:rPr>
            </w:pPr>
          </w:p>
        </w:tc>
      </w:tr>
      <w:tr>
        <w:tblPrEx>
          <w:tblCellMar>
            <w:top w:w="0" w:type="dxa"/>
            <w:left w:w="108" w:type="dxa"/>
            <w:bottom w:w="0" w:type="dxa"/>
            <w:right w:w="108" w:type="dxa"/>
          </w:tblCellMar>
        </w:tblPrEx>
        <w:tc>
          <w:tcPr>
            <w:tcW w:w="8522" w:type="dxa"/>
            <w:noWrap w:val="0"/>
            <w:vAlign w:val="top"/>
          </w:tcPr>
          <w:p>
            <w:pPr>
              <w:widowControl/>
              <w:spacing w:line="360" w:lineRule="auto"/>
              <w:jc w:val="left"/>
              <w:rPr>
                <w:rFonts w:hint="default" w:ascii="Times New Roman" w:hAnsi="Times New Roman" w:eastAsia="宋体"/>
                <w:b/>
                <w:color w:val="000000"/>
                <w:sz w:val="24"/>
                <w:lang w:val="en-US" w:eastAsia="zh-CN"/>
              </w:rPr>
            </w:pPr>
          </w:p>
        </w:tc>
      </w:tr>
      <w:tr>
        <w:tblPrEx>
          <w:tblCellMar>
            <w:top w:w="0" w:type="dxa"/>
            <w:left w:w="108" w:type="dxa"/>
            <w:bottom w:w="0" w:type="dxa"/>
            <w:right w:w="108" w:type="dxa"/>
          </w:tblCellMar>
        </w:tblPrEx>
        <w:tc>
          <w:tcPr>
            <w:tcW w:w="8522" w:type="dxa"/>
            <w:noWrap w:val="0"/>
            <w:vAlign w:val="top"/>
          </w:tcPr>
          <w:tbl>
            <w:tblPr>
              <w:tblStyle w:val="18"/>
              <w:tblpPr w:leftFromText="180" w:rightFromText="180" w:vertAnchor="text" w:horzAnchor="page" w:tblpX="2051" w:tblpY="601"/>
              <w:tblOverlap w:val="never"/>
              <w:tblW w:w="898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2"/>
              <w:gridCol w:w="76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ascii="Times New Roman" w:hAnsi="Times New Roman"/>
                      <w:b/>
                      <w:color w:val="000000"/>
                      <w:sz w:val="24"/>
                    </w:rPr>
                    <w:t>建设单位：</w:t>
                  </w:r>
                </w:p>
              </w:tc>
              <w:tc>
                <w:tcPr>
                  <w:tcW w:w="7613"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hint="eastAsia" w:ascii="Times New Roman" w:hAnsi="Times New Roman"/>
                      <w:bCs/>
                      <w:color w:val="000000"/>
                      <w:sz w:val="24"/>
                      <w:lang w:eastAsia="zh-CN"/>
                    </w:rPr>
                    <w:t>安徽盛祥机械设备制造有限公司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ascii="Times New Roman" w:hAnsi="Times New Roman"/>
                      <w:b/>
                      <w:color w:val="000000"/>
                      <w:sz w:val="24"/>
                    </w:rPr>
                    <w:t>电话：</w:t>
                  </w:r>
                </w:p>
              </w:tc>
              <w:tc>
                <w:tcPr>
                  <w:tcW w:w="7613"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hint="eastAsia" w:ascii="Times New Roman" w:hAnsi="Times New Roman"/>
                      <w:color w:val="auto"/>
                      <w:sz w:val="24"/>
                      <w:lang w:val="en-US" w:eastAsia="zh-CN"/>
                    </w:rPr>
                    <w:t>1</w:t>
                  </w:r>
                  <w:r>
                    <w:rPr>
                      <w:rFonts w:hint="eastAsia"/>
                      <w:color w:val="auto"/>
                      <w:sz w:val="24"/>
                      <w:lang w:val="en-US" w:eastAsia="zh-CN"/>
                    </w:rPr>
                    <w:t>8856410678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ascii="Times New Roman" w:hAnsi="Times New Roman"/>
                      <w:b/>
                      <w:color w:val="000000"/>
                      <w:sz w:val="24"/>
                    </w:rPr>
                    <w:t>传真：</w:t>
                  </w:r>
                </w:p>
              </w:tc>
              <w:tc>
                <w:tcPr>
                  <w:tcW w:w="7613"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ascii="Times New Roman" w:hAnsi="Times New Roman"/>
                      <w:b/>
                      <w:color w:val="000000"/>
                      <w:sz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72"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ascii="Times New Roman" w:hAnsi="Times New Roman"/>
                      <w:b/>
                      <w:color w:val="000000"/>
                      <w:sz w:val="24"/>
                    </w:rPr>
                    <w:t>地址：</w:t>
                  </w:r>
                </w:p>
              </w:tc>
              <w:tc>
                <w:tcPr>
                  <w:tcW w:w="7613" w:type="dxa"/>
                  <w:tcBorders>
                    <w:tl2br w:val="nil"/>
                    <w:tr2bl w:val="nil"/>
                  </w:tcBorders>
                  <w:vAlign w:val="center"/>
                </w:tcPr>
                <w:p>
                  <w:pPr>
                    <w:spacing w:line="240" w:lineRule="auto"/>
                    <w:rPr>
                      <w:rFonts w:hint="eastAsia" w:ascii="Times New Roman" w:hAnsi="Times New Roman" w:eastAsia="宋体"/>
                      <w:color w:val="000000"/>
                      <w:kern w:val="0"/>
                      <w:sz w:val="24"/>
                      <w:szCs w:val="24"/>
                      <w:vertAlign w:val="baseline"/>
                      <w:lang w:eastAsia="zh-CN"/>
                    </w:rPr>
                  </w:pPr>
                  <w:r>
                    <w:rPr>
                      <w:rFonts w:hint="eastAsia" w:ascii="宋体" w:hAnsi="宋体" w:eastAsia="宋体" w:cs="宋体"/>
                      <w:color w:val="000000"/>
                      <w:kern w:val="0"/>
                      <w:sz w:val="24"/>
                      <w:szCs w:val="24"/>
                      <w:lang w:val="en-US" w:eastAsia="zh-CN" w:bidi="ar"/>
                    </w:rPr>
                    <w:t>安徽省六安市金寨东部城区工业聚集区笔架山路以南三里井路以</w:t>
                  </w:r>
                  <w:r>
                    <w:rPr>
                      <w:rFonts w:hint="eastAsia" w:ascii="宋体" w:hAnsi="宋体" w:cs="宋体"/>
                      <w:color w:val="000000"/>
                      <w:kern w:val="0"/>
                      <w:sz w:val="24"/>
                      <w:szCs w:val="24"/>
                      <w:lang w:val="en-US" w:eastAsia="zh-CN" w:bidi="ar"/>
                    </w:rPr>
                    <w:t>东</w:t>
                  </w:r>
                </w:p>
              </w:tc>
            </w:tr>
          </w:tbl>
          <w:p>
            <w:pPr>
              <w:widowControl/>
              <w:spacing w:line="360" w:lineRule="auto"/>
              <w:jc w:val="left"/>
              <w:rPr>
                <w:rFonts w:ascii="Times New Roman" w:hAnsi="Times New Roman"/>
                <w:b/>
                <w:color w:val="000000"/>
                <w:sz w:val="24"/>
              </w:rPr>
            </w:pPr>
          </w:p>
        </w:tc>
      </w:tr>
      <w:tr>
        <w:tblPrEx>
          <w:tblCellMar>
            <w:top w:w="0" w:type="dxa"/>
            <w:left w:w="108" w:type="dxa"/>
            <w:bottom w:w="0" w:type="dxa"/>
            <w:right w:w="108" w:type="dxa"/>
          </w:tblCellMar>
        </w:tblPrEx>
        <w:tc>
          <w:tcPr>
            <w:tcW w:w="8522" w:type="dxa"/>
            <w:noWrap w:val="0"/>
            <w:vAlign w:val="top"/>
          </w:tcPr>
          <w:p>
            <w:pPr>
              <w:keepNext w:val="0"/>
              <w:keepLines w:val="0"/>
              <w:widowControl/>
              <w:suppressLineNumbers w:val="0"/>
              <w:jc w:val="left"/>
              <w:rPr>
                <w:rFonts w:hint="eastAsia" w:ascii="Times New Roman" w:hAnsi="Times New Roman" w:eastAsia="宋体"/>
                <w:b/>
                <w:color w:val="000000"/>
                <w:sz w:val="24"/>
                <w:szCs w:val="28"/>
                <w:lang w:eastAsia="zh-CN"/>
              </w:rPr>
            </w:pPr>
          </w:p>
        </w:tc>
      </w:tr>
    </w:tbl>
    <w:p>
      <w:pPr>
        <w:pStyle w:val="23"/>
        <w:rPr>
          <w:rFonts w:ascii="Times New Roman" w:hAnsi="Times New Roman"/>
          <w:b/>
          <w:color w:val="000000"/>
          <w:sz w:val="28"/>
          <w:szCs w:val="28"/>
        </w:rPr>
      </w:pPr>
    </w:p>
    <w:p>
      <w:pPr>
        <w:widowControl/>
        <w:jc w:val="left"/>
        <w:rPr>
          <w:rFonts w:ascii="Times New Roman" w:hAnsi="Times New Roman"/>
          <w:b/>
          <w:color w:val="000000"/>
          <w:sz w:val="28"/>
          <w:szCs w:val="28"/>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jc w:val="left"/>
        <w:rPr>
          <w:rFonts w:ascii="Times New Roman" w:hAnsi="Times New Roman"/>
          <w:b/>
          <w:color w:val="000000"/>
          <w:sz w:val="28"/>
          <w:szCs w:val="28"/>
        </w:rPr>
      </w:pPr>
      <w:r>
        <w:rPr>
          <w:rFonts w:ascii="Times New Roman" w:hAnsi="Times New Roman"/>
          <w:b/>
          <w:color w:val="000000"/>
          <w:sz w:val="28"/>
          <w:szCs w:val="28"/>
        </w:rPr>
        <w:t>表一</w:t>
      </w:r>
    </w:p>
    <w:tbl>
      <w:tblPr>
        <w:tblStyle w:val="1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5"/>
        <w:gridCol w:w="2281"/>
        <w:gridCol w:w="2442"/>
        <w:gridCol w:w="764"/>
        <w:gridCol w:w="23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项目名称</w:t>
            </w:r>
          </w:p>
        </w:tc>
        <w:tc>
          <w:tcPr>
            <w:tcW w:w="4250" w:type="pct"/>
            <w:gridSpan w:val="4"/>
            <w:noWrap w:val="0"/>
            <w:vAlign w:val="center"/>
          </w:tcPr>
          <w:p>
            <w:pPr>
              <w:keepNext w:val="0"/>
              <w:keepLines w:val="0"/>
              <w:widowControl/>
              <w:suppressLineNumbers w:val="0"/>
              <w:jc w:val="center"/>
              <w:rPr>
                <w:rFonts w:hint="eastAsia" w:ascii="Times New Roman" w:hAnsi="Times New Roman" w:eastAsia="宋体"/>
                <w:color w:val="000000"/>
                <w:sz w:val="24"/>
                <w:lang w:eastAsia="zh-CN"/>
              </w:rPr>
            </w:pPr>
            <w:r>
              <w:rPr>
                <w:rFonts w:hint="eastAsia" w:ascii="宋体" w:hAnsi="宋体" w:eastAsia="宋体" w:cs="宋体"/>
                <w:color w:val="000000"/>
                <w:kern w:val="0"/>
                <w:sz w:val="24"/>
                <w:szCs w:val="24"/>
                <w:lang w:val="en-US" w:eastAsia="zh-CN" w:bidi="ar"/>
              </w:rPr>
              <w:t>电瓶车零配件生产项目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6"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建设单位名称</w:t>
            </w:r>
          </w:p>
        </w:tc>
        <w:tc>
          <w:tcPr>
            <w:tcW w:w="4250" w:type="pct"/>
            <w:gridSpan w:val="4"/>
            <w:noWrap w:val="0"/>
            <w:vAlign w:val="center"/>
          </w:tcPr>
          <w:p>
            <w:pPr>
              <w:pStyle w:val="15"/>
              <w:spacing w:line="400" w:lineRule="exact"/>
              <w:ind w:left="480" w:hanging="480"/>
              <w:jc w:val="center"/>
              <w:rPr>
                <w:rFonts w:hint="eastAsia" w:ascii="Times New Roman" w:hAnsi="Times New Roman" w:eastAsia="宋体"/>
                <w:color w:val="000000"/>
                <w:sz w:val="24"/>
                <w:lang w:eastAsia="zh-CN"/>
              </w:rPr>
            </w:pPr>
            <w:r>
              <w:rPr>
                <w:rFonts w:hint="eastAsia" w:ascii="Times New Roman" w:hAnsi="Times New Roman"/>
                <w:bCs/>
                <w:color w:val="000000"/>
                <w:sz w:val="24"/>
                <w:lang w:eastAsia="zh-CN"/>
              </w:rPr>
              <w:t>安徽盛祥机械设备制造有限公司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项目性质</w:t>
            </w:r>
          </w:p>
        </w:tc>
        <w:tc>
          <w:tcPr>
            <w:tcW w:w="4250" w:type="pct"/>
            <w:gridSpan w:val="4"/>
            <w:noWrap w:val="0"/>
            <w:vAlign w:val="center"/>
          </w:tcPr>
          <w:p>
            <w:pPr>
              <w:widowControl/>
              <w:jc w:val="center"/>
              <w:rPr>
                <w:rFonts w:ascii="Times New Roman" w:hAnsi="Times New Roman"/>
                <w:color w:val="000000"/>
                <w:sz w:val="24"/>
              </w:rPr>
            </w:pPr>
            <w:r>
              <w:rPr>
                <w:rFonts w:ascii="Times New Roman" w:hAnsi="Times New Roman"/>
                <w:color w:val="000000"/>
                <w:sz w:val="24"/>
              </w:rPr>
              <w:sym w:font="Wingdings" w:char="00FE"/>
            </w:r>
            <w:r>
              <w:rPr>
                <w:rFonts w:ascii="Times New Roman" w:hAnsi="Times New Roman"/>
                <w:color w:val="000000"/>
                <w:sz w:val="24"/>
              </w:rPr>
              <w:t xml:space="preserve">新建 </w:t>
            </w:r>
            <w:r>
              <w:rPr>
                <w:rFonts w:ascii="Times New Roman" w:hAnsi="Times New Roman"/>
                <w:color w:val="000000"/>
                <w:sz w:val="24"/>
              </w:rPr>
              <w:sym w:font="Wingdings" w:char="00A8"/>
            </w:r>
            <w:r>
              <w:rPr>
                <w:rFonts w:ascii="Times New Roman" w:hAnsi="Times New Roman"/>
                <w:color w:val="000000"/>
                <w:sz w:val="24"/>
              </w:rPr>
              <w:t xml:space="preserve">改扩建 </w:t>
            </w:r>
            <w:r>
              <w:rPr>
                <w:rFonts w:ascii="Times New Roman" w:hAnsi="Times New Roman"/>
                <w:color w:val="000000"/>
                <w:sz w:val="24"/>
              </w:rPr>
              <w:sym w:font="Wingdings" w:char="00A8"/>
            </w:r>
            <w:r>
              <w:rPr>
                <w:rFonts w:ascii="Times New Roman" w:hAnsi="Times New Roman"/>
                <w:color w:val="000000"/>
                <w:sz w:val="24"/>
              </w:rPr>
              <w:t xml:space="preserve">技改 </w:t>
            </w:r>
            <w:r>
              <w:rPr>
                <w:rFonts w:ascii="Times New Roman" w:hAnsi="Times New Roman"/>
                <w:color w:val="000000"/>
                <w:sz w:val="24"/>
              </w:rPr>
              <w:sym w:font="Wingdings" w:char="00A8"/>
            </w:r>
            <w:r>
              <w:rPr>
                <w:rFonts w:ascii="Times New Roman" w:hAnsi="Times New Roman"/>
                <w:color w:val="000000"/>
                <w:sz w:val="24"/>
              </w:rPr>
              <w:t>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建设地点</w:t>
            </w:r>
          </w:p>
        </w:tc>
        <w:tc>
          <w:tcPr>
            <w:tcW w:w="4250" w:type="pct"/>
            <w:gridSpan w:val="4"/>
            <w:noWrap w:val="0"/>
            <w:vAlign w:val="center"/>
          </w:tcPr>
          <w:p>
            <w:pPr>
              <w:snapToGrid w:val="0"/>
              <w:spacing w:line="300" w:lineRule="exact"/>
              <w:jc w:val="center"/>
              <w:rPr>
                <w:rFonts w:hint="eastAsia" w:ascii="Times New Roman" w:hAnsi="Times New Roman" w:eastAsia="宋体"/>
                <w:color w:val="000000"/>
                <w:sz w:val="24"/>
                <w:lang w:eastAsia="zh-CN"/>
              </w:rPr>
            </w:pPr>
            <w:r>
              <w:rPr>
                <w:rFonts w:hint="eastAsia" w:ascii="宋体" w:hAnsi="宋体" w:eastAsia="宋体" w:cs="宋体"/>
                <w:color w:val="000000"/>
                <w:kern w:val="0"/>
                <w:sz w:val="24"/>
                <w:szCs w:val="24"/>
                <w:lang w:val="en-US" w:eastAsia="zh-CN" w:bidi="ar"/>
              </w:rPr>
              <w:t>安徽省六安市金寨东部城区工业聚集区笔架山路以南，三里井路以东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产品名称</w:t>
            </w:r>
          </w:p>
        </w:tc>
        <w:tc>
          <w:tcPr>
            <w:tcW w:w="4250" w:type="pct"/>
            <w:gridSpan w:val="4"/>
            <w:noWrap w:val="0"/>
            <w:vAlign w:val="center"/>
          </w:tcPr>
          <w:p>
            <w:pPr>
              <w:keepNext w:val="0"/>
              <w:keepLines w:val="0"/>
              <w:widowControl/>
              <w:suppressLineNumbers w:val="0"/>
              <w:jc w:val="center"/>
              <w:rPr>
                <w:rFonts w:hint="default" w:ascii="Times New Roman" w:hAnsi="Times New Roman" w:eastAsia="宋体"/>
                <w:color w:val="000000"/>
                <w:sz w:val="24"/>
                <w:lang w:val="en-US" w:eastAsia="zh-CN"/>
              </w:rPr>
            </w:pPr>
            <w:r>
              <w:rPr>
                <w:rFonts w:hint="eastAsia" w:ascii="宋体" w:hAnsi="宋体" w:eastAsia="宋体" w:cs="宋体"/>
                <w:color w:val="000000"/>
                <w:kern w:val="0"/>
                <w:sz w:val="24"/>
                <w:szCs w:val="24"/>
                <w:lang w:val="en-US" w:eastAsia="zh-CN" w:bidi="ar"/>
              </w:rPr>
              <w:t>助动车减震器铝筒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1"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设计生产能力</w:t>
            </w:r>
          </w:p>
        </w:tc>
        <w:tc>
          <w:tcPr>
            <w:tcW w:w="4250" w:type="pct"/>
            <w:gridSpan w:val="4"/>
            <w:noWrap w:val="0"/>
            <w:vAlign w:val="center"/>
          </w:tcPr>
          <w:p>
            <w:pPr>
              <w:keepNext w:val="0"/>
              <w:keepLines w:val="0"/>
              <w:widowControl/>
              <w:suppressLineNumbers w:val="0"/>
              <w:jc w:val="center"/>
              <w:rPr>
                <w:rFonts w:hint="default" w:ascii="Times New Roman" w:hAnsi="Times New Roman"/>
                <w:color w:val="000000"/>
                <w:sz w:val="24"/>
                <w:lang w:val="en-US"/>
              </w:rPr>
            </w:pPr>
            <w:r>
              <w:rPr>
                <w:rFonts w:hint="eastAsia" w:ascii="宋体" w:hAnsi="宋体" w:eastAsia="宋体" w:cs="宋体"/>
                <w:color w:val="000000"/>
                <w:kern w:val="0"/>
                <w:sz w:val="24"/>
                <w:szCs w:val="24"/>
                <w:lang w:val="en-US" w:eastAsia="zh-CN" w:bidi="ar"/>
              </w:rPr>
              <w:t>助动车减震器铝筒</w:t>
            </w:r>
            <w:r>
              <w:rPr>
                <w:rFonts w:hint="default" w:ascii="Times New Roman" w:hAnsi="Times New Roman" w:eastAsia="宋体" w:cs="Times New Roman"/>
                <w:color w:val="000000"/>
                <w:kern w:val="0"/>
                <w:sz w:val="24"/>
                <w:szCs w:val="24"/>
                <w:lang w:val="en-US" w:eastAsia="zh-CN" w:bidi="ar"/>
              </w:rPr>
              <w:t>300</w:t>
            </w:r>
            <w:r>
              <w:rPr>
                <w:rFonts w:hint="eastAsia" w:ascii="宋体" w:hAnsi="宋体" w:eastAsia="宋体" w:cs="宋体"/>
                <w:color w:val="000000"/>
                <w:kern w:val="0"/>
                <w:sz w:val="24"/>
                <w:szCs w:val="24"/>
                <w:lang w:val="en-US" w:eastAsia="zh-CN" w:bidi="ar"/>
              </w:rPr>
              <w:t>万套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749" w:type="pct"/>
            <w:noWrap w:val="0"/>
            <w:vAlign w:val="center"/>
          </w:tcPr>
          <w:p>
            <w:pPr>
              <w:widowControl/>
              <w:jc w:val="center"/>
              <w:rPr>
                <w:rFonts w:ascii="Times New Roman" w:hAnsi="Times New Roman"/>
                <w:color w:val="000000"/>
                <w:sz w:val="24"/>
              </w:rPr>
            </w:pPr>
            <w:r>
              <w:rPr>
                <w:rFonts w:hint="eastAsia" w:ascii="Times New Roman" w:hAnsi="Times New Roman"/>
                <w:color w:val="000000"/>
                <w:sz w:val="24"/>
                <w:lang w:eastAsia="zh-CN"/>
              </w:rPr>
              <w:t>现阶段</w:t>
            </w:r>
            <w:r>
              <w:rPr>
                <w:rFonts w:ascii="Times New Roman" w:hAnsi="Times New Roman"/>
                <w:color w:val="000000"/>
                <w:sz w:val="24"/>
              </w:rPr>
              <w:t>实际生产能力</w:t>
            </w:r>
          </w:p>
        </w:tc>
        <w:tc>
          <w:tcPr>
            <w:tcW w:w="4250" w:type="pct"/>
            <w:gridSpan w:val="4"/>
            <w:noWrap w:val="0"/>
            <w:vAlign w:val="center"/>
          </w:tcPr>
          <w:p>
            <w:pPr>
              <w:widowControl/>
              <w:jc w:val="center"/>
              <w:rPr>
                <w:rFonts w:ascii="Times New Roman" w:hAnsi="Times New Roman"/>
                <w:color w:val="000000"/>
                <w:sz w:val="24"/>
              </w:rPr>
            </w:pPr>
            <w:r>
              <w:rPr>
                <w:rFonts w:hint="eastAsia" w:ascii="宋体" w:hAnsi="宋体" w:eastAsia="宋体" w:cs="宋体"/>
                <w:color w:val="000000"/>
                <w:kern w:val="0"/>
                <w:sz w:val="24"/>
                <w:szCs w:val="24"/>
                <w:lang w:val="en-US" w:eastAsia="zh-CN" w:bidi="ar"/>
              </w:rPr>
              <w:t>助动车减震器铝筒</w:t>
            </w:r>
            <w:r>
              <w:rPr>
                <w:rFonts w:hint="default" w:ascii="Times New Roman" w:hAnsi="Times New Roman" w:eastAsia="宋体" w:cs="Times New Roman"/>
                <w:color w:val="000000"/>
                <w:kern w:val="0"/>
                <w:sz w:val="24"/>
                <w:szCs w:val="24"/>
                <w:lang w:val="en-US" w:eastAsia="zh-CN" w:bidi="ar"/>
              </w:rPr>
              <w:t>300</w:t>
            </w:r>
            <w:r>
              <w:rPr>
                <w:rFonts w:hint="eastAsia" w:ascii="宋体" w:hAnsi="宋体" w:eastAsia="宋体" w:cs="宋体"/>
                <w:color w:val="000000"/>
                <w:kern w:val="0"/>
                <w:sz w:val="24"/>
                <w:szCs w:val="24"/>
                <w:lang w:val="en-US" w:eastAsia="zh-CN" w:bidi="ar"/>
              </w:rPr>
              <w:t>万套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建设项目环评时间</w:t>
            </w:r>
          </w:p>
        </w:tc>
        <w:tc>
          <w:tcPr>
            <w:tcW w:w="1234" w:type="pct"/>
            <w:noWrap w:val="0"/>
            <w:vAlign w:val="center"/>
          </w:tcPr>
          <w:p>
            <w:pPr>
              <w:widowControl/>
              <w:jc w:val="center"/>
              <w:rPr>
                <w:rFonts w:ascii="Times New Roman" w:hAnsi="Times New Roman"/>
                <w:color w:val="000000"/>
                <w:sz w:val="24"/>
              </w:rPr>
            </w:pPr>
            <w:r>
              <w:rPr>
                <w:rFonts w:ascii="Times New Roman" w:hAnsi="Times New Roman"/>
                <w:color w:val="000000"/>
                <w:sz w:val="24"/>
              </w:rPr>
              <w:t>20</w:t>
            </w:r>
            <w:r>
              <w:rPr>
                <w:rFonts w:hint="eastAsia" w:ascii="Times New Roman" w:hAnsi="Times New Roman"/>
                <w:color w:val="000000"/>
                <w:sz w:val="24"/>
                <w:lang w:val="en-US" w:eastAsia="zh-CN"/>
              </w:rPr>
              <w:t>2</w:t>
            </w:r>
            <w:r>
              <w:rPr>
                <w:rFonts w:hint="eastAsia"/>
                <w:color w:val="000000"/>
                <w:sz w:val="24"/>
                <w:lang w:val="en-US" w:eastAsia="zh-CN"/>
              </w:rPr>
              <w:t>3</w:t>
            </w:r>
            <w:r>
              <w:rPr>
                <w:rFonts w:ascii="Times New Roman" w:hAnsi="Times New Roman"/>
                <w:color w:val="000000"/>
                <w:sz w:val="24"/>
              </w:rPr>
              <w:t>年</w:t>
            </w:r>
            <w:r>
              <w:rPr>
                <w:rFonts w:hint="eastAsia" w:ascii="Times New Roman" w:hAnsi="Times New Roman"/>
                <w:color w:val="000000"/>
                <w:sz w:val="24"/>
                <w:lang w:val="en-US" w:eastAsia="zh-CN"/>
              </w:rPr>
              <w:t>5</w:t>
            </w:r>
            <w:r>
              <w:rPr>
                <w:rFonts w:ascii="Times New Roman" w:hAnsi="Times New Roman"/>
                <w:color w:val="000000"/>
                <w:sz w:val="24"/>
              </w:rPr>
              <w:t>月</w:t>
            </w:r>
          </w:p>
        </w:tc>
        <w:tc>
          <w:tcPr>
            <w:tcW w:w="1321" w:type="pct"/>
            <w:noWrap w:val="0"/>
            <w:vAlign w:val="center"/>
          </w:tcPr>
          <w:p>
            <w:pPr>
              <w:widowControl/>
              <w:jc w:val="center"/>
              <w:rPr>
                <w:rFonts w:ascii="Times New Roman" w:hAnsi="Times New Roman"/>
                <w:color w:val="000000"/>
                <w:sz w:val="24"/>
              </w:rPr>
            </w:pPr>
            <w:r>
              <w:rPr>
                <w:rFonts w:ascii="Times New Roman" w:hAnsi="Times New Roman"/>
                <w:color w:val="000000"/>
                <w:sz w:val="24"/>
              </w:rPr>
              <w:t>开工建设时间</w:t>
            </w:r>
          </w:p>
        </w:tc>
        <w:tc>
          <w:tcPr>
            <w:tcW w:w="1695" w:type="pct"/>
            <w:gridSpan w:val="2"/>
            <w:noWrap w:val="0"/>
            <w:vAlign w:val="center"/>
          </w:tcPr>
          <w:p>
            <w:pPr>
              <w:widowControl/>
              <w:jc w:val="center"/>
              <w:rPr>
                <w:rFonts w:hint="default" w:ascii="Times New Roman" w:hAnsi="Times New Roman" w:eastAsia="宋体"/>
                <w:color w:val="000000"/>
                <w:sz w:val="24"/>
                <w:lang w:val="en-US" w:eastAsia="zh-CN"/>
              </w:rPr>
            </w:pPr>
            <w:r>
              <w:rPr>
                <w:rFonts w:hint="eastAsia"/>
                <w:color w:val="000000"/>
                <w:sz w:val="24"/>
                <w:highlight w:val="none"/>
                <w:lang w:val="en-US" w:eastAsia="zh-CN"/>
              </w:rPr>
              <w:t>2023年5月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调试时间</w:t>
            </w:r>
          </w:p>
        </w:tc>
        <w:tc>
          <w:tcPr>
            <w:tcW w:w="1234" w:type="pct"/>
            <w:noWrap w:val="0"/>
            <w:vAlign w:val="center"/>
          </w:tcPr>
          <w:p>
            <w:pPr>
              <w:widowControl/>
              <w:jc w:val="center"/>
              <w:rPr>
                <w:rFonts w:hint="default" w:ascii="Times New Roman" w:hAnsi="Times New Roman" w:eastAsia="宋体"/>
                <w:color w:val="000000"/>
                <w:sz w:val="24"/>
                <w:lang w:val="en-US" w:eastAsia="zh-CN"/>
              </w:rPr>
            </w:pPr>
            <w:r>
              <w:rPr>
                <w:rFonts w:hint="eastAsia"/>
                <w:color w:val="000000"/>
                <w:sz w:val="24"/>
                <w:highlight w:val="none"/>
                <w:lang w:val="en-US" w:eastAsia="zh-CN"/>
              </w:rPr>
              <w:t>2023年6月~2023年9月</w:t>
            </w:r>
          </w:p>
        </w:tc>
        <w:tc>
          <w:tcPr>
            <w:tcW w:w="1321" w:type="pct"/>
            <w:noWrap w:val="0"/>
            <w:vAlign w:val="center"/>
          </w:tcPr>
          <w:p>
            <w:pPr>
              <w:widowControl/>
              <w:jc w:val="center"/>
              <w:rPr>
                <w:rFonts w:ascii="Times New Roman" w:hAnsi="Times New Roman"/>
                <w:color w:val="000000"/>
                <w:sz w:val="24"/>
              </w:rPr>
            </w:pPr>
            <w:r>
              <w:rPr>
                <w:rFonts w:ascii="Times New Roman" w:hAnsi="Times New Roman"/>
                <w:color w:val="000000"/>
                <w:sz w:val="24"/>
              </w:rPr>
              <w:t>验收现场监测时间</w:t>
            </w:r>
          </w:p>
        </w:tc>
        <w:tc>
          <w:tcPr>
            <w:tcW w:w="1695" w:type="pct"/>
            <w:gridSpan w:val="2"/>
            <w:noWrap w:val="0"/>
            <w:vAlign w:val="center"/>
          </w:tcPr>
          <w:p>
            <w:pPr>
              <w:widowControl/>
              <w:jc w:val="center"/>
              <w:rPr>
                <w:rFonts w:hint="default" w:ascii="Times New Roman" w:hAnsi="Times New Roman"/>
                <w:color w:val="000000"/>
                <w:sz w:val="24"/>
                <w:lang w:val="en-US"/>
              </w:rPr>
            </w:pPr>
            <w:r>
              <w:rPr>
                <w:rFonts w:ascii="Times New Roman" w:hAnsi="Times New Roman"/>
                <w:color w:val="auto"/>
                <w:sz w:val="24"/>
              </w:rPr>
              <w:t>20</w:t>
            </w:r>
            <w:r>
              <w:rPr>
                <w:rFonts w:hint="eastAsia" w:ascii="Times New Roman" w:hAnsi="Times New Roman"/>
                <w:color w:val="auto"/>
                <w:sz w:val="24"/>
                <w:lang w:val="en-US" w:eastAsia="zh-CN"/>
              </w:rPr>
              <w:t>2</w:t>
            </w:r>
            <w:r>
              <w:rPr>
                <w:rFonts w:hint="eastAsia"/>
                <w:color w:val="auto"/>
                <w:sz w:val="24"/>
                <w:lang w:val="en-US" w:eastAsia="zh-CN"/>
              </w:rPr>
              <w:t>3</w:t>
            </w:r>
            <w:r>
              <w:rPr>
                <w:rFonts w:ascii="Times New Roman" w:hAnsi="Times New Roman"/>
                <w:color w:val="auto"/>
                <w:sz w:val="24"/>
              </w:rPr>
              <w:t>年</w:t>
            </w:r>
            <w:r>
              <w:rPr>
                <w:rFonts w:hint="eastAsia"/>
                <w:color w:val="auto"/>
                <w:sz w:val="24"/>
                <w:lang w:val="en-US" w:eastAsia="zh-CN"/>
              </w:rPr>
              <w:t>9</w:t>
            </w:r>
            <w:r>
              <w:rPr>
                <w:rFonts w:ascii="Times New Roman" w:hAnsi="Times New Roman"/>
                <w:color w:val="auto"/>
                <w:sz w:val="24"/>
              </w:rPr>
              <w:t>月</w:t>
            </w:r>
            <w:r>
              <w:rPr>
                <w:rFonts w:hint="eastAsia"/>
                <w:color w:val="auto"/>
                <w:sz w:val="24"/>
                <w:highlight w:val="none"/>
                <w:lang w:val="en-US" w:eastAsia="zh-CN"/>
              </w:rPr>
              <w:t>13</w:t>
            </w:r>
            <w:r>
              <w:rPr>
                <w:rFonts w:hint="eastAsia" w:ascii="Times New Roman" w:hAnsi="Times New Roman"/>
                <w:color w:val="auto"/>
                <w:sz w:val="24"/>
                <w:highlight w:val="none"/>
                <w:lang w:val="en-US" w:eastAsia="zh-CN"/>
              </w:rPr>
              <w:t>日</w:t>
            </w:r>
            <w:r>
              <w:rPr>
                <w:rFonts w:hint="eastAsia"/>
                <w:color w:val="auto"/>
                <w:sz w:val="24"/>
                <w:highlight w:val="none"/>
                <w:lang w:val="en-US" w:eastAsia="zh-CN"/>
              </w:rPr>
              <w:t>-9月15</w:t>
            </w:r>
            <w:r>
              <w:rPr>
                <w:rFonts w:hint="eastAsia"/>
                <w:color w:val="auto"/>
                <w:sz w:val="24"/>
                <w:lang w:val="en-US" w:eastAsia="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环评报告表审批部门</w:t>
            </w:r>
          </w:p>
        </w:tc>
        <w:tc>
          <w:tcPr>
            <w:tcW w:w="1234" w:type="pct"/>
            <w:noWrap w:val="0"/>
            <w:vAlign w:val="center"/>
          </w:tcPr>
          <w:p>
            <w:pPr>
              <w:widowControl/>
              <w:jc w:val="center"/>
              <w:rPr>
                <w:rFonts w:ascii="Times New Roman" w:hAnsi="Times New Roman"/>
                <w:color w:val="000000"/>
                <w:sz w:val="24"/>
              </w:rPr>
            </w:pPr>
            <w:r>
              <w:rPr>
                <w:rFonts w:hint="eastAsia" w:ascii="Times New Roman" w:hAnsi="Times New Roman"/>
                <w:color w:val="000000"/>
                <w:sz w:val="24"/>
                <w:lang w:val="en-US" w:eastAsia="zh-CN"/>
              </w:rPr>
              <w:t>六安市</w:t>
            </w:r>
            <w:r>
              <w:rPr>
                <w:rFonts w:hint="eastAsia"/>
                <w:color w:val="000000"/>
                <w:sz w:val="24"/>
                <w:lang w:val="en-US" w:eastAsia="zh-CN"/>
              </w:rPr>
              <w:t>金寨县</w:t>
            </w:r>
            <w:r>
              <w:rPr>
                <w:rFonts w:hint="eastAsia" w:ascii="Times New Roman" w:hAnsi="Times New Roman"/>
                <w:color w:val="000000"/>
                <w:sz w:val="24"/>
                <w:lang w:val="en-US" w:eastAsia="zh-CN"/>
              </w:rPr>
              <w:t>生态环境分局</w:t>
            </w:r>
          </w:p>
        </w:tc>
        <w:tc>
          <w:tcPr>
            <w:tcW w:w="1321" w:type="pct"/>
            <w:noWrap w:val="0"/>
            <w:vAlign w:val="center"/>
          </w:tcPr>
          <w:p>
            <w:pPr>
              <w:widowControl/>
              <w:jc w:val="center"/>
              <w:rPr>
                <w:rFonts w:ascii="Times New Roman" w:hAnsi="Times New Roman"/>
                <w:color w:val="000000"/>
                <w:sz w:val="24"/>
              </w:rPr>
            </w:pPr>
            <w:r>
              <w:rPr>
                <w:rFonts w:ascii="Times New Roman" w:hAnsi="Times New Roman"/>
                <w:color w:val="000000"/>
                <w:sz w:val="24"/>
              </w:rPr>
              <w:t>环评报告表</w:t>
            </w:r>
          </w:p>
          <w:p>
            <w:pPr>
              <w:widowControl/>
              <w:jc w:val="center"/>
              <w:rPr>
                <w:rFonts w:ascii="Times New Roman" w:hAnsi="Times New Roman"/>
                <w:color w:val="000000"/>
                <w:sz w:val="24"/>
              </w:rPr>
            </w:pPr>
            <w:r>
              <w:rPr>
                <w:rFonts w:ascii="Times New Roman" w:hAnsi="Times New Roman"/>
                <w:color w:val="000000"/>
                <w:sz w:val="24"/>
              </w:rPr>
              <w:t>编制单位</w:t>
            </w:r>
          </w:p>
        </w:tc>
        <w:tc>
          <w:tcPr>
            <w:tcW w:w="1695" w:type="pct"/>
            <w:gridSpan w:val="2"/>
            <w:noWrap w:val="0"/>
            <w:vAlign w:val="center"/>
          </w:tcPr>
          <w:p>
            <w:pPr>
              <w:widowControl/>
              <w:jc w:val="center"/>
              <w:rPr>
                <w:rFonts w:hint="eastAsia" w:ascii="Times New Roman" w:hAnsi="Times New Roman" w:eastAsia="宋体"/>
                <w:color w:val="000000"/>
                <w:sz w:val="24"/>
                <w:lang w:eastAsia="zh-CN"/>
              </w:rPr>
            </w:pPr>
            <w:r>
              <w:rPr>
                <w:rFonts w:hint="eastAsia" w:ascii="Times New Roman" w:hAnsi="Times New Roman"/>
                <w:color w:val="000000"/>
                <w:sz w:val="24"/>
                <w:lang w:val="en-US" w:eastAsia="zh-CN"/>
              </w:rPr>
              <w:t>安徽</w:t>
            </w:r>
            <w:r>
              <w:rPr>
                <w:rFonts w:hint="eastAsia"/>
                <w:color w:val="000000"/>
                <w:sz w:val="24"/>
                <w:lang w:val="en-US" w:eastAsia="zh-CN"/>
              </w:rPr>
              <w:t>锦环环境科技</w:t>
            </w:r>
            <w:r>
              <w:rPr>
                <w:rFonts w:hint="eastAsia" w:ascii="Times New Roman" w:hAnsi="Times New Roman"/>
                <w:color w:val="000000"/>
                <w:sz w:val="24"/>
                <w:lang w:val="en-US" w:eastAsia="zh-CN"/>
              </w:rPr>
              <w:t>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环保设施设计单位</w:t>
            </w:r>
          </w:p>
        </w:tc>
        <w:tc>
          <w:tcPr>
            <w:tcW w:w="1234" w:type="pct"/>
            <w:noWrap w:val="0"/>
            <w:vAlign w:val="center"/>
          </w:tcPr>
          <w:p>
            <w:pPr>
              <w:widowControl/>
              <w:jc w:val="center"/>
              <w:rPr>
                <w:rFonts w:ascii="Times New Roman" w:hAnsi="Times New Roman"/>
                <w:color w:val="000000"/>
                <w:sz w:val="24"/>
              </w:rPr>
            </w:pPr>
            <w:r>
              <w:rPr>
                <w:rFonts w:ascii="Times New Roman" w:hAnsi="Times New Roman"/>
                <w:color w:val="000000"/>
                <w:sz w:val="24"/>
              </w:rPr>
              <w:t>/</w:t>
            </w:r>
          </w:p>
        </w:tc>
        <w:tc>
          <w:tcPr>
            <w:tcW w:w="1321" w:type="pct"/>
            <w:noWrap w:val="0"/>
            <w:vAlign w:val="center"/>
          </w:tcPr>
          <w:p>
            <w:pPr>
              <w:widowControl/>
              <w:jc w:val="center"/>
              <w:rPr>
                <w:rFonts w:ascii="Times New Roman" w:hAnsi="Times New Roman"/>
                <w:color w:val="000000"/>
                <w:sz w:val="24"/>
              </w:rPr>
            </w:pPr>
            <w:r>
              <w:rPr>
                <w:rFonts w:ascii="Times New Roman" w:hAnsi="Times New Roman"/>
                <w:color w:val="000000"/>
                <w:sz w:val="24"/>
              </w:rPr>
              <w:t>环保设施施工单位</w:t>
            </w:r>
          </w:p>
        </w:tc>
        <w:tc>
          <w:tcPr>
            <w:tcW w:w="1695" w:type="pct"/>
            <w:gridSpan w:val="2"/>
            <w:noWrap w:val="0"/>
            <w:vAlign w:val="center"/>
          </w:tcPr>
          <w:p>
            <w:pPr>
              <w:widowControl/>
              <w:jc w:val="center"/>
              <w:rPr>
                <w:rFonts w:ascii="Times New Roman" w:hAnsi="Times New Roman"/>
                <w:color w:val="000000"/>
                <w:sz w:val="24"/>
              </w:rPr>
            </w:pPr>
            <w:r>
              <w:rPr>
                <w:rFonts w:ascii="Times New Roman" w:hAnsi="Times New Roman"/>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jc w:val="center"/>
              <w:rPr>
                <w:rFonts w:ascii="Times New Roman" w:hAnsi="Times New Roman"/>
                <w:color w:val="000000"/>
                <w:sz w:val="24"/>
              </w:rPr>
            </w:pPr>
            <w:r>
              <w:rPr>
                <w:rFonts w:ascii="Times New Roman" w:hAnsi="Times New Roman"/>
                <w:color w:val="000000"/>
                <w:sz w:val="24"/>
              </w:rPr>
              <w:t>投资总概算</w:t>
            </w:r>
          </w:p>
        </w:tc>
        <w:tc>
          <w:tcPr>
            <w:tcW w:w="1234" w:type="pct"/>
            <w:noWrap w:val="0"/>
            <w:vAlign w:val="center"/>
          </w:tcPr>
          <w:p>
            <w:pPr>
              <w:widowControl/>
              <w:jc w:val="center"/>
              <w:rPr>
                <w:rFonts w:ascii="Times New Roman" w:hAnsi="Times New Roman"/>
                <w:color w:val="auto"/>
                <w:sz w:val="24"/>
              </w:rPr>
            </w:pPr>
            <w:r>
              <w:rPr>
                <w:rFonts w:hint="eastAsia"/>
                <w:color w:val="auto"/>
                <w:sz w:val="24"/>
                <w:lang w:val="en-US" w:eastAsia="zh-CN"/>
              </w:rPr>
              <w:t>10</w:t>
            </w:r>
            <w:r>
              <w:rPr>
                <w:rFonts w:hint="eastAsia" w:ascii="Times New Roman" w:hAnsi="Times New Roman"/>
                <w:color w:val="auto"/>
                <w:sz w:val="24"/>
                <w:lang w:val="en-US" w:eastAsia="zh-CN"/>
              </w:rPr>
              <w:t>00</w:t>
            </w:r>
            <w:r>
              <w:rPr>
                <w:rFonts w:ascii="Times New Roman" w:hAnsi="Times New Roman"/>
                <w:color w:val="auto"/>
                <w:sz w:val="24"/>
              </w:rPr>
              <w:t>万元</w:t>
            </w:r>
          </w:p>
        </w:tc>
        <w:tc>
          <w:tcPr>
            <w:tcW w:w="1321" w:type="pct"/>
            <w:noWrap w:val="0"/>
            <w:vAlign w:val="center"/>
          </w:tcPr>
          <w:p>
            <w:pPr>
              <w:widowControl/>
              <w:jc w:val="center"/>
              <w:rPr>
                <w:rFonts w:ascii="Times New Roman" w:hAnsi="Times New Roman"/>
                <w:color w:val="auto"/>
                <w:sz w:val="24"/>
              </w:rPr>
            </w:pPr>
            <w:r>
              <w:rPr>
                <w:rFonts w:ascii="Times New Roman" w:hAnsi="Times New Roman"/>
                <w:color w:val="auto"/>
                <w:sz w:val="24"/>
              </w:rPr>
              <w:t>环保投资总概算</w:t>
            </w:r>
          </w:p>
        </w:tc>
        <w:tc>
          <w:tcPr>
            <w:tcW w:w="413" w:type="pct"/>
            <w:noWrap w:val="0"/>
            <w:vAlign w:val="center"/>
          </w:tcPr>
          <w:p>
            <w:pPr>
              <w:widowControl/>
              <w:jc w:val="center"/>
              <w:rPr>
                <w:rFonts w:hint="default" w:ascii="Times New Roman" w:hAnsi="Times New Roman" w:eastAsia="宋体"/>
                <w:color w:val="auto"/>
                <w:sz w:val="24"/>
                <w:lang w:val="en-US" w:eastAsia="zh-CN"/>
              </w:rPr>
            </w:pPr>
            <w:r>
              <w:rPr>
                <w:rFonts w:hint="eastAsia"/>
                <w:color w:val="auto"/>
                <w:sz w:val="24"/>
                <w:lang w:val="en-US" w:eastAsia="zh-CN"/>
              </w:rPr>
              <w:t>37</w:t>
            </w:r>
          </w:p>
        </w:tc>
        <w:tc>
          <w:tcPr>
            <w:tcW w:w="1282" w:type="pct"/>
            <w:noWrap w:val="0"/>
            <w:vAlign w:val="center"/>
          </w:tcPr>
          <w:p>
            <w:pPr>
              <w:widowControl/>
              <w:jc w:val="center"/>
              <w:rPr>
                <w:rFonts w:ascii="Times New Roman" w:hAnsi="Times New Roman"/>
                <w:color w:val="auto"/>
                <w:sz w:val="24"/>
              </w:rPr>
            </w:pPr>
            <w:r>
              <w:rPr>
                <w:rFonts w:hint="eastAsia"/>
                <w:color w:val="auto"/>
                <w:sz w:val="24"/>
                <w:lang w:val="en-US" w:eastAsia="zh-CN"/>
              </w:rPr>
              <w:t>3.7</w:t>
            </w:r>
            <w:r>
              <w:rPr>
                <w:rFonts w:ascii="Times New Roman" w:hAnsi="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jc w:val="center"/>
              <w:rPr>
                <w:rFonts w:ascii="Times New Roman" w:hAnsi="Times New Roman"/>
                <w:color w:val="auto"/>
                <w:sz w:val="24"/>
              </w:rPr>
            </w:pPr>
            <w:r>
              <w:rPr>
                <w:rFonts w:ascii="Times New Roman" w:hAnsi="Times New Roman"/>
                <w:color w:val="auto"/>
                <w:sz w:val="24"/>
              </w:rPr>
              <w:t>实际总概算</w:t>
            </w:r>
          </w:p>
        </w:tc>
        <w:tc>
          <w:tcPr>
            <w:tcW w:w="1234" w:type="pct"/>
            <w:noWrap w:val="0"/>
            <w:vAlign w:val="center"/>
          </w:tcPr>
          <w:p>
            <w:pPr>
              <w:widowControl/>
              <w:jc w:val="center"/>
              <w:rPr>
                <w:rFonts w:ascii="Times New Roman" w:hAnsi="Times New Roman"/>
                <w:color w:val="auto"/>
                <w:sz w:val="24"/>
              </w:rPr>
            </w:pPr>
            <w:r>
              <w:rPr>
                <w:rFonts w:hint="eastAsia"/>
                <w:color w:val="auto"/>
                <w:sz w:val="24"/>
                <w:lang w:val="en-US" w:eastAsia="zh-CN"/>
              </w:rPr>
              <w:t>1000</w:t>
            </w:r>
            <w:r>
              <w:rPr>
                <w:rFonts w:ascii="Times New Roman" w:hAnsi="Times New Roman"/>
                <w:color w:val="auto"/>
                <w:sz w:val="24"/>
              </w:rPr>
              <w:t>万元</w:t>
            </w:r>
          </w:p>
        </w:tc>
        <w:tc>
          <w:tcPr>
            <w:tcW w:w="1321" w:type="pct"/>
            <w:noWrap w:val="0"/>
            <w:vAlign w:val="center"/>
          </w:tcPr>
          <w:p>
            <w:pPr>
              <w:widowControl/>
              <w:jc w:val="center"/>
              <w:rPr>
                <w:rFonts w:ascii="Times New Roman" w:hAnsi="Times New Roman"/>
                <w:color w:val="auto"/>
                <w:sz w:val="24"/>
              </w:rPr>
            </w:pPr>
            <w:r>
              <w:rPr>
                <w:rFonts w:ascii="Times New Roman" w:hAnsi="Times New Roman"/>
                <w:color w:val="auto"/>
                <w:sz w:val="24"/>
              </w:rPr>
              <w:t>环保投资</w:t>
            </w:r>
          </w:p>
        </w:tc>
        <w:tc>
          <w:tcPr>
            <w:tcW w:w="413" w:type="pct"/>
            <w:noWrap w:val="0"/>
            <w:vAlign w:val="center"/>
          </w:tcPr>
          <w:p>
            <w:pPr>
              <w:widowControl/>
              <w:jc w:val="center"/>
              <w:rPr>
                <w:rFonts w:hint="default" w:ascii="Times New Roman" w:hAnsi="Times New Roman" w:eastAsia="宋体"/>
                <w:color w:val="auto"/>
                <w:sz w:val="24"/>
                <w:lang w:val="en-US" w:eastAsia="zh-CN"/>
              </w:rPr>
            </w:pPr>
            <w:r>
              <w:rPr>
                <w:rFonts w:hint="eastAsia"/>
                <w:color w:val="auto"/>
                <w:sz w:val="24"/>
                <w:lang w:val="en-US" w:eastAsia="zh-CN"/>
              </w:rPr>
              <w:t>18</w:t>
            </w:r>
          </w:p>
        </w:tc>
        <w:tc>
          <w:tcPr>
            <w:tcW w:w="1282" w:type="pct"/>
            <w:noWrap w:val="0"/>
            <w:vAlign w:val="center"/>
          </w:tcPr>
          <w:p>
            <w:pPr>
              <w:widowControl/>
              <w:jc w:val="center"/>
              <w:rPr>
                <w:rFonts w:ascii="Times New Roman" w:hAnsi="Times New Roman"/>
                <w:color w:val="auto"/>
                <w:sz w:val="24"/>
              </w:rPr>
            </w:pPr>
            <w:r>
              <w:rPr>
                <w:rFonts w:hint="eastAsia"/>
                <w:color w:val="auto"/>
                <w:sz w:val="24"/>
                <w:lang w:val="en-US" w:eastAsia="zh-CN"/>
              </w:rPr>
              <w:t>1.8</w:t>
            </w:r>
            <w:r>
              <w:rPr>
                <w:rFonts w:ascii="Times New Roman" w:hAnsi="Times New Roman"/>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749" w:type="pct"/>
            <w:noWrap w:val="0"/>
            <w:vAlign w:val="center"/>
          </w:tcPr>
          <w:p>
            <w:pPr>
              <w:widowControl/>
              <w:spacing w:line="360" w:lineRule="auto"/>
              <w:jc w:val="center"/>
              <w:rPr>
                <w:rFonts w:ascii="Times New Roman" w:hAnsi="Times New Roman"/>
                <w:color w:val="000000"/>
                <w:sz w:val="24"/>
              </w:rPr>
            </w:pPr>
            <w:r>
              <w:rPr>
                <w:rFonts w:ascii="Times New Roman" w:hAnsi="Times New Roman"/>
                <w:color w:val="000000"/>
                <w:sz w:val="24"/>
              </w:rPr>
              <w:t>验收监测依据</w:t>
            </w:r>
          </w:p>
        </w:tc>
        <w:tc>
          <w:tcPr>
            <w:tcW w:w="4250" w:type="pct"/>
            <w:gridSpan w:val="4"/>
            <w:noWrap w:val="0"/>
            <w:vAlign w:val="center"/>
          </w:tcPr>
          <w:p>
            <w:pPr>
              <w:widowControl/>
              <w:spacing w:line="360" w:lineRule="auto"/>
              <w:jc w:val="left"/>
              <w:rPr>
                <w:rFonts w:ascii="Times New Roman" w:hAnsi="Times New Roman"/>
                <w:b/>
                <w:color w:val="000000"/>
                <w:sz w:val="24"/>
              </w:rPr>
            </w:pPr>
            <w:r>
              <w:rPr>
                <w:rFonts w:ascii="Times New Roman" w:hAnsi="Times New Roman"/>
                <w:b/>
                <w:color w:val="000000"/>
                <w:sz w:val="24"/>
              </w:rPr>
              <w:t>1、环境保护国家相关法律法规</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sz w:val="24"/>
              </w:rPr>
            </w:pPr>
            <w:r>
              <w:rPr>
                <w:rFonts w:hint="default"/>
                <w:sz w:val="24"/>
              </w:rPr>
              <w:t>（1）《中华人民共和国环境保护法》，2015年1月1日公布施行；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sz w:val="24"/>
              </w:rPr>
            </w:pPr>
            <w:r>
              <w:rPr>
                <w:rFonts w:hint="default"/>
                <w:sz w:val="24"/>
              </w:rPr>
              <w:t>（2）《中华人民共和国水污染防治法》，2018年1月1日施行；</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sz w:val="24"/>
              </w:rPr>
            </w:pPr>
            <w:r>
              <w:rPr>
                <w:rFonts w:hint="default"/>
                <w:sz w:val="24"/>
              </w:rPr>
              <w:t>（3）《中华人民共和国大气污染防治法》，</w:t>
            </w:r>
            <w:r>
              <w:rPr>
                <w:rFonts w:hint="eastAsia"/>
                <w:sz w:val="24"/>
              </w:rPr>
              <w:t>2018年10月26日修正实施</w:t>
            </w:r>
            <w:r>
              <w:rPr>
                <w:rFonts w:hint="default"/>
                <w:sz w:val="24"/>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sz w:val="24"/>
              </w:rPr>
            </w:pPr>
            <w:r>
              <w:rPr>
                <w:rFonts w:hint="default"/>
                <w:sz w:val="24"/>
              </w:rPr>
              <w:t>（4）《中华人民共和国环境噪声污染防治法》，</w:t>
            </w:r>
            <w:r>
              <w:rPr>
                <w:rFonts w:hint="eastAsia"/>
                <w:sz w:val="24"/>
              </w:rPr>
              <w:t>2022年6月5日实施</w:t>
            </w:r>
            <w:r>
              <w:rPr>
                <w:rFonts w:hint="default"/>
                <w:sz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sz w:val="24"/>
              </w:rPr>
            </w:pPr>
            <w:r>
              <w:rPr>
                <w:rFonts w:hint="default"/>
                <w:sz w:val="24"/>
              </w:rPr>
              <w:t>（5）《中华人民共和国固体废物污染环境防治法》，2020年4月29日修订，2020年9月1日施行。</w:t>
            </w:r>
          </w:p>
          <w:p>
            <w:pPr>
              <w:widowControl/>
              <w:spacing w:line="360" w:lineRule="auto"/>
              <w:jc w:val="left"/>
              <w:rPr>
                <w:rFonts w:ascii="Times New Roman" w:hAnsi="Times New Roman"/>
                <w:b/>
                <w:color w:val="000000"/>
                <w:sz w:val="24"/>
              </w:rPr>
            </w:pPr>
            <w:r>
              <w:rPr>
                <w:rFonts w:ascii="Times New Roman" w:hAnsi="Times New Roman"/>
                <w:b/>
                <w:color w:val="000000"/>
                <w:sz w:val="24"/>
              </w:rPr>
              <w:t>2、验收相关文件、条例、通知等</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pPr>
            <w:r>
              <w:rPr>
                <w:rFonts w:hint="default" w:ascii="Times New Roman" w:hAnsi="Times New Roman" w:cs="Times New Roman"/>
                <w:sz w:val="24"/>
              </w:rPr>
              <w:t>（3）《建设项目竣工环境保护验收技术部指南污染影响类》（生态环境部）。</w:t>
            </w:r>
          </w:p>
          <w:p>
            <w:pPr>
              <w:widowControl/>
              <w:spacing w:line="360" w:lineRule="auto"/>
              <w:jc w:val="left"/>
              <w:rPr>
                <w:rFonts w:ascii="Times New Roman" w:hAnsi="Times New Roman"/>
                <w:b/>
                <w:color w:val="000000"/>
                <w:sz w:val="24"/>
              </w:rPr>
            </w:pPr>
            <w:r>
              <w:rPr>
                <w:rFonts w:ascii="Times New Roman" w:hAnsi="Times New Roman"/>
                <w:b/>
                <w:color w:val="000000"/>
                <w:sz w:val="24"/>
              </w:rPr>
              <w:t>3、开展验收工作相关文件</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（1）</w:t>
            </w:r>
            <w:r>
              <w:rPr>
                <w:rFonts w:hint="eastAsia" w:ascii="Times New Roman" w:hAnsi="Times New Roman" w:cs="Times New Roman"/>
                <w:sz w:val="24"/>
                <w:lang w:val="en-US" w:eastAsia="zh-CN"/>
              </w:rPr>
              <w:t>2023年5月，安徽锦环环境科技有限公司</w:t>
            </w:r>
            <w:r>
              <w:rPr>
                <w:rFonts w:hint="eastAsia" w:ascii="Times New Roman" w:hAnsi="Times New Roman" w:cs="Times New Roman"/>
                <w:sz w:val="24"/>
              </w:rPr>
              <w:t>编制</w:t>
            </w:r>
            <w:r>
              <w:rPr>
                <w:rFonts w:hint="default" w:ascii="Times New Roman" w:hAnsi="Times New Roman" w:cs="Times New Roman"/>
                <w:sz w:val="24"/>
              </w:rPr>
              <w:t>的《</w:t>
            </w:r>
            <w:r>
              <w:rPr>
                <w:rFonts w:hint="eastAsia" w:ascii="Times New Roman" w:hAnsi="Times New Roman" w:cs="Times New Roman"/>
                <w:sz w:val="24"/>
                <w:lang w:eastAsia="zh-CN"/>
              </w:rPr>
              <w:t>安徽盛祥机械设备制造有限公司</w:t>
            </w:r>
            <w:r>
              <w:rPr>
                <w:rFonts w:hint="eastAsia" w:ascii="Times New Roman" w:hAnsi="Times New Roman" w:cs="Times New Roman"/>
                <w:sz w:val="24"/>
                <w:lang w:val="en-US" w:eastAsia="zh-CN"/>
              </w:rPr>
              <w:t>电瓶车零配件生产项目环境影响报告表</w:t>
            </w:r>
            <w:r>
              <w:rPr>
                <w:rFonts w:hint="default" w:ascii="Times New Roman" w:hAnsi="Times New Roman" w:cs="Times New Roman"/>
                <w:sz w:val="24"/>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lang w:val="en-US" w:eastAsia="zh-CN"/>
              </w:rPr>
              <w:t>2</w:t>
            </w:r>
            <w:r>
              <w:rPr>
                <w:rFonts w:hint="default" w:ascii="Times New Roman" w:hAnsi="Times New Roman" w:cs="Times New Roman"/>
                <w:sz w:val="24"/>
              </w:rPr>
              <w:t>）</w:t>
            </w:r>
            <w:r>
              <w:rPr>
                <w:rFonts w:hint="eastAsia" w:ascii="Times New Roman" w:hAnsi="Times New Roman" w:cs="Times New Roman"/>
                <w:sz w:val="24"/>
                <w:lang w:val="en-US" w:eastAsia="zh-CN"/>
              </w:rPr>
              <w:t>2023年5月25日，</w:t>
            </w:r>
            <w:r>
              <w:rPr>
                <w:rFonts w:hint="default" w:ascii="Times New Roman" w:hAnsi="Times New Roman" w:cs="Times New Roman"/>
                <w:sz w:val="24"/>
                <w:lang w:val="en-US" w:eastAsia="zh-CN"/>
              </w:rPr>
              <w:t>六安市</w:t>
            </w:r>
            <w:r>
              <w:rPr>
                <w:rFonts w:hint="eastAsia" w:ascii="Times New Roman" w:hAnsi="Times New Roman" w:cs="Times New Roman"/>
                <w:sz w:val="24"/>
                <w:lang w:val="en-US" w:eastAsia="zh-CN"/>
              </w:rPr>
              <w:t>金寨县</w:t>
            </w:r>
            <w:r>
              <w:rPr>
                <w:rFonts w:hint="default" w:ascii="Times New Roman" w:hAnsi="Times New Roman" w:cs="Times New Roman"/>
                <w:sz w:val="24"/>
                <w:lang w:val="en-US" w:eastAsia="zh-CN"/>
              </w:rPr>
              <w:t>生态环境分局</w:t>
            </w:r>
            <w:r>
              <w:rPr>
                <w:rFonts w:hint="eastAsia" w:ascii="Times New Roman" w:hAnsi="Times New Roman" w:cs="Times New Roman"/>
                <w:sz w:val="24"/>
                <w:lang w:val="en-US" w:eastAsia="zh-CN"/>
              </w:rPr>
              <w:t>出具</w:t>
            </w:r>
            <w:r>
              <w:rPr>
                <w:rFonts w:hint="eastAsia" w:ascii="Times New Roman" w:hAnsi="Times New Roman" w:cs="Times New Roman"/>
                <w:sz w:val="24"/>
                <w:lang w:eastAsia="zh-CN"/>
              </w:rPr>
              <w:t>“</w:t>
            </w:r>
            <w:r>
              <w:rPr>
                <w:rFonts w:hint="default" w:ascii="Times New Roman" w:hAnsi="Times New Roman" w:cs="Times New Roman"/>
                <w:sz w:val="24"/>
                <w:lang w:val="en-US" w:eastAsia="zh-CN"/>
              </w:rPr>
              <w:t>关于</w:t>
            </w:r>
            <w:r>
              <w:rPr>
                <w:rFonts w:hint="eastAsia" w:ascii="Times New Roman" w:hAnsi="Times New Roman" w:cs="Times New Roman"/>
                <w:sz w:val="24"/>
                <w:lang w:eastAsia="zh-CN"/>
              </w:rPr>
              <w:t>安徽盛祥机械设备制造有限公司</w:t>
            </w:r>
            <w:r>
              <w:rPr>
                <w:rFonts w:hint="eastAsia" w:ascii="Times New Roman" w:hAnsi="Times New Roman" w:cs="Times New Roman"/>
                <w:sz w:val="24"/>
                <w:lang w:val="en-US" w:eastAsia="zh-CN"/>
              </w:rPr>
              <w:t>电瓶车零配件生产项目</w:t>
            </w:r>
            <w:r>
              <w:rPr>
                <w:rFonts w:hint="default" w:ascii="Times New Roman" w:hAnsi="Times New Roman" w:cs="Times New Roman"/>
                <w:sz w:val="24"/>
                <w:lang w:eastAsia="zh-CN"/>
              </w:rPr>
              <w:t>环境影响报告表的批复</w:t>
            </w:r>
            <w:r>
              <w:rPr>
                <w:rFonts w:hint="eastAsia" w:ascii="Times New Roman" w:hAnsi="Times New Roman" w:cs="Times New Roman"/>
                <w:sz w:val="24"/>
                <w:lang w:eastAsia="zh-CN"/>
              </w:rPr>
              <w:t>”</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金环审</w:t>
            </w:r>
            <w:r>
              <w:rPr>
                <w:rFonts w:hint="default" w:ascii="Times New Roman" w:hAnsi="Times New Roman" w:cs="Times New Roman"/>
                <w:sz w:val="24"/>
                <w:lang w:val="en-US" w:eastAsia="zh-CN"/>
              </w:rPr>
              <w:t>(202</w:t>
            </w:r>
            <w:r>
              <w:rPr>
                <w:rFonts w:hint="eastAsia" w:ascii="Times New Roman" w:hAnsi="Times New Roman" w:cs="Times New Roman"/>
                <w:sz w:val="24"/>
                <w:lang w:val="en-US" w:eastAsia="zh-CN"/>
              </w:rPr>
              <w:t>3</w:t>
            </w:r>
            <w:r>
              <w:rPr>
                <w:rFonts w:hint="default" w:ascii="Times New Roman" w:hAnsi="Times New Roman" w:cs="Times New Roman"/>
                <w:sz w:val="24"/>
                <w:lang w:val="en-US" w:eastAsia="zh-CN"/>
              </w:rPr>
              <w:t>)</w:t>
            </w:r>
            <w:r>
              <w:rPr>
                <w:rFonts w:hint="eastAsia" w:ascii="Times New Roman" w:hAnsi="Times New Roman" w:cs="Times New Roman"/>
                <w:sz w:val="24"/>
                <w:lang w:val="en-US" w:eastAsia="zh-CN"/>
              </w:rPr>
              <w:t>25</w:t>
            </w:r>
            <w:r>
              <w:rPr>
                <w:rFonts w:hint="default" w:ascii="Times New Roman" w:hAnsi="Times New Roman" w:cs="Times New Roman"/>
                <w:sz w:val="24"/>
                <w:lang w:val="en-US" w:eastAsia="zh-CN"/>
              </w:rPr>
              <w:t>号）</w:t>
            </w:r>
            <w:r>
              <w:rPr>
                <w:rFonts w:hint="default" w:ascii="Times New Roman" w:hAnsi="Times New Roman" w:cs="Times New Roman"/>
                <w:sz w:val="24"/>
              </w:rPr>
              <w:t>；</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hint="default" w:ascii="Times New Roman" w:hAnsi="Times New Roman" w:cs="Times New Roman"/>
                <w:sz w:val="24"/>
                <w:lang w:val="en-US" w:eastAsia="zh-CN"/>
              </w:rPr>
            </w:pPr>
            <w:r>
              <w:rPr>
                <w:rFonts w:hint="default" w:ascii="Times New Roman" w:hAnsi="Times New Roman" w:cs="Times New Roman"/>
                <w:sz w:val="24"/>
                <w:lang w:eastAsia="zh-CN"/>
              </w:rPr>
              <w:t>（</w:t>
            </w:r>
            <w:r>
              <w:rPr>
                <w:rFonts w:hint="default" w:ascii="Times New Roman" w:hAnsi="Times New Roman" w:cs="Times New Roman"/>
                <w:sz w:val="24"/>
                <w:lang w:val="en-US" w:eastAsia="zh-CN"/>
              </w:rPr>
              <w:t>3</w:t>
            </w:r>
            <w:r>
              <w:rPr>
                <w:rFonts w:hint="default" w:ascii="Times New Roman" w:hAnsi="Times New Roman" w:cs="Times New Roman"/>
                <w:sz w:val="24"/>
                <w:lang w:eastAsia="zh-CN"/>
              </w:rPr>
              <w:t>）</w:t>
            </w:r>
            <w:r>
              <w:rPr>
                <w:rFonts w:hint="eastAsia" w:ascii="Times New Roman" w:hAnsi="Times New Roman" w:cs="Times New Roman"/>
                <w:sz w:val="24"/>
                <w:lang w:val="en-US" w:eastAsia="zh-CN"/>
              </w:rPr>
              <w:t>2023年7月18日，完成</w:t>
            </w:r>
            <w:r>
              <w:rPr>
                <w:rFonts w:hint="eastAsia" w:ascii="Times New Roman" w:hAnsi="Times New Roman" w:cs="Times New Roman"/>
                <w:sz w:val="24"/>
                <w:lang w:eastAsia="zh-CN"/>
              </w:rPr>
              <w:t>安徽盛祥机械设备制造有限公司</w:t>
            </w:r>
            <w:r>
              <w:rPr>
                <w:rFonts w:hint="eastAsia" w:ascii="Times New Roman" w:hAnsi="Times New Roman" w:cs="Times New Roman"/>
                <w:sz w:val="24"/>
              </w:rPr>
              <w:t>排污许可</w:t>
            </w:r>
            <w:r>
              <w:rPr>
                <w:rFonts w:hint="eastAsia" w:ascii="Times New Roman" w:hAnsi="Times New Roman" w:cs="Times New Roman"/>
                <w:sz w:val="24"/>
                <w:lang w:eastAsia="zh-CN"/>
              </w:rPr>
              <w:t>登记</w:t>
            </w:r>
            <w:r>
              <w:rPr>
                <w:rFonts w:hint="eastAsia" w:ascii="Times New Roman" w:hAnsi="Times New Roman" w:cs="Times New Roman"/>
                <w:sz w:val="24"/>
              </w:rPr>
              <w:t>（</w:t>
            </w:r>
            <w:r>
              <w:rPr>
                <w:rFonts w:hint="eastAsia" w:ascii="Times New Roman" w:hAnsi="Times New Roman" w:cs="Times New Roman"/>
                <w:sz w:val="24"/>
                <w:lang w:eastAsia="zh-CN"/>
              </w:rPr>
              <w:t>登记</w:t>
            </w:r>
            <w:r>
              <w:rPr>
                <w:rFonts w:hint="eastAsia" w:ascii="Times New Roman" w:hAnsi="Times New Roman" w:cs="Times New Roman"/>
                <w:sz w:val="24"/>
              </w:rPr>
              <w:t>编号：</w:t>
            </w:r>
            <w:r>
              <w:rPr>
                <w:rFonts w:hint="eastAsia" w:ascii="Times New Roman" w:hAnsi="Times New Roman" w:cs="Times New Roman"/>
                <w:sz w:val="24"/>
                <w:lang w:val="en-US" w:eastAsia="zh-CN"/>
              </w:rPr>
              <w:t>91341524MA8NQE0M2F001Q）</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left"/>
              <w:textAlignment w:val="auto"/>
              <w:rPr>
                <w:rFonts w:ascii="Times New Roman" w:hAnsi="Times New Roman"/>
                <w:color w:val="000000"/>
                <w:sz w:val="24"/>
              </w:rPr>
            </w:pPr>
            <w:r>
              <w:rPr>
                <w:rFonts w:hint="eastAsia" w:ascii="Times New Roman" w:hAnsi="Times New Roman" w:cs="Times New Roman"/>
                <w:sz w:val="24"/>
                <w:lang w:eastAsia="zh-CN"/>
              </w:rPr>
              <w:t>（</w:t>
            </w:r>
            <w:r>
              <w:rPr>
                <w:rFonts w:hint="eastAsia" w:ascii="Times New Roman" w:hAnsi="Times New Roman" w:cs="Times New Roman"/>
                <w:sz w:val="24"/>
                <w:lang w:val="en-US" w:eastAsia="zh-CN"/>
              </w:rPr>
              <w:t>4</w:t>
            </w:r>
            <w:r>
              <w:rPr>
                <w:rFonts w:hint="eastAsia" w:ascii="Times New Roman" w:hAnsi="Times New Roman" w:cs="Times New Roman"/>
                <w:sz w:val="24"/>
                <w:lang w:eastAsia="zh-CN"/>
              </w:rPr>
              <w:t>）</w:t>
            </w:r>
            <w:r>
              <w:rPr>
                <w:rFonts w:hint="default" w:ascii="Times New Roman" w:hAnsi="Times New Roman" w:cs="Times New Roman"/>
                <w:sz w:val="24"/>
              </w:rPr>
              <w:t>验收检测报告</w:t>
            </w:r>
            <w:r>
              <w:rPr>
                <w:rFonts w:hint="default" w:ascii="Times New Roman" w:hAnsi="Times New Roman" w:cs="Times New Roman"/>
                <w:sz w:val="24"/>
                <w:lang w:val="en-US" w:eastAsia="zh-CN"/>
              </w:rPr>
              <w:t>-</w:t>
            </w:r>
            <w:r>
              <w:rPr>
                <w:rFonts w:hint="default" w:ascii="Times New Roman" w:hAnsi="Times New Roman" w:cs="Times New Roman"/>
                <w:sz w:val="24"/>
              </w:rPr>
              <w:t>废气和噪声。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749" w:type="pct"/>
            <w:noWrap w:val="0"/>
            <w:vAlign w:val="center"/>
          </w:tcPr>
          <w:p>
            <w:pPr>
              <w:widowControl/>
              <w:spacing w:line="360" w:lineRule="auto"/>
              <w:jc w:val="left"/>
              <w:rPr>
                <w:rFonts w:ascii="Times New Roman" w:hAnsi="Times New Roman"/>
                <w:color w:val="000000"/>
                <w:sz w:val="24"/>
              </w:rPr>
            </w:pPr>
            <w:r>
              <w:rPr>
                <w:rFonts w:ascii="Times New Roman" w:hAnsi="Times New Roman"/>
                <w:color w:val="000000"/>
                <w:sz w:val="24"/>
              </w:rPr>
              <w:t>验收监测评价标准、标号、级别、限值</w:t>
            </w:r>
          </w:p>
        </w:tc>
        <w:tc>
          <w:tcPr>
            <w:tcW w:w="4250" w:type="pct"/>
            <w:gridSpan w:val="4"/>
            <w:noWrap w:val="0"/>
            <w:vAlign w:val="center"/>
          </w:tcPr>
          <w:p>
            <w:pPr>
              <w:widowControl/>
              <w:spacing w:line="360" w:lineRule="auto"/>
              <w:jc w:val="left"/>
              <w:rPr>
                <w:b/>
                <w:bCs/>
                <w:sz w:val="24"/>
                <w:szCs w:val="24"/>
              </w:rPr>
            </w:pPr>
            <w:r>
              <w:rPr>
                <w:rFonts w:hint="eastAsia"/>
                <w:b/>
                <w:bCs/>
                <w:sz w:val="24"/>
                <w:szCs w:val="24"/>
              </w:rPr>
              <w:t>1、</w:t>
            </w:r>
            <w:r>
              <w:rPr>
                <w:b/>
                <w:bCs/>
                <w:sz w:val="24"/>
                <w:szCs w:val="24"/>
              </w:rPr>
              <w:t>环境质量标准</w:t>
            </w:r>
          </w:p>
          <w:p>
            <w:pPr>
              <w:keepNext w:val="0"/>
              <w:keepLines w:val="0"/>
              <w:widowControl/>
              <w:suppressLineNumbers w:val="0"/>
              <w:spacing w:before="0" w:beforeAutospacing="0" w:after="0" w:afterAutospacing="0" w:line="360" w:lineRule="auto"/>
              <w:ind w:left="0" w:right="0"/>
              <w:jc w:val="left"/>
              <w:rPr>
                <w:rFonts w:hint="default"/>
                <w:sz w:val="24"/>
              </w:rPr>
            </w:pPr>
            <w:r>
              <w:rPr>
                <w:rFonts w:hint="default"/>
                <w:sz w:val="24"/>
              </w:rPr>
              <w:t>（1）大气质量标准</w:t>
            </w:r>
          </w:p>
          <w:p>
            <w:pPr>
              <w:keepNext w:val="0"/>
              <w:keepLines w:val="0"/>
              <w:suppressLineNumbers w:val="0"/>
              <w:spacing w:before="0" w:beforeAutospacing="0" w:after="0" w:afterAutospacing="0" w:line="360" w:lineRule="auto"/>
              <w:ind w:left="0" w:right="0" w:firstLine="360" w:firstLineChars="150"/>
              <w:rPr>
                <w:rStyle w:val="38"/>
                <w:rFonts w:hint="default"/>
                <w:sz w:val="24"/>
                <w:szCs w:val="24"/>
                <w:lang w:val="en-US"/>
              </w:rPr>
            </w:pPr>
            <w:r>
              <w:rPr>
                <w:rFonts w:hint="eastAsia"/>
                <w:sz w:val="24"/>
              </w:rPr>
              <w:t>评价区域环境空气执行《环境空气质量标准》（GB3095-2012）中二级标准及2018年修改单标准限值</w:t>
            </w:r>
            <w:r>
              <w:rPr>
                <w:rFonts w:hint="eastAsia"/>
                <w:sz w:val="24"/>
                <w:lang w:eastAsia="zh-CN"/>
              </w:rPr>
              <w:t>，</w:t>
            </w:r>
            <w:r>
              <w:rPr>
                <w:rFonts w:hint="default"/>
                <w:sz w:val="24"/>
              </w:rPr>
              <w:t>其标准限值见表1.1。</w:t>
            </w:r>
          </w:p>
          <w:p>
            <w:pPr>
              <w:keepNext w:val="0"/>
              <w:keepLines w:val="0"/>
              <w:suppressLineNumbers w:val="0"/>
              <w:spacing w:before="0" w:beforeAutospacing="0" w:after="0" w:afterAutospacing="0" w:line="360" w:lineRule="auto"/>
              <w:ind w:left="0" w:right="0" w:firstLine="482"/>
              <w:jc w:val="center"/>
              <w:rPr>
                <w:rFonts w:hint="default"/>
                <w:bCs/>
                <w:sz w:val="24"/>
              </w:rPr>
            </w:pPr>
            <w:r>
              <w:rPr>
                <w:rFonts w:hint="default"/>
                <w:b/>
                <w:sz w:val="24"/>
              </w:rPr>
              <w:t xml:space="preserve">表1.1  环境空气质量标准    </w:t>
            </w:r>
            <w:r>
              <w:rPr>
                <w:rFonts w:hint="default"/>
                <w:bCs/>
                <w:sz w:val="24"/>
              </w:rPr>
              <w:t>单位：μg/m</w:t>
            </w:r>
            <w:r>
              <w:rPr>
                <w:rFonts w:hint="default"/>
                <w:bCs/>
                <w:sz w:val="24"/>
                <w:vertAlign w:val="superscript"/>
              </w:rPr>
              <w:t>3</w:t>
            </w:r>
          </w:p>
          <w:tbl>
            <w:tblPr>
              <w:tblStyle w:val="17"/>
              <w:tblpPr w:leftFromText="180" w:rightFromText="180" w:vertAnchor="text" w:tblpXSpec="center" w:tblpY="1"/>
              <w:tblOverlap w:val="never"/>
              <w:tblW w:w="6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37"/>
              <w:gridCol w:w="1657"/>
              <w:gridCol w:w="1185"/>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污染物名称</w:t>
                  </w:r>
                </w:p>
              </w:tc>
              <w:tc>
                <w:tcPr>
                  <w:tcW w:w="1657"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取值时间</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浓度限值</w:t>
                  </w:r>
                </w:p>
              </w:tc>
              <w:tc>
                <w:tcPr>
                  <w:tcW w:w="2280"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
                      <w:color w:val="000000"/>
                      <w:highlight w:val="none"/>
                    </w:rPr>
                  </w:pPr>
                  <w:r>
                    <w:rPr>
                      <w:rFonts w:hint="default" w:ascii="Times New Roman" w:hAnsi="Times New Roman"/>
                      <w:b/>
                      <w:color w:val="000000"/>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SO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60</w:t>
                  </w:r>
                </w:p>
              </w:tc>
              <w:tc>
                <w:tcPr>
                  <w:tcW w:w="2280"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color w:val="000000"/>
                      <w:szCs w:val="21"/>
                      <w:highlight w:val="none"/>
                    </w:rPr>
                    <w:t>《环境空气质量标准》（GB3095-2012）及2018修改单</w:t>
                  </w:r>
                  <w:r>
                    <w:rPr>
                      <w:rFonts w:hint="default"/>
                      <w:bCs/>
                      <w:color w:val="000000"/>
                      <w:szCs w:val="21"/>
                      <w:highlight w:val="none"/>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500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NO</w:t>
                  </w:r>
                  <w:r>
                    <w:rPr>
                      <w:rFonts w:hint="default"/>
                      <w:bCs/>
                      <w:color w:val="000000"/>
                      <w:szCs w:val="21"/>
                      <w:highlight w:val="none"/>
                      <w:vertAlign w:val="subscript"/>
                    </w:rPr>
                    <w:t>2</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80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63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O</w:t>
                  </w:r>
                  <w:r>
                    <w:rPr>
                      <w:rFonts w:hint="default"/>
                      <w:bCs/>
                      <w:color w:val="000000"/>
                      <w:szCs w:val="21"/>
                      <w:highlight w:val="none"/>
                      <w:vertAlign w:val="subscript"/>
                    </w:rPr>
                    <w:t>3</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日最大8小时平均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160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200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10</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150</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CO</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4.00mg/m</w:t>
                  </w:r>
                  <w:r>
                    <w:rPr>
                      <w:rFonts w:hint="default" w:ascii="Times New Roman" w:hAnsi="Times New Roman"/>
                      <w:bCs/>
                      <w:color w:val="000000"/>
                      <w:highlight w:val="none"/>
                      <w:vertAlign w:val="superscript"/>
                    </w:rPr>
                    <w:t>3</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1小时平均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10.00mg/m</w:t>
                  </w:r>
                  <w:r>
                    <w:rPr>
                      <w:rFonts w:hint="default" w:ascii="Times New Roman" w:hAnsi="Times New Roman"/>
                      <w:bCs/>
                      <w:color w:val="000000"/>
                      <w:highlight w:val="none"/>
                      <w:vertAlign w:val="superscript"/>
                    </w:rPr>
                    <w:t>3</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32" w:hRule="atLeast"/>
              </w:trPr>
              <w:tc>
                <w:tcPr>
                  <w:tcW w:w="1437" w:type="dxa"/>
                  <w:vMerge w:val="restart"/>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PM</w:t>
                  </w:r>
                  <w:r>
                    <w:rPr>
                      <w:rFonts w:hint="default"/>
                      <w:bCs/>
                      <w:color w:val="000000"/>
                      <w:szCs w:val="21"/>
                      <w:highlight w:val="none"/>
                      <w:vertAlign w:val="subscript"/>
                    </w:rPr>
                    <w:t>2.5</w:t>
                  </w: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年平均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35</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0" w:hRule="atLeast"/>
              </w:trPr>
              <w:tc>
                <w:tcPr>
                  <w:tcW w:w="1437"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c>
                <w:tcPr>
                  <w:tcW w:w="1657" w:type="dxa"/>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r>
                    <w:rPr>
                      <w:rFonts w:hint="default"/>
                      <w:bCs/>
                      <w:color w:val="000000"/>
                      <w:szCs w:val="21"/>
                      <w:highlight w:val="none"/>
                    </w:rPr>
                    <w:t>24小时平均</w:t>
                  </w:r>
                </w:p>
              </w:tc>
              <w:tc>
                <w:tcPr>
                  <w:tcW w:w="1185" w:type="dxa"/>
                  <w:noWrap/>
                  <w:vAlign w:val="center"/>
                </w:tcPr>
                <w:p>
                  <w:pPr>
                    <w:pStyle w:val="12"/>
                    <w:keepNext w:val="0"/>
                    <w:keepLines w:val="0"/>
                    <w:suppressLineNumbers w:val="0"/>
                    <w:spacing w:before="0" w:beforeAutospacing="0" w:after="0" w:afterAutospacing="0"/>
                    <w:ind w:left="0" w:right="0"/>
                    <w:jc w:val="center"/>
                    <w:rPr>
                      <w:rFonts w:hint="default" w:ascii="Times New Roman" w:hAnsi="Times New Roman"/>
                      <w:bCs/>
                      <w:color w:val="000000"/>
                      <w:highlight w:val="none"/>
                    </w:rPr>
                  </w:pPr>
                  <w:r>
                    <w:rPr>
                      <w:rFonts w:hint="default" w:ascii="Times New Roman" w:hAnsi="Times New Roman"/>
                      <w:bCs/>
                      <w:color w:val="000000"/>
                      <w:highlight w:val="none"/>
                    </w:rPr>
                    <w:t>75</w:t>
                  </w:r>
                </w:p>
              </w:tc>
              <w:tc>
                <w:tcPr>
                  <w:tcW w:w="2280" w:type="dxa"/>
                  <w:vMerge w:val="continue"/>
                  <w:noWrap/>
                  <w:vAlign w:val="center"/>
                </w:tcPr>
                <w:p>
                  <w:pPr>
                    <w:keepNext w:val="0"/>
                    <w:keepLines w:val="0"/>
                    <w:suppressLineNumbers w:val="0"/>
                    <w:spacing w:before="0" w:beforeAutospacing="0" w:after="0" w:afterAutospacing="0"/>
                    <w:ind w:left="0" w:right="0"/>
                    <w:jc w:val="center"/>
                    <w:rPr>
                      <w:rFonts w:hint="default"/>
                      <w:bCs/>
                      <w:color w:val="00000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1260" w:hRule="atLeast"/>
              </w:trPr>
              <w:tc>
                <w:tcPr>
                  <w:tcW w:w="6559" w:type="dxa"/>
                  <w:gridSpan w:val="4"/>
                  <w:noWrap/>
                  <w:vAlign w:val="center"/>
                </w:tcPr>
                <w:p>
                  <w:pPr>
                    <w:keepNext w:val="0"/>
                    <w:keepLines w:val="0"/>
                    <w:suppressLineNumbers w:val="0"/>
                    <w:spacing w:before="0" w:beforeAutospacing="0" w:after="0" w:afterAutospacing="0"/>
                    <w:ind w:right="0"/>
                    <w:jc w:val="left"/>
                    <w:rPr>
                      <w:rFonts w:hint="default"/>
                      <w:bCs/>
                      <w:color w:val="000000"/>
                      <w:szCs w:val="21"/>
                      <w:highlight w:val="none"/>
                    </w:rPr>
                  </w:pPr>
                  <w:r>
                    <w:rPr>
                      <w:rFonts w:hint="default"/>
                      <w:b/>
                      <w:color w:val="000000"/>
                      <w:sz w:val="21"/>
                      <w:szCs w:val="21"/>
                      <w:highlight w:val="none"/>
                    </w:rPr>
                    <w:t>GB3095-2012标准2018年修改单内容：</w:t>
                  </w:r>
                  <w:r>
                    <w:rPr>
                      <w:rFonts w:hint="default"/>
                      <w:color w:val="000000"/>
                      <w:sz w:val="21"/>
                      <w:szCs w:val="21"/>
                      <w:highlight w:val="none"/>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rPr>
                <w:sz w:val="24"/>
                <w:szCs w:val="24"/>
              </w:rPr>
            </w:pPr>
            <w:r>
              <w:rPr>
                <w:sz w:val="24"/>
                <w:szCs w:val="24"/>
              </w:rPr>
              <w:t>（2）地表水环境质量</w:t>
            </w:r>
          </w:p>
          <w:p>
            <w:pPr>
              <w:spacing w:line="360" w:lineRule="auto"/>
              <w:ind w:firstLine="480" w:firstLineChars="200"/>
              <w:rPr>
                <w:sz w:val="24"/>
                <w:szCs w:val="24"/>
              </w:rPr>
            </w:pPr>
            <w:r>
              <w:rPr>
                <w:rFonts w:hint="eastAsia"/>
                <w:sz w:val="24"/>
                <w:szCs w:val="24"/>
                <w:lang w:eastAsia="zh-CN"/>
              </w:rPr>
              <w:t>史河</w:t>
            </w:r>
            <w:r>
              <w:rPr>
                <w:sz w:val="24"/>
                <w:szCs w:val="24"/>
              </w:rPr>
              <w:t>执行《地表水环境质量标准》（GB3838-2002）中的</w:t>
            </w:r>
            <w:r>
              <w:rPr>
                <w:rFonts w:hint="eastAsia"/>
                <w:sz w:val="24"/>
                <w:szCs w:val="24"/>
              </w:rPr>
              <w:t>Ⅲ</w:t>
            </w:r>
            <w:r>
              <w:rPr>
                <w:sz w:val="24"/>
                <w:szCs w:val="24"/>
              </w:rPr>
              <w:t>类标准</w:t>
            </w:r>
            <w:r>
              <w:rPr>
                <w:rFonts w:hint="eastAsia"/>
                <w:sz w:val="24"/>
                <w:szCs w:val="24"/>
              </w:rPr>
              <w:t>，</w:t>
            </w:r>
            <w:r>
              <w:rPr>
                <w:sz w:val="24"/>
                <w:szCs w:val="24"/>
              </w:rPr>
              <w:t>其标准限值见表1.2。</w:t>
            </w:r>
          </w:p>
          <w:p>
            <w:pPr>
              <w:spacing w:line="360" w:lineRule="auto"/>
              <w:jc w:val="center"/>
              <w:rPr>
                <w:b/>
                <w:bCs/>
                <w:sz w:val="24"/>
                <w:szCs w:val="24"/>
              </w:rPr>
            </w:pPr>
            <w:r>
              <w:rPr>
                <w:b/>
                <w:bCs/>
                <w:sz w:val="24"/>
                <w:szCs w:val="24"/>
              </w:rPr>
              <w:t>表1.2地表水环境质量标准      单位：mg/L</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777"/>
              <w:gridCol w:w="885"/>
              <w:gridCol w:w="971"/>
              <w:gridCol w:w="1012"/>
              <w:gridCol w:w="781"/>
              <w:gridCol w:w="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指标名称</w:t>
                  </w:r>
                </w:p>
              </w:tc>
              <w:tc>
                <w:tcPr>
                  <w:tcW w:w="50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pH</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COD</w:t>
                  </w:r>
                </w:p>
              </w:tc>
              <w:tc>
                <w:tcPr>
                  <w:tcW w:w="63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BOD5</w:t>
                  </w:r>
                </w:p>
              </w:tc>
              <w:tc>
                <w:tcPr>
                  <w:tcW w:w="66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NH3-H</w:t>
                  </w:r>
                </w:p>
              </w:tc>
              <w:tc>
                <w:tcPr>
                  <w:tcW w:w="5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TP</w:t>
                  </w:r>
                </w:p>
              </w:tc>
              <w:tc>
                <w:tcPr>
                  <w:tcW w:w="5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rPr>
                  </w:pPr>
                  <w:r>
                    <w:rPr>
                      <w:b/>
                      <w:bCs/>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pPr>
                  <w:r>
                    <w:rPr>
                      <w:rFonts w:hint="default"/>
                    </w:rPr>
                    <w:t>《地表水环境质量标准</w:t>
                  </w:r>
                  <w:r>
                    <w:rPr>
                      <w:rFonts w:hint="eastAsia"/>
                      <w:lang w:eastAsia="zh-CN"/>
                    </w:rPr>
                    <w:t>》</w:t>
                  </w:r>
                  <w:r>
                    <w:rPr>
                      <w:rFonts w:hint="default"/>
                    </w:rPr>
                    <w:t>（GB3838-2002）中</w:t>
                  </w:r>
                  <w:r>
                    <w:rPr>
                      <w:rFonts w:hint="eastAsia"/>
                    </w:rPr>
                    <w:t>Ⅲ</w:t>
                  </w:r>
                  <w:r>
                    <w:rPr>
                      <w:rFonts w:hint="default"/>
                    </w:rPr>
                    <w:t>类标准限值</w:t>
                  </w:r>
                </w:p>
              </w:tc>
              <w:tc>
                <w:tcPr>
                  <w:tcW w:w="50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t>6～9</w:t>
                  </w:r>
                </w:p>
              </w:tc>
              <w:tc>
                <w:tcPr>
                  <w:tcW w:w="58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t>≤</w:t>
                  </w:r>
                  <w:r>
                    <w:rPr>
                      <w:rFonts w:hint="eastAsia"/>
                      <w:lang w:val="en-US" w:eastAsia="zh-CN"/>
                    </w:rPr>
                    <w:t>20</w:t>
                  </w:r>
                </w:p>
              </w:tc>
              <w:tc>
                <w:tcPr>
                  <w:tcW w:w="63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eastAsia="zh-CN"/>
                    </w:rPr>
                  </w:pPr>
                  <w:r>
                    <w:t>≤</w:t>
                  </w:r>
                  <w:r>
                    <w:rPr>
                      <w:rFonts w:hint="eastAsia"/>
                      <w:lang w:val="en-US" w:eastAsia="zh-CN"/>
                    </w:rPr>
                    <w:t>4</w:t>
                  </w:r>
                </w:p>
              </w:tc>
              <w:tc>
                <w:tcPr>
                  <w:tcW w:w="66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t>≤</w:t>
                  </w:r>
                  <w:r>
                    <w:rPr>
                      <w:rFonts w:hint="eastAsia"/>
                      <w:lang w:val="en-US" w:eastAsia="zh-CN"/>
                    </w:rPr>
                    <w:t>1.0</w:t>
                  </w:r>
                </w:p>
              </w:tc>
              <w:tc>
                <w:tcPr>
                  <w:tcW w:w="5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lang w:eastAsia="zh-CN"/>
                    </w:rPr>
                  </w:pPr>
                  <w:r>
                    <w:t>≤0.</w:t>
                  </w:r>
                  <w:r>
                    <w:rPr>
                      <w:rFonts w:hint="eastAsia"/>
                      <w:lang w:val="en-US" w:eastAsia="zh-CN"/>
                    </w:rPr>
                    <w:t>2</w:t>
                  </w:r>
                </w:p>
              </w:tc>
              <w:tc>
                <w:tcPr>
                  <w:tcW w:w="51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lang w:val="en-US" w:eastAsia="zh-CN"/>
                    </w:rPr>
                  </w:pPr>
                  <w:r>
                    <w:t>≤</w:t>
                  </w:r>
                  <w:r>
                    <w:rPr>
                      <w:rFonts w:hint="eastAsia"/>
                      <w:lang w:val="en-US" w:eastAsia="zh-CN"/>
                    </w:rPr>
                    <w:t>1.0</w:t>
                  </w:r>
                </w:p>
              </w:tc>
            </w:tr>
          </w:tbl>
          <w:p>
            <w:pPr>
              <w:spacing w:line="360" w:lineRule="auto"/>
              <w:rPr>
                <w:sz w:val="24"/>
                <w:szCs w:val="24"/>
              </w:rPr>
            </w:pPr>
            <w:r>
              <w:rPr>
                <w:sz w:val="24"/>
                <w:szCs w:val="24"/>
              </w:rPr>
              <w:t>（3）声环境质量</w:t>
            </w:r>
          </w:p>
          <w:p>
            <w:pPr>
              <w:spacing w:line="360" w:lineRule="auto"/>
              <w:ind w:firstLine="480" w:firstLineChars="200"/>
              <w:rPr>
                <w:sz w:val="24"/>
                <w:szCs w:val="24"/>
              </w:rPr>
            </w:pPr>
            <w:r>
              <w:rPr>
                <w:sz w:val="24"/>
                <w:szCs w:val="24"/>
              </w:rPr>
              <w:t>执行《声环境质量标准》（GB3096-2008）中</w:t>
            </w:r>
            <w:r>
              <w:rPr>
                <w:rFonts w:hint="eastAsia"/>
                <w:sz w:val="24"/>
                <w:szCs w:val="24"/>
                <w:lang w:val="en-US" w:eastAsia="zh-CN"/>
              </w:rPr>
              <w:t>3</w:t>
            </w:r>
            <w:r>
              <w:rPr>
                <w:sz w:val="24"/>
                <w:szCs w:val="24"/>
              </w:rPr>
              <w:t>类区标准</w:t>
            </w:r>
            <w:r>
              <w:rPr>
                <w:rFonts w:hint="eastAsia"/>
                <w:sz w:val="24"/>
                <w:szCs w:val="24"/>
              </w:rPr>
              <w:t>，其</w:t>
            </w:r>
            <w:r>
              <w:rPr>
                <w:sz w:val="24"/>
                <w:szCs w:val="24"/>
              </w:rPr>
              <w:t>标准值详见表1.3所示。</w:t>
            </w:r>
          </w:p>
          <w:p>
            <w:pPr>
              <w:adjustRightInd w:val="0"/>
              <w:jc w:val="center"/>
              <w:rPr>
                <w:rFonts w:hint="default"/>
                <w:b/>
                <w:bCs/>
                <w:sz w:val="24"/>
                <w:szCs w:val="24"/>
                <w:lang w:val="en-US" w:eastAsia="zh-CN"/>
              </w:rPr>
            </w:pPr>
            <w:r>
              <w:rPr>
                <w:rFonts w:hint="eastAsia"/>
                <w:b/>
                <w:bCs/>
                <w:sz w:val="24"/>
                <w:szCs w:val="24"/>
                <w:lang w:val="en-US" w:eastAsia="zh-CN"/>
              </w:rPr>
              <w:t>表1.3声环境质量标准    单位：</w:t>
            </w:r>
            <w:r>
              <w:rPr>
                <w:rFonts w:hint="default"/>
                <w:b/>
                <w:bCs w:val="0"/>
                <w:szCs w:val="21"/>
              </w:rPr>
              <w:t>dB（A）</w:t>
            </w:r>
          </w:p>
          <w:tbl>
            <w:tblPr>
              <w:tblStyle w:val="1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4"/>
              <w:gridCol w:w="2276"/>
              <w:gridCol w:w="2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864" w:type="pct"/>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hint="default"/>
                      <w:b/>
                      <w:bCs/>
                    </w:rPr>
                  </w:pPr>
                  <w:r>
                    <w:rPr>
                      <w:rFonts w:hint="default"/>
                      <w:b/>
                      <w:bCs/>
                    </w:rPr>
                    <w:t>标准类别</w:t>
                  </w:r>
                </w:p>
              </w:tc>
              <w:tc>
                <w:tcPr>
                  <w:tcW w:w="3135" w:type="pct"/>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b/>
                      <w:bCs/>
                    </w:rPr>
                  </w:pPr>
                  <w:r>
                    <w:rPr>
                      <w:rFonts w:hint="default"/>
                      <w:b/>
                      <w:bCs/>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864"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rPr>
                      <w:rFonts w:hint="default"/>
                    </w:rPr>
                  </w:pPr>
                </w:p>
              </w:tc>
              <w:tc>
                <w:tcPr>
                  <w:tcW w:w="14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rPr>
                  </w:pPr>
                  <w:r>
                    <w:rPr>
                      <w:rFonts w:hint="default"/>
                    </w:rPr>
                    <w:t>昼间</w:t>
                  </w:r>
                </w:p>
              </w:tc>
              <w:tc>
                <w:tcPr>
                  <w:tcW w:w="1644" w:type="pct"/>
                  <w:tcBorders>
                    <w:left w:val="single" w:color="auto" w:sz="4" w:space="0"/>
                    <w:bottom w:val="single" w:color="auto" w:sz="4" w:space="0"/>
                    <w:right w:val="single" w:color="auto" w:sz="4" w:space="0"/>
                  </w:tcBorders>
                  <w:noWrap w:val="0"/>
                  <w:vAlign w:val="center"/>
                </w:tcPr>
                <w:p>
                  <w:pPr>
                    <w:adjustRightInd w:val="0"/>
                    <w:snapToGrid w:val="0"/>
                    <w:jc w:val="center"/>
                    <w:rPr>
                      <w:rFonts w:hint="default"/>
                    </w:rPr>
                  </w:pPr>
                  <w:r>
                    <w:rPr>
                      <w:rFonts w:hint="default"/>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rPr>
                      <w:rFonts w:hint="default"/>
                    </w:rPr>
                  </w:pPr>
                  <w:r>
                    <w:rPr>
                      <w:rFonts w:hint="default"/>
                    </w:rPr>
                    <w:t>《声环境质量标准》（GB3096-2008）3类限值</w:t>
                  </w:r>
                </w:p>
              </w:tc>
              <w:tc>
                <w:tcPr>
                  <w:tcW w:w="14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lang w:val="en-US" w:eastAsia="zh-CN"/>
                    </w:rPr>
                  </w:pPr>
                  <w:r>
                    <w:rPr>
                      <w:rFonts w:hint="default"/>
                      <w:lang w:val="en-US" w:eastAsia="zh-CN"/>
                    </w:rPr>
                    <w:t>65</w:t>
                  </w:r>
                </w:p>
              </w:tc>
              <w:tc>
                <w:tcPr>
                  <w:tcW w:w="1644"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lang w:val="en-US" w:eastAsia="zh-CN"/>
                    </w:rPr>
                  </w:pPr>
                  <w:r>
                    <w:rPr>
                      <w:rFonts w:hint="default"/>
                      <w:lang w:val="en-US" w:eastAsia="zh-CN"/>
                    </w:rPr>
                    <w:t>55</w:t>
                  </w:r>
                </w:p>
              </w:tc>
            </w:tr>
          </w:tbl>
          <w:p>
            <w:pPr>
              <w:spacing w:line="360" w:lineRule="auto"/>
              <w:rPr>
                <w:b/>
                <w:bCs/>
                <w:sz w:val="24"/>
                <w:szCs w:val="24"/>
              </w:rPr>
            </w:pPr>
            <w:r>
              <w:rPr>
                <w:rFonts w:hint="eastAsia"/>
                <w:b/>
                <w:bCs/>
                <w:sz w:val="24"/>
                <w:szCs w:val="24"/>
              </w:rPr>
              <w:t>2、</w:t>
            </w:r>
            <w:r>
              <w:rPr>
                <w:b/>
                <w:bCs/>
                <w:sz w:val="24"/>
                <w:szCs w:val="24"/>
              </w:rPr>
              <w:t>污染物排放标准</w:t>
            </w:r>
          </w:p>
          <w:p>
            <w:pPr>
              <w:spacing w:line="360" w:lineRule="auto"/>
              <w:ind w:left="-97" w:leftChars="-46" w:firstLine="571" w:firstLineChars="238"/>
              <w:rPr>
                <w:sz w:val="24"/>
                <w:szCs w:val="24"/>
              </w:rPr>
            </w:pPr>
            <w:r>
              <w:rPr>
                <w:sz w:val="24"/>
                <w:szCs w:val="24"/>
              </w:rPr>
              <w:t>（1）废气排放</w:t>
            </w:r>
          </w:p>
          <w:p>
            <w:pPr>
              <w:spacing w:line="360" w:lineRule="auto"/>
              <w:ind w:firstLine="480" w:firstLineChars="200"/>
              <w:rPr>
                <w:rFonts w:hint="eastAsia"/>
                <w:sz w:val="24"/>
                <w:szCs w:val="24"/>
              </w:rPr>
            </w:pPr>
            <w:r>
              <w:rPr>
                <w:rFonts w:hint="eastAsia"/>
                <w:sz w:val="24"/>
                <w:szCs w:val="24"/>
              </w:rPr>
              <w:t>颗粒物的排放执行《大气污染物综合排放标准》（GB16297-1996）</w:t>
            </w:r>
            <w:r>
              <w:rPr>
                <w:rFonts w:hint="eastAsia"/>
                <w:sz w:val="24"/>
                <w:szCs w:val="24"/>
                <w:lang w:eastAsia="zh-CN"/>
              </w:rPr>
              <w:t>相关标准</w:t>
            </w:r>
            <w:r>
              <w:rPr>
                <w:rFonts w:hint="eastAsia"/>
                <w:sz w:val="24"/>
                <w:szCs w:val="24"/>
              </w:rPr>
              <w:t>；</w:t>
            </w:r>
          </w:p>
          <w:p>
            <w:pPr>
              <w:pStyle w:val="2"/>
              <w:rPr>
                <w:rFonts w:hint="eastAsia"/>
                <w:sz w:val="24"/>
                <w:szCs w:val="24"/>
              </w:rPr>
            </w:pPr>
          </w:p>
          <w:p>
            <w:pPr>
              <w:pStyle w:val="4"/>
              <w:rPr>
                <w:rFonts w:hint="eastAsia"/>
                <w:sz w:val="24"/>
                <w:szCs w:val="24"/>
              </w:rPr>
            </w:pPr>
          </w:p>
          <w:p>
            <w:pPr>
              <w:rPr>
                <w:rFonts w:hint="eastAsia"/>
                <w:sz w:val="24"/>
                <w:szCs w:val="24"/>
              </w:rPr>
            </w:pPr>
          </w:p>
          <w:p>
            <w:pPr>
              <w:pStyle w:val="2"/>
              <w:rPr>
                <w:rFonts w:hint="eastAsia"/>
                <w:sz w:val="24"/>
                <w:szCs w:val="24"/>
              </w:rPr>
            </w:pPr>
          </w:p>
          <w:p>
            <w:pPr>
              <w:pStyle w:val="4"/>
            </w:pPr>
          </w:p>
          <w:p>
            <w:pPr>
              <w:adjustRightInd w:val="0"/>
              <w:jc w:val="center"/>
              <w:rPr>
                <w:rFonts w:hint="eastAsia"/>
                <w:b/>
                <w:bCs/>
                <w:sz w:val="24"/>
                <w:szCs w:val="24"/>
                <w:lang w:val="en-US" w:eastAsia="zh-CN"/>
              </w:rPr>
            </w:pPr>
            <w:r>
              <w:rPr>
                <w:rFonts w:hint="eastAsia"/>
                <w:b/>
                <w:bCs/>
                <w:sz w:val="24"/>
                <w:szCs w:val="24"/>
                <w:lang w:val="en-US" w:eastAsia="zh-CN"/>
              </w:rPr>
              <w:t>表1.4《大气污染物综合排放标准》</w:t>
            </w:r>
          </w:p>
          <w:p>
            <w:pPr>
              <w:spacing w:line="52" w:lineRule="exact"/>
            </w:pPr>
          </w:p>
          <w:tbl>
            <w:tblPr>
              <w:tblStyle w:val="24"/>
              <w:tblW w:w="4994" w:type="pct"/>
              <w:tblInd w:w="0" w:type="dxa"/>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Layout w:type="fixed"/>
              <w:tblCellMar>
                <w:top w:w="0" w:type="dxa"/>
                <w:left w:w="0" w:type="dxa"/>
                <w:bottom w:w="0" w:type="dxa"/>
                <w:right w:w="0" w:type="dxa"/>
              </w:tblCellMar>
            </w:tblPr>
            <w:tblGrid>
              <w:gridCol w:w="826"/>
              <w:gridCol w:w="1964"/>
              <w:gridCol w:w="1194"/>
              <w:gridCol w:w="957"/>
              <w:gridCol w:w="1569"/>
              <w:gridCol w:w="1117"/>
            </w:tblGrid>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53" w:hRule="atLeast"/>
              </w:trPr>
              <w:tc>
                <w:tcPr>
                  <w:tcW w:w="541" w:type="pct"/>
                  <w:vMerge w:val="restart"/>
                  <w:tcBorders>
                    <w:bottom w:val="nil"/>
                  </w:tcBorders>
                  <w:noWrap w:val="0"/>
                  <w:vAlign w:val="center"/>
                </w:tcPr>
                <w:p>
                  <w:pPr>
                    <w:adjustRightInd w:val="0"/>
                    <w:snapToGrid w:val="0"/>
                    <w:jc w:val="center"/>
                    <w:rPr>
                      <w:rFonts w:hint="default"/>
                      <w:b/>
                      <w:bCs/>
                    </w:rPr>
                  </w:pPr>
                  <w:r>
                    <w:rPr>
                      <w:rFonts w:hint="default"/>
                      <w:b/>
                      <w:bCs/>
                    </w:rPr>
                    <w:t>污染物名称</w:t>
                  </w:r>
                </w:p>
              </w:tc>
              <w:tc>
                <w:tcPr>
                  <w:tcW w:w="1287" w:type="pct"/>
                  <w:vMerge w:val="restart"/>
                  <w:tcBorders>
                    <w:bottom w:val="nil"/>
                  </w:tcBorders>
                  <w:noWrap w:val="0"/>
                  <w:vAlign w:val="center"/>
                </w:tcPr>
                <w:p>
                  <w:pPr>
                    <w:adjustRightInd w:val="0"/>
                    <w:snapToGrid w:val="0"/>
                    <w:jc w:val="center"/>
                    <w:rPr>
                      <w:rFonts w:hint="default"/>
                      <w:b/>
                      <w:bCs/>
                    </w:rPr>
                  </w:pPr>
                  <w:r>
                    <w:rPr>
                      <w:rFonts w:hint="default"/>
                      <w:b/>
                      <w:bCs/>
                    </w:rPr>
                    <w:t>最高允许排放浓度（mg/m</w:t>
                  </w:r>
                  <w:r>
                    <w:rPr>
                      <w:rFonts w:hint="default"/>
                      <w:b/>
                      <w:bCs/>
                      <w:vertAlign w:val="superscript"/>
                    </w:rPr>
                    <w:t>3</w:t>
                  </w:r>
                  <w:r>
                    <w:rPr>
                      <w:rFonts w:hint="default"/>
                      <w:b/>
                      <w:bCs/>
                    </w:rPr>
                    <w:t>）</w:t>
                  </w:r>
                </w:p>
              </w:tc>
              <w:tc>
                <w:tcPr>
                  <w:tcW w:w="1409" w:type="pct"/>
                  <w:gridSpan w:val="2"/>
                  <w:noWrap w:val="0"/>
                  <w:vAlign w:val="center"/>
                </w:tcPr>
                <w:p>
                  <w:pPr>
                    <w:adjustRightInd w:val="0"/>
                    <w:snapToGrid w:val="0"/>
                    <w:jc w:val="center"/>
                    <w:rPr>
                      <w:rFonts w:hint="default"/>
                      <w:b/>
                      <w:bCs/>
                    </w:rPr>
                  </w:pPr>
                  <w:r>
                    <w:rPr>
                      <w:rFonts w:hint="default"/>
                      <w:b/>
                      <w:bCs/>
                    </w:rPr>
                    <w:t>最高允许排放速率</w:t>
                  </w:r>
                </w:p>
                <w:p>
                  <w:pPr>
                    <w:adjustRightInd w:val="0"/>
                    <w:snapToGrid w:val="0"/>
                    <w:jc w:val="center"/>
                    <w:rPr>
                      <w:rFonts w:hint="default"/>
                      <w:b/>
                      <w:bCs/>
                    </w:rPr>
                  </w:pPr>
                  <w:r>
                    <w:rPr>
                      <w:rFonts w:hint="default"/>
                      <w:b/>
                      <w:bCs/>
                    </w:rPr>
                    <w:t>（kg/h）</w:t>
                  </w:r>
                </w:p>
              </w:tc>
              <w:tc>
                <w:tcPr>
                  <w:tcW w:w="1760" w:type="pct"/>
                  <w:gridSpan w:val="2"/>
                  <w:noWrap w:val="0"/>
                  <w:vAlign w:val="center"/>
                </w:tcPr>
                <w:p>
                  <w:pPr>
                    <w:adjustRightInd w:val="0"/>
                    <w:snapToGrid w:val="0"/>
                    <w:jc w:val="center"/>
                    <w:rPr>
                      <w:rFonts w:hint="default"/>
                      <w:b/>
                      <w:bCs/>
                    </w:rPr>
                  </w:pPr>
                  <w:r>
                    <w:rPr>
                      <w:rFonts w:hint="default"/>
                      <w:b/>
                      <w:bCs/>
                    </w:rPr>
                    <w:t>无组织排放监控浓度限值</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48" w:hRule="atLeast"/>
              </w:trPr>
              <w:tc>
                <w:tcPr>
                  <w:tcW w:w="541" w:type="pct"/>
                  <w:vMerge w:val="continue"/>
                  <w:tcBorders>
                    <w:top w:val="nil"/>
                  </w:tcBorders>
                  <w:noWrap w:val="0"/>
                  <w:vAlign w:val="center"/>
                </w:tcPr>
                <w:p>
                  <w:pPr>
                    <w:adjustRightInd w:val="0"/>
                    <w:snapToGrid w:val="0"/>
                    <w:jc w:val="center"/>
                    <w:rPr>
                      <w:rFonts w:hint="default"/>
                    </w:rPr>
                  </w:pPr>
                </w:p>
              </w:tc>
              <w:tc>
                <w:tcPr>
                  <w:tcW w:w="1287" w:type="pct"/>
                  <w:vMerge w:val="continue"/>
                  <w:tcBorders>
                    <w:top w:val="nil"/>
                  </w:tcBorders>
                  <w:noWrap w:val="0"/>
                  <w:vAlign w:val="center"/>
                </w:tcPr>
                <w:p>
                  <w:pPr>
                    <w:adjustRightInd w:val="0"/>
                    <w:snapToGrid w:val="0"/>
                    <w:jc w:val="center"/>
                    <w:rPr>
                      <w:rFonts w:hint="default"/>
                    </w:rPr>
                  </w:pPr>
                </w:p>
              </w:tc>
              <w:tc>
                <w:tcPr>
                  <w:tcW w:w="782" w:type="pct"/>
                  <w:noWrap w:val="0"/>
                  <w:vAlign w:val="center"/>
                </w:tcPr>
                <w:p>
                  <w:pPr>
                    <w:adjustRightInd w:val="0"/>
                    <w:snapToGrid w:val="0"/>
                    <w:jc w:val="center"/>
                    <w:rPr>
                      <w:rFonts w:hint="default"/>
                    </w:rPr>
                  </w:pPr>
                  <w:r>
                    <w:rPr>
                      <w:rFonts w:hint="default"/>
                    </w:rPr>
                    <w:t>排气筒高度</w:t>
                  </w:r>
                </w:p>
                <w:p>
                  <w:pPr>
                    <w:adjustRightInd w:val="0"/>
                    <w:snapToGrid w:val="0"/>
                    <w:jc w:val="center"/>
                    <w:rPr>
                      <w:rFonts w:hint="default"/>
                    </w:rPr>
                  </w:pPr>
                  <w:r>
                    <w:rPr>
                      <w:rFonts w:hint="default"/>
                    </w:rPr>
                    <w:t>（m）</w:t>
                  </w:r>
                </w:p>
              </w:tc>
              <w:tc>
                <w:tcPr>
                  <w:tcW w:w="627" w:type="pct"/>
                  <w:noWrap w:val="0"/>
                  <w:vAlign w:val="center"/>
                </w:tcPr>
                <w:p>
                  <w:pPr>
                    <w:adjustRightInd w:val="0"/>
                    <w:snapToGrid w:val="0"/>
                    <w:jc w:val="center"/>
                    <w:rPr>
                      <w:rFonts w:hint="default"/>
                    </w:rPr>
                  </w:pPr>
                  <w:r>
                    <w:rPr>
                      <w:rFonts w:hint="default"/>
                    </w:rPr>
                    <w:t>二级</w:t>
                  </w:r>
                </w:p>
              </w:tc>
              <w:tc>
                <w:tcPr>
                  <w:tcW w:w="1028" w:type="pct"/>
                  <w:noWrap w:val="0"/>
                  <w:vAlign w:val="center"/>
                </w:tcPr>
                <w:p>
                  <w:pPr>
                    <w:adjustRightInd w:val="0"/>
                    <w:snapToGrid w:val="0"/>
                    <w:jc w:val="center"/>
                    <w:rPr>
                      <w:rFonts w:hint="default"/>
                    </w:rPr>
                  </w:pPr>
                  <w:r>
                    <w:rPr>
                      <w:rFonts w:hint="default"/>
                    </w:rPr>
                    <w:t>监控点</w:t>
                  </w:r>
                </w:p>
              </w:tc>
              <w:tc>
                <w:tcPr>
                  <w:tcW w:w="732" w:type="pct"/>
                  <w:noWrap w:val="0"/>
                  <w:vAlign w:val="center"/>
                </w:tcPr>
                <w:p>
                  <w:pPr>
                    <w:adjustRightInd w:val="0"/>
                    <w:snapToGrid w:val="0"/>
                    <w:jc w:val="center"/>
                    <w:rPr>
                      <w:rFonts w:hint="default"/>
                    </w:rPr>
                  </w:pPr>
                  <w:r>
                    <w:rPr>
                      <w:rFonts w:hint="default"/>
                    </w:rPr>
                    <w:t>浓度   （mg/m</w:t>
                  </w:r>
                  <w:r>
                    <w:rPr>
                      <w:rFonts w:hint="default"/>
                      <w:vertAlign w:val="superscript"/>
                    </w:rPr>
                    <w:t>3</w:t>
                  </w:r>
                  <w:r>
                    <w:rPr>
                      <w:rFonts w:hint="default"/>
                    </w:rPr>
                    <w:t>）</w:t>
                  </w:r>
                </w:p>
              </w:tc>
            </w:tr>
            <w:tr>
              <w:tblPrEx>
                <w:tblBorders>
                  <w:top w:val="single" w:color="231F20" w:sz="2" w:space="0"/>
                  <w:left w:val="single" w:color="231F20" w:sz="2" w:space="0"/>
                  <w:bottom w:val="single" w:color="231F20" w:sz="2" w:space="0"/>
                  <w:right w:val="single" w:color="231F20" w:sz="2" w:space="0"/>
                  <w:insideH w:val="single" w:color="231F20" w:sz="2" w:space="0"/>
                  <w:insideV w:val="single" w:color="231F20" w:sz="2" w:space="0"/>
                </w:tblBorders>
                <w:tblCellMar>
                  <w:top w:w="0" w:type="dxa"/>
                  <w:left w:w="0" w:type="dxa"/>
                  <w:bottom w:w="0" w:type="dxa"/>
                  <w:right w:w="0" w:type="dxa"/>
                </w:tblCellMar>
              </w:tblPrEx>
              <w:trPr>
                <w:trHeight w:val="553" w:hRule="atLeast"/>
              </w:trPr>
              <w:tc>
                <w:tcPr>
                  <w:tcW w:w="541" w:type="pct"/>
                  <w:noWrap w:val="0"/>
                  <w:vAlign w:val="center"/>
                </w:tcPr>
                <w:p>
                  <w:pPr>
                    <w:jc w:val="center"/>
                    <w:rPr>
                      <w:rFonts w:hint="default"/>
                    </w:rPr>
                  </w:pPr>
                  <w:r>
                    <w:rPr>
                      <w:rFonts w:hint="default"/>
                    </w:rPr>
                    <w:t>颗粒物</w:t>
                  </w:r>
                </w:p>
              </w:tc>
              <w:tc>
                <w:tcPr>
                  <w:tcW w:w="1287" w:type="pct"/>
                  <w:noWrap w:val="0"/>
                  <w:vAlign w:val="center"/>
                </w:tcPr>
                <w:p>
                  <w:pPr>
                    <w:jc w:val="center"/>
                    <w:rPr>
                      <w:rFonts w:hint="default"/>
                    </w:rPr>
                  </w:pPr>
                  <w:r>
                    <w:rPr>
                      <w:rFonts w:hint="default"/>
                    </w:rPr>
                    <w:t>120</w:t>
                  </w:r>
                </w:p>
              </w:tc>
              <w:tc>
                <w:tcPr>
                  <w:tcW w:w="782" w:type="pct"/>
                  <w:noWrap w:val="0"/>
                  <w:vAlign w:val="center"/>
                </w:tcPr>
                <w:p>
                  <w:pPr>
                    <w:jc w:val="center"/>
                    <w:rPr>
                      <w:rFonts w:hint="default"/>
                    </w:rPr>
                  </w:pPr>
                  <w:r>
                    <w:rPr>
                      <w:rFonts w:hint="default"/>
                    </w:rPr>
                    <w:t>15</w:t>
                  </w:r>
                </w:p>
              </w:tc>
              <w:tc>
                <w:tcPr>
                  <w:tcW w:w="627" w:type="pct"/>
                  <w:noWrap w:val="0"/>
                  <w:vAlign w:val="center"/>
                </w:tcPr>
                <w:p>
                  <w:pPr>
                    <w:jc w:val="center"/>
                    <w:rPr>
                      <w:rFonts w:hint="default"/>
                    </w:rPr>
                  </w:pPr>
                  <w:r>
                    <w:rPr>
                      <w:rFonts w:hint="default"/>
                    </w:rPr>
                    <w:t>3.5</w:t>
                  </w:r>
                </w:p>
              </w:tc>
              <w:tc>
                <w:tcPr>
                  <w:tcW w:w="1028" w:type="pct"/>
                  <w:noWrap w:val="0"/>
                  <w:vAlign w:val="center"/>
                </w:tcPr>
                <w:p>
                  <w:pPr>
                    <w:jc w:val="center"/>
                    <w:rPr>
                      <w:rFonts w:hint="default"/>
                      <w:lang w:val="en-US" w:eastAsia="zh-CN"/>
                    </w:rPr>
                  </w:pPr>
                  <w:r>
                    <w:rPr>
                      <w:rFonts w:hint="eastAsia"/>
                    </w:rPr>
                    <w:t>周界</w:t>
                  </w:r>
                  <w:r>
                    <w:rPr>
                      <w:rFonts w:hint="eastAsia"/>
                      <w:lang w:eastAsia="zh-CN"/>
                    </w:rPr>
                    <w:t>外</w:t>
                  </w:r>
                  <w:r>
                    <w:rPr>
                      <w:rFonts w:hint="eastAsia"/>
                    </w:rPr>
                    <w:t>浓度最高点</w:t>
                  </w:r>
                </w:p>
              </w:tc>
              <w:tc>
                <w:tcPr>
                  <w:tcW w:w="732" w:type="pct"/>
                  <w:noWrap w:val="0"/>
                  <w:vAlign w:val="center"/>
                </w:tcPr>
                <w:p>
                  <w:pPr>
                    <w:jc w:val="center"/>
                    <w:rPr>
                      <w:rFonts w:hint="default"/>
                    </w:rPr>
                  </w:pPr>
                  <w:r>
                    <w:rPr>
                      <w:rFonts w:hint="default"/>
                    </w:rPr>
                    <w:t>1.0</w:t>
                  </w:r>
                </w:p>
              </w:tc>
            </w:tr>
          </w:tbl>
          <w:p>
            <w:pPr>
              <w:spacing w:line="360" w:lineRule="auto"/>
              <w:ind w:left="-97" w:leftChars="-46" w:firstLine="571" w:firstLineChars="238"/>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）废水排放</w:t>
            </w:r>
          </w:p>
          <w:p>
            <w:pPr>
              <w:keepNext w:val="0"/>
              <w:keepLines w:val="0"/>
              <w:widowControl/>
              <w:suppressLineNumbers w:val="0"/>
              <w:spacing w:line="360" w:lineRule="auto"/>
              <w:ind w:firstLine="480" w:firstLineChars="200"/>
              <w:jc w:val="left"/>
              <w:rPr>
                <w:rFonts w:hint="eastAsia"/>
                <w:sz w:val="24"/>
                <w:szCs w:val="24"/>
                <w:lang w:val="en-US" w:eastAsia="zh-CN"/>
              </w:rPr>
            </w:pPr>
            <w:r>
              <w:rPr>
                <w:rFonts w:hint="eastAsia"/>
                <w:sz w:val="24"/>
                <w:szCs w:val="24"/>
                <w:lang w:val="en-US" w:eastAsia="zh-CN"/>
              </w:rPr>
              <w:t>废水接管执行金寨现代产业园区污水处理厂接管标准及《污水综合排放标准》（</w:t>
            </w:r>
            <w:r>
              <w:rPr>
                <w:rFonts w:hint="default"/>
                <w:sz w:val="24"/>
                <w:szCs w:val="24"/>
                <w:lang w:val="en-US" w:eastAsia="zh-CN"/>
              </w:rPr>
              <w:t>GB8978-1996</w:t>
            </w:r>
            <w:r>
              <w:rPr>
                <w:rFonts w:hint="eastAsia"/>
                <w:sz w:val="24"/>
                <w:szCs w:val="24"/>
                <w:lang w:val="en-US" w:eastAsia="zh-CN"/>
              </w:rPr>
              <w:t>）表</w:t>
            </w:r>
            <w:r>
              <w:rPr>
                <w:rFonts w:hint="default"/>
                <w:sz w:val="24"/>
                <w:szCs w:val="24"/>
                <w:lang w:val="en-US" w:eastAsia="zh-CN"/>
              </w:rPr>
              <w:t>4</w:t>
            </w:r>
            <w:r>
              <w:rPr>
                <w:rFonts w:hint="eastAsia"/>
                <w:sz w:val="24"/>
                <w:szCs w:val="24"/>
                <w:lang w:val="en-US" w:eastAsia="zh-CN"/>
              </w:rPr>
              <w:t>中三级标准。</w:t>
            </w:r>
          </w:p>
          <w:p>
            <w:pPr>
              <w:adjustRightInd w:val="0"/>
              <w:spacing w:line="360" w:lineRule="auto"/>
              <w:jc w:val="center"/>
              <w:rPr>
                <w:rFonts w:hint="eastAsia"/>
                <w:b/>
                <w:bCs/>
                <w:sz w:val="24"/>
                <w:szCs w:val="24"/>
                <w:lang w:val="en-US" w:eastAsia="zh-CN"/>
              </w:rPr>
            </w:pPr>
            <w:r>
              <w:rPr>
                <w:rFonts w:hint="eastAsia"/>
                <w:b/>
                <w:bCs/>
                <w:sz w:val="24"/>
                <w:szCs w:val="24"/>
                <w:lang w:val="en-US" w:eastAsia="zh-CN"/>
              </w:rPr>
              <w:t>表1.5污水排放标准     单位：mg/L，pH无量纲</w:t>
            </w:r>
          </w:p>
          <w:tbl>
            <w:tblPr>
              <w:tblStyle w:val="17"/>
              <w:tblW w:w="4996" w:type="pct"/>
              <w:tblInd w:w="0" w:type="dxa"/>
              <w:shd w:val="clear" w:color="auto" w:fill="auto"/>
              <w:tblLayout w:type="fixed"/>
              <w:tblCellMar>
                <w:top w:w="0" w:type="dxa"/>
                <w:left w:w="10" w:type="dxa"/>
                <w:bottom w:w="0" w:type="dxa"/>
                <w:right w:w="10" w:type="dxa"/>
              </w:tblCellMar>
            </w:tblPr>
            <w:tblGrid>
              <w:gridCol w:w="1924"/>
              <w:gridCol w:w="675"/>
              <w:gridCol w:w="760"/>
              <w:gridCol w:w="841"/>
              <w:gridCol w:w="649"/>
              <w:gridCol w:w="772"/>
              <w:gridCol w:w="802"/>
              <w:gridCol w:w="637"/>
              <w:gridCol w:w="575"/>
            </w:tblGrid>
            <w:tr>
              <w:tblPrEx>
                <w:shd w:val="clear" w:color="auto" w:fill="auto"/>
                <w:tblCellMar>
                  <w:top w:w="0" w:type="dxa"/>
                  <w:left w:w="10" w:type="dxa"/>
                  <w:bottom w:w="0" w:type="dxa"/>
                  <w:right w:w="10" w:type="dxa"/>
                </w:tblCellMar>
              </w:tblPrEx>
              <w:trPr>
                <w:trHeight w:val="340" w:hRule="atLeast"/>
              </w:trPr>
              <w:tc>
                <w:tcPr>
                  <w:tcW w:w="1259"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rPr>
                  </w:pPr>
                  <w:r>
                    <w:rPr>
                      <w:rFonts w:hint="default"/>
                    </w:rPr>
                    <w:t>污染物名称</w:t>
                  </w:r>
                </w:p>
              </w:tc>
              <w:tc>
                <w:tcPr>
                  <w:tcW w:w="442"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rPr>
                  </w:pPr>
                  <w:r>
                    <w:rPr>
                      <w:rFonts w:hint="default"/>
                      <w:lang w:val="en-US" w:eastAsia="en-US"/>
                    </w:rPr>
                    <w:t>pH</w:t>
                  </w:r>
                </w:p>
              </w:tc>
              <w:tc>
                <w:tcPr>
                  <w:tcW w:w="497"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rPr>
                  </w:pPr>
                  <w:r>
                    <w:rPr>
                      <w:rFonts w:hint="default"/>
                      <w:lang w:val="en-US" w:eastAsia="en-US"/>
                    </w:rPr>
                    <w:t>COD</w:t>
                  </w:r>
                </w:p>
              </w:tc>
              <w:tc>
                <w:tcPr>
                  <w:tcW w:w="550"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rPr>
                  </w:pPr>
                  <w:r>
                    <w:rPr>
                      <w:rFonts w:hint="default"/>
                      <w:lang w:val="en-US" w:eastAsia="en-US"/>
                    </w:rPr>
                    <w:t>BOD5</w:t>
                  </w:r>
                </w:p>
              </w:tc>
              <w:tc>
                <w:tcPr>
                  <w:tcW w:w="425"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rPr>
                  </w:pPr>
                  <w:r>
                    <w:rPr>
                      <w:rFonts w:hint="default"/>
                      <w:lang w:val="en-US" w:eastAsia="en-US"/>
                    </w:rPr>
                    <w:t>SS</w:t>
                  </w:r>
                </w:p>
              </w:tc>
              <w:tc>
                <w:tcPr>
                  <w:tcW w:w="505"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rPr>
                  </w:pPr>
                  <w:r>
                    <w:rPr>
                      <w:rFonts w:hint="default"/>
                      <w:lang w:val="en-US" w:eastAsia="en-US"/>
                    </w:rPr>
                    <w:t>NH3-N</w:t>
                  </w:r>
                </w:p>
              </w:tc>
              <w:tc>
                <w:tcPr>
                  <w:tcW w:w="525" w:type="pct"/>
                  <w:tcBorders>
                    <w:top w:val="single" w:color="auto" w:sz="4" w:space="0"/>
                    <w:left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lang w:eastAsia="zh-CN"/>
                    </w:rPr>
                  </w:pPr>
                  <w:r>
                    <w:rPr>
                      <w:rFonts w:hint="default"/>
                      <w:lang w:eastAsia="zh-CN"/>
                    </w:rPr>
                    <w:t>动植物油</w:t>
                  </w:r>
                </w:p>
              </w:tc>
              <w:tc>
                <w:tcPr>
                  <w:tcW w:w="417" w:type="pct"/>
                  <w:tcBorders>
                    <w:top w:val="single" w:color="auto" w:sz="4" w:space="0"/>
                    <w:left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lang w:val="en-US" w:eastAsia="zh-CN"/>
                    </w:rPr>
                  </w:pPr>
                  <w:r>
                    <w:rPr>
                      <w:rFonts w:hint="default"/>
                      <w:lang w:val="en-US" w:eastAsia="zh-CN"/>
                    </w:rPr>
                    <w:t>TP</w:t>
                  </w:r>
                </w:p>
              </w:tc>
              <w:tc>
                <w:tcPr>
                  <w:tcW w:w="376" w:type="pct"/>
                  <w:tcBorders>
                    <w:top w:val="single" w:color="auto" w:sz="4" w:space="0"/>
                    <w:left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lang w:val="en-US" w:eastAsia="zh-CN"/>
                    </w:rPr>
                  </w:pPr>
                  <w:r>
                    <w:rPr>
                      <w:rFonts w:hint="default"/>
                      <w:lang w:val="en-US" w:eastAsia="zh-CN"/>
                    </w:rPr>
                    <w:t>TN</w:t>
                  </w:r>
                </w:p>
              </w:tc>
            </w:tr>
            <w:tr>
              <w:tblPrEx>
                <w:tblCellMar>
                  <w:top w:w="0" w:type="dxa"/>
                  <w:left w:w="10" w:type="dxa"/>
                  <w:bottom w:w="0" w:type="dxa"/>
                  <w:right w:w="10" w:type="dxa"/>
                </w:tblCellMar>
              </w:tblPrEx>
              <w:trPr>
                <w:trHeight w:val="340" w:hRule="atLeast"/>
              </w:trPr>
              <w:tc>
                <w:tcPr>
                  <w:tcW w:w="1259"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default"/>
                      <w:b w:val="0"/>
                      <w:bCs/>
                      <w:lang w:val="en-US" w:eastAsia="zh-CN"/>
                    </w:rPr>
                    <w:t>污水处理厂接管</w:t>
                  </w:r>
                </w:p>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eastAsia="zh-CN"/>
                    </w:rPr>
                  </w:pPr>
                  <w:r>
                    <w:rPr>
                      <w:rFonts w:hint="default"/>
                      <w:b w:val="0"/>
                      <w:bCs/>
                      <w:lang w:val="en-US" w:eastAsia="zh-CN"/>
                    </w:rPr>
                    <w:t>标准</w:t>
                  </w:r>
                </w:p>
              </w:tc>
              <w:tc>
                <w:tcPr>
                  <w:tcW w:w="442"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rPr>
                  </w:pPr>
                  <w:r>
                    <w:rPr>
                      <w:rFonts w:hint="default"/>
                      <w:b w:val="0"/>
                      <w:bCs/>
                      <w:lang w:val="en-US" w:eastAsia="en-US"/>
                    </w:rPr>
                    <w:t>6-9</w:t>
                  </w:r>
                </w:p>
              </w:tc>
              <w:tc>
                <w:tcPr>
                  <w:tcW w:w="497"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400</w:t>
                  </w:r>
                </w:p>
              </w:tc>
              <w:tc>
                <w:tcPr>
                  <w:tcW w:w="550"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180</w:t>
                  </w:r>
                </w:p>
              </w:tc>
              <w:tc>
                <w:tcPr>
                  <w:tcW w:w="425"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280</w:t>
                  </w:r>
                </w:p>
              </w:tc>
              <w:tc>
                <w:tcPr>
                  <w:tcW w:w="505" w:type="pct"/>
                  <w:tcBorders>
                    <w:top w:val="single" w:color="auto" w:sz="4" w:space="0"/>
                    <w:lef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30</w:t>
                  </w:r>
                </w:p>
              </w:tc>
              <w:tc>
                <w:tcPr>
                  <w:tcW w:w="525" w:type="pct"/>
                  <w:tcBorders>
                    <w:top w:val="single" w:color="auto" w:sz="4" w:space="0"/>
                    <w:left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default"/>
                      <w:b w:val="0"/>
                      <w:bCs/>
                      <w:lang w:val="en-US" w:eastAsia="zh-CN"/>
                    </w:rPr>
                    <w:t>100</w:t>
                  </w:r>
                </w:p>
              </w:tc>
              <w:tc>
                <w:tcPr>
                  <w:tcW w:w="417" w:type="pct"/>
                  <w:tcBorders>
                    <w:top w:val="single" w:color="auto" w:sz="4" w:space="0"/>
                    <w:left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5</w:t>
                  </w:r>
                </w:p>
              </w:tc>
              <w:tc>
                <w:tcPr>
                  <w:tcW w:w="376" w:type="pct"/>
                  <w:tcBorders>
                    <w:top w:val="single" w:color="auto" w:sz="4" w:space="0"/>
                    <w:left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p>
              </w:tc>
            </w:tr>
            <w:tr>
              <w:tblPrEx>
                <w:tblCellMar>
                  <w:top w:w="0" w:type="dxa"/>
                  <w:left w:w="10" w:type="dxa"/>
                  <w:bottom w:w="0" w:type="dxa"/>
                  <w:right w:w="10" w:type="dxa"/>
                </w:tblCellMar>
              </w:tblPrEx>
              <w:trPr>
                <w:trHeight w:val="340" w:hRule="atLeast"/>
              </w:trPr>
              <w:tc>
                <w:tcPr>
                  <w:tcW w:w="1259" w:type="pct"/>
                  <w:tcBorders>
                    <w:top w:val="single" w:color="auto" w:sz="4" w:space="0"/>
                    <w:left w:val="single" w:color="auto" w:sz="4" w:space="0"/>
                    <w:bottom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en-US"/>
                    </w:rPr>
                  </w:pPr>
                  <w:r>
                    <w:rPr>
                      <w:rFonts w:hint="default"/>
                      <w:b w:val="0"/>
                      <w:bCs/>
                      <w:lang w:val="en-US" w:eastAsia="en-US"/>
                    </w:rPr>
                    <w:t>《污水综合排放</w:t>
                  </w:r>
                </w:p>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rPr>
                  </w:pPr>
                  <w:r>
                    <w:rPr>
                      <w:rFonts w:hint="default"/>
                      <w:b w:val="0"/>
                      <w:bCs/>
                      <w:lang w:val="en-US" w:eastAsia="en-US"/>
                    </w:rPr>
                    <w:t>标准》三级标准（GB8978-1996）</w:t>
                  </w:r>
                </w:p>
              </w:tc>
              <w:tc>
                <w:tcPr>
                  <w:tcW w:w="442" w:type="pct"/>
                  <w:tcBorders>
                    <w:top w:val="single" w:color="auto" w:sz="4" w:space="0"/>
                    <w:left w:val="single" w:color="auto" w:sz="4" w:space="0"/>
                    <w:bottom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6-9</w:t>
                  </w:r>
                </w:p>
              </w:tc>
              <w:tc>
                <w:tcPr>
                  <w:tcW w:w="497" w:type="pct"/>
                  <w:tcBorders>
                    <w:top w:val="single" w:color="auto" w:sz="4" w:space="0"/>
                    <w:left w:val="single" w:color="auto" w:sz="4" w:space="0"/>
                    <w:bottom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500</w:t>
                  </w:r>
                </w:p>
              </w:tc>
              <w:tc>
                <w:tcPr>
                  <w:tcW w:w="550" w:type="pct"/>
                  <w:tcBorders>
                    <w:top w:val="single" w:color="auto" w:sz="4" w:space="0"/>
                    <w:left w:val="single" w:color="auto" w:sz="4" w:space="0"/>
                    <w:bottom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300</w:t>
                  </w:r>
                </w:p>
              </w:tc>
              <w:tc>
                <w:tcPr>
                  <w:tcW w:w="425" w:type="pct"/>
                  <w:tcBorders>
                    <w:top w:val="single" w:color="auto" w:sz="4" w:space="0"/>
                    <w:left w:val="single" w:color="auto" w:sz="4" w:space="0"/>
                    <w:bottom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400</w:t>
                  </w:r>
                </w:p>
              </w:tc>
              <w:tc>
                <w:tcPr>
                  <w:tcW w:w="505" w:type="pct"/>
                  <w:tcBorders>
                    <w:top w:val="single" w:color="auto" w:sz="4" w:space="0"/>
                    <w:left w:val="single" w:color="auto" w:sz="4" w:space="0"/>
                    <w:bottom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b w:val="0"/>
                      <w:bCs/>
                      <w:lang w:eastAsia="zh-CN"/>
                    </w:rPr>
                  </w:pPr>
                  <w:r>
                    <w:rPr>
                      <w:rFonts w:hint="eastAsia"/>
                      <w:b w:val="0"/>
                      <w:bCs/>
                      <w:lang w:val="en-US" w:eastAsia="zh-CN"/>
                    </w:rPr>
                    <w:t>-</w:t>
                  </w:r>
                </w:p>
              </w:tc>
              <w:tc>
                <w:tcPr>
                  <w:tcW w:w="525"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100</w:t>
                  </w:r>
                </w:p>
              </w:tc>
              <w:tc>
                <w:tcPr>
                  <w:tcW w:w="417"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eastAsia"/>
                      <w:b w:val="0"/>
                      <w:bCs/>
                      <w:lang w:val="en-US" w:eastAsia="zh-CN"/>
                    </w:rPr>
                    <w:t>6</w:t>
                  </w:r>
                </w:p>
              </w:tc>
              <w:tc>
                <w:tcPr>
                  <w:tcW w:w="376" w:type="pct"/>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b w:val="0"/>
                      <w:bCs/>
                      <w:lang w:val="en-US" w:eastAsia="zh-CN"/>
                    </w:rPr>
                  </w:pPr>
                  <w:r>
                    <w:rPr>
                      <w:rFonts w:hint="default"/>
                      <w:b w:val="0"/>
                      <w:bCs/>
                      <w:lang w:val="en-US" w:eastAsia="zh-CN"/>
                    </w:rPr>
                    <w:t>70</w:t>
                  </w:r>
                </w:p>
              </w:tc>
            </w:tr>
          </w:tbl>
          <w:p>
            <w:pPr>
              <w:spacing w:line="360" w:lineRule="auto"/>
              <w:ind w:firstLine="360" w:firstLineChars="150"/>
              <w:rPr>
                <w:sz w:val="24"/>
                <w:szCs w:val="24"/>
              </w:rPr>
            </w:pPr>
            <w:r>
              <w:rPr>
                <w:sz w:val="24"/>
                <w:szCs w:val="24"/>
              </w:rPr>
              <w:t>（3）噪声排放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lang w:val="zh-CN" w:eastAsia="zh-CN"/>
              </w:rPr>
            </w:pPr>
            <w:r>
              <w:rPr>
                <w:rFonts w:hint="eastAsia"/>
                <w:sz w:val="24"/>
                <w:szCs w:val="24"/>
                <w:lang w:val="zh-CN" w:eastAsia="zh-CN"/>
              </w:rPr>
              <w:t>运营期噪声排放执行《工业企业厂界环境噪声排放标准》（GB12348-2008）中</w:t>
            </w:r>
            <w:r>
              <w:rPr>
                <w:rFonts w:hint="eastAsia"/>
                <w:sz w:val="24"/>
                <w:szCs w:val="24"/>
                <w:lang w:val="en-US" w:eastAsia="zh-CN"/>
              </w:rPr>
              <w:t>3</w:t>
            </w:r>
            <w:r>
              <w:rPr>
                <w:rFonts w:hint="eastAsia"/>
                <w:sz w:val="24"/>
                <w:szCs w:val="24"/>
                <w:lang w:val="zh-CN" w:eastAsia="zh-CN"/>
              </w:rPr>
              <w:t>类标准，其标准值详见表1.</w:t>
            </w:r>
            <w:r>
              <w:rPr>
                <w:rFonts w:hint="eastAsia"/>
                <w:sz w:val="24"/>
                <w:szCs w:val="24"/>
                <w:lang w:val="en-US" w:eastAsia="zh-CN"/>
              </w:rPr>
              <w:t>6</w:t>
            </w:r>
            <w:r>
              <w:rPr>
                <w:rFonts w:hint="eastAsia"/>
                <w:sz w:val="24"/>
                <w:szCs w:val="24"/>
                <w:lang w:val="zh-CN" w:eastAsia="zh-CN"/>
              </w:rPr>
              <w:t>所示。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bCs/>
                <w:sz w:val="24"/>
                <w:szCs w:val="24"/>
              </w:rPr>
            </w:pPr>
            <w:r>
              <w:rPr>
                <w:b/>
                <w:bCs/>
                <w:sz w:val="24"/>
                <w:szCs w:val="24"/>
              </w:rPr>
              <w:t>表1.</w:t>
            </w:r>
            <w:r>
              <w:rPr>
                <w:rFonts w:hint="eastAsia"/>
                <w:b/>
                <w:bCs/>
                <w:sz w:val="24"/>
                <w:szCs w:val="24"/>
                <w:lang w:val="en-US" w:eastAsia="zh-CN"/>
              </w:rPr>
              <w:t>6</w:t>
            </w:r>
            <w:r>
              <w:rPr>
                <w:b/>
                <w:bCs/>
                <w:sz w:val="24"/>
                <w:szCs w:val="24"/>
              </w:rPr>
              <w:t xml:space="preserve"> 工业企业厂界环境噪声排放标准  单位：dB（A）</w:t>
            </w:r>
          </w:p>
          <w:tbl>
            <w:tblPr>
              <w:tblStyle w:val="1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68"/>
              <w:gridCol w:w="1772"/>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65"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tLeast"/>
                    <w:jc w:val="center"/>
                    <w:rPr>
                      <w:b/>
                      <w:bCs/>
                    </w:rPr>
                  </w:pPr>
                  <w:r>
                    <w:rPr>
                      <w:b/>
                      <w:bCs/>
                    </w:rPr>
                    <w:t>声功能区</w:t>
                  </w:r>
                </w:p>
              </w:tc>
              <w:tc>
                <w:tcPr>
                  <w:tcW w:w="1161"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tLeast"/>
                    <w:jc w:val="center"/>
                    <w:rPr>
                      <w:b/>
                      <w:bCs/>
                    </w:rPr>
                  </w:pPr>
                  <w:r>
                    <w:rPr>
                      <w:b/>
                      <w:bCs/>
                    </w:rPr>
                    <w:t>昼间</w:t>
                  </w:r>
                </w:p>
              </w:tc>
              <w:tc>
                <w:tcPr>
                  <w:tcW w:w="1172"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tLeast"/>
                    <w:jc w:val="center"/>
                    <w:rPr>
                      <w:b/>
                      <w:bCs/>
                    </w:rPr>
                  </w:pPr>
                  <w:r>
                    <w:rPr>
                      <w:b/>
                      <w:bCs/>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665"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tLeast"/>
                    <w:jc w:val="center"/>
                  </w:pPr>
                  <w:r>
                    <w:rPr>
                      <w:rFonts w:hint="eastAsia"/>
                      <w:lang w:val="en-US" w:eastAsia="zh-CN"/>
                    </w:rPr>
                    <w:t>《工业企业厂界环境噪声排放标准》（GB12348-2008）</w:t>
                  </w:r>
                </w:p>
              </w:tc>
              <w:tc>
                <w:tcPr>
                  <w:tcW w:w="1161"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tLeast"/>
                    <w:jc w:val="center"/>
                    <w:rPr>
                      <w:rFonts w:hint="default"/>
                      <w:lang w:val="en-US" w:eastAsia="zh-CN"/>
                    </w:rPr>
                  </w:pPr>
                  <w:r>
                    <w:rPr>
                      <w:rFonts w:hint="eastAsia"/>
                      <w:lang w:val="en-US" w:eastAsia="zh-CN"/>
                    </w:rPr>
                    <w:t>65</w:t>
                  </w:r>
                </w:p>
              </w:tc>
              <w:tc>
                <w:tcPr>
                  <w:tcW w:w="1172" w:type="pct"/>
                  <w:tcBorders>
                    <w:top w:val="single" w:color="auto" w:sz="4" w:space="0"/>
                    <w:left w:val="single" w:color="auto" w:sz="4" w:space="0"/>
                    <w:bottom w:val="single" w:color="auto" w:sz="4" w:space="0"/>
                    <w:right w:val="single" w:color="auto" w:sz="4" w:space="0"/>
                  </w:tcBorders>
                  <w:noWrap w:val="0"/>
                  <w:vAlign w:val="center"/>
                </w:tcPr>
                <w:p>
                  <w:pPr>
                    <w:adjustRightInd w:val="0"/>
                    <w:spacing w:line="360" w:lineRule="atLeast"/>
                    <w:jc w:val="center"/>
                    <w:rPr>
                      <w:rFonts w:hint="default"/>
                      <w:lang w:val="en-US" w:eastAsia="zh-CN"/>
                    </w:rPr>
                  </w:pPr>
                  <w:r>
                    <w:rPr>
                      <w:rFonts w:hint="eastAsia"/>
                      <w:lang w:val="en-US" w:eastAsia="zh-CN"/>
                    </w:rPr>
                    <w:t>55</w:t>
                  </w:r>
                </w:p>
              </w:tc>
            </w:tr>
          </w:tbl>
          <w:p>
            <w:pPr>
              <w:spacing w:line="360" w:lineRule="auto"/>
              <w:ind w:firstLine="480" w:firstLineChars="200"/>
              <w:rPr>
                <w:sz w:val="24"/>
                <w:szCs w:val="24"/>
              </w:rPr>
            </w:pPr>
            <w:r>
              <w:rPr>
                <w:sz w:val="24"/>
                <w:szCs w:val="24"/>
              </w:rPr>
              <w:t>（4）固废</w:t>
            </w:r>
          </w:p>
          <w:p>
            <w:pPr>
              <w:keepNext w:val="0"/>
              <w:keepLines w:val="0"/>
              <w:widowControl/>
              <w:suppressLineNumbers w:val="0"/>
              <w:spacing w:line="360" w:lineRule="auto"/>
              <w:ind w:firstLine="480" w:firstLineChars="200"/>
              <w:jc w:val="both"/>
              <w:rPr>
                <w:sz w:val="24"/>
                <w:szCs w:val="24"/>
              </w:rPr>
            </w:pPr>
            <w:r>
              <w:rPr>
                <w:rFonts w:hint="eastAsia"/>
                <w:sz w:val="24"/>
                <w:szCs w:val="24"/>
                <w:lang w:val="en-US" w:eastAsia="zh-CN"/>
              </w:rPr>
              <w:t>一般固废执行《一般工业固体废物贮存和填埋污染控制标准》（</w:t>
            </w:r>
            <w:r>
              <w:rPr>
                <w:rFonts w:hint="default"/>
                <w:sz w:val="24"/>
                <w:szCs w:val="24"/>
                <w:lang w:val="en-US" w:eastAsia="zh-CN"/>
              </w:rPr>
              <w:t>GB18599-2020</w:t>
            </w:r>
            <w:r>
              <w:rPr>
                <w:rFonts w:hint="eastAsia"/>
                <w:sz w:val="24"/>
                <w:szCs w:val="24"/>
                <w:lang w:val="en-US" w:eastAsia="zh-CN"/>
              </w:rPr>
              <w:t>）中相关规定；危险废物执行《危险废物贮存污染控制标准》（</w:t>
            </w:r>
            <w:r>
              <w:rPr>
                <w:rFonts w:hint="default"/>
                <w:sz w:val="24"/>
                <w:szCs w:val="24"/>
                <w:lang w:val="en-US" w:eastAsia="zh-CN"/>
              </w:rPr>
              <w:t>GB18597-2023</w:t>
            </w:r>
            <w:r>
              <w:rPr>
                <w:rFonts w:hint="eastAsia"/>
                <w:sz w:val="24"/>
                <w:szCs w:val="24"/>
                <w:lang w:val="en-US" w:eastAsia="zh-CN"/>
              </w:rPr>
              <w:t>）中相关要求。</w:t>
            </w:r>
          </w:p>
          <w:p>
            <w:pPr>
              <w:numPr>
                <w:ilvl w:val="0"/>
                <w:numId w:val="1"/>
              </w:numPr>
              <w:spacing w:line="360" w:lineRule="auto"/>
              <w:rPr>
                <w:rFonts w:hint="eastAsia"/>
                <w:sz w:val="24"/>
                <w:szCs w:val="24"/>
              </w:rPr>
            </w:pPr>
            <w:r>
              <w:rPr>
                <w:rFonts w:hint="eastAsia"/>
                <w:sz w:val="24"/>
                <w:szCs w:val="24"/>
              </w:rPr>
              <w:t>总量控制指标</w:t>
            </w:r>
          </w:p>
          <w:p>
            <w:pPr>
              <w:spacing w:line="360" w:lineRule="auto"/>
              <w:ind w:left="-97" w:leftChars="-46" w:firstLine="571" w:firstLineChars="238"/>
              <w:rPr>
                <w:rFonts w:hint="eastAsia"/>
                <w:lang w:eastAsia="zh-CN"/>
              </w:rPr>
            </w:pPr>
            <w:r>
              <w:rPr>
                <w:rFonts w:hint="eastAsia"/>
                <w:sz w:val="24"/>
                <w:szCs w:val="24"/>
              </w:rPr>
              <w:t>结合环评报告表及其审查意见，确定主要污染总量控制指标为：</w:t>
            </w:r>
            <w:r>
              <w:rPr>
                <w:rFonts w:hint="eastAsia"/>
                <w:sz w:val="24"/>
                <w:szCs w:val="24"/>
                <w:lang w:eastAsia="zh-CN"/>
              </w:rPr>
              <w:t>烟（粉）尘总量指标为</w:t>
            </w:r>
            <w:r>
              <w:rPr>
                <w:rFonts w:hint="eastAsia"/>
                <w:sz w:val="24"/>
                <w:szCs w:val="24"/>
                <w:highlight w:val="none"/>
                <w:lang w:val="en-US" w:eastAsia="zh-CN"/>
              </w:rPr>
              <w:t>0.2626</w:t>
            </w:r>
            <w:r>
              <w:rPr>
                <w:rFonts w:hint="eastAsia"/>
                <w:sz w:val="24"/>
                <w:szCs w:val="24"/>
                <w:highlight w:val="none"/>
                <w:lang w:eastAsia="zh-CN"/>
              </w:rPr>
              <w:t>t/a。</w:t>
            </w:r>
          </w:p>
          <w:p>
            <w:pPr>
              <w:pStyle w:val="8"/>
              <w:rPr>
                <w:rFonts w:hint="eastAsia" w:ascii="Times New Roman" w:hAnsi="Times New Roman" w:eastAsia="宋体"/>
                <w:bCs/>
                <w:color w:val="000000"/>
                <w:lang w:eastAsia="zh-CN"/>
              </w:rPr>
            </w:pPr>
          </w:p>
        </w:tc>
      </w:tr>
    </w:tbl>
    <w:p>
      <w:pPr>
        <w:widowControl/>
        <w:jc w:val="left"/>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rPr>
        <w:t>表二</w:t>
      </w:r>
    </w:p>
    <w:tbl>
      <w:tblPr>
        <w:tblStyle w:val="1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4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000" w:type="pct"/>
            <w:noWrap w:val="0"/>
            <w:vAlign w:val="top"/>
          </w:tcPr>
          <w:p>
            <w:pPr>
              <w:spacing w:line="360" w:lineRule="auto"/>
              <w:rPr>
                <w:rFonts w:hint="eastAsia" w:ascii="Times New Roman" w:hAnsi="Times New Roman"/>
                <w:b/>
                <w:bCs/>
                <w:color w:val="000000"/>
                <w:sz w:val="24"/>
              </w:rPr>
            </w:pPr>
            <w:r>
              <w:rPr>
                <w:rFonts w:hint="eastAsia"/>
                <w:b/>
                <w:bCs/>
                <w:color w:val="000000"/>
                <w:sz w:val="24"/>
                <w:lang w:val="en-US" w:eastAsia="zh-CN"/>
              </w:rPr>
              <w:t>一</w:t>
            </w:r>
            <w:r>
              <w:rPr>
                <w:rFonts w:hint="eastAsia" w:ascii="Times New Roman" w:hAnsi="Times New Roman"/>
                <w:b/>
                <w:bCs/>
                <w:color w:val="000000"/>
                <w:sz w:val="24"/>
              </w:rPr>
              <w:t>、项目背景</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sz w:val="24"/>
              </w:rPr>
              <w:t>1、项目环保手续办理情况</w:t>
            </w:r>
          </w:p>
          <w:p>
            <w:pPr>
              <w:widowControl/>
              <w:numPr>
                <w:ilvl w:val="0"/>
                <w:numId w:val="0"/>
              </w:numPr>
              <w:spacing w:line="360" w:lineRule="auto"/>
              <w:ind w:firstLine="480" w:firstLineChars="200"/>
              <w:rPr>
                <w:rFonts w:hint="eastAsia" w:ascii="Times New Roman" w:hAnsi="Times New Roman" w:eastAsia="宋体" w:cs="Times New Roman"/>
                <w:sz w:val="24"/>
                <w:lang w:eastAsia="zh-CN"/>
              </w:rPr>
            </w:pPr>
            <w:r>
              <w:rPr>
                <w:rFonts w:hint="eastAsia" w:ascii="Times New Roman" w:hAnsi="Times New Roman" w:eastAsia="宋体" w:cs="Times New Roman"/>
                <w:sz w:val="24"/>
                <w:lang w:eastAsia="zh-CN"/>
              </w:rPr>
              <w:t>20</w:t>
            </w:r>
            <w:r>
              <w:rPr>
                <w:rFonts w:hint="eastAsia" w:cs="Times New Roman"/>
                <w:sz w:val="24"/>
                <w:lang w:val="en-US" w:eastAsia="zh-CN"/>
              </w:rPr>
              <w:t>23</w:t>
            </w:r>
            <w:r>
              <w:rPr>
                <w:rFonts w:hint="eastAsia" w:ascii="Times New Roman" w:hAnsi="Times New Roman" w:eastAsia="宋体" w:cs="Times New Roman"/>
                <w:sz w:val="24"/>
                <w:lang w:eastAsia="zh-CN"/>
              </w:rPr>
              <w:t>年5月，</w:t>
            </w:r>
            <w:r>
              <w:rPr>
                <w:rFonts w:hint="eastAsia" w:ascii="Times New Roman" w:hAnsi="Times New Roman"/>
                <w:bCs/>
                <w:color w:val="000000"/>
                <w:sz w:val="24"/>
                <w:lang w:eastAsia="zh-CN"/>
              </w:rPr>
              <w:t>安徽盛祥机械设备制造有限公司</w:t>
            </w:r>
            <w:r>
              <w:rPr>
                <w:rFonts w:hint="eastAsia" w:ascii="Times New Roman" w:hAnsi="Times New Roman" w:eastAsia="宋体" w:cs="Times New Roman"/>
                <w:sz w:val="24"/>
                <w:lang w:eastAsia="zh-CN"/>
              </w:rPr>
              <w:t>委托</w:t>
            </w:r>
            <w:r>
              <w:rPr>
                <w:rFonts w:hint="eastAsia" w:ascii="Times New Roman" w:hAnsi="Times New Roman"/>
                <w:color w:val="000000"/>
                <w:sz w:val="24"/>
                <w:lang w:val="en-US" w:eastAsia="zh-CN"/>
              </w:rPr>
              <w:t>安徽</w:t>
            </w:r>
            <w:r>
              <w:rPr>
                <w:rFonts w:hint="eastAsia"/>
                <w:color w:val="000000"/>
                <w:sz w:val="24"/>
                <w:lang w:val="en-US" w:eastAsia="zh-CN"/>
              </w:rPr>
              <w:t>锦环环境科技</w:t>
            </w:r>
            <w:r>
              <w:rPr>
                <w:rFonts w:hint="eastAsia" w:ascii="Times New Roman" w:hAnsi="Times New Roman"/>
                <w:color w:val="000000"/>
                <w:sz w:val="24"/>
                <w:lang w:val="en-US" w:eastAsia="zh-CN"/>
              </w:rPr>
              <w:t>有限公司</w:t>
            </w:r>
            <w:r>
              <w:rPr>
                <w:rFonts w:hint="eastAsia" w:ascii="Times New Roman" w:hAnsi="Times New Roman" w:eastAsia="宋体" w:cs="Times New Roman"/>
                <w:sz w:val="24"/>
                <w:lang w:eastAsia="zh-CN"/>
              </w:rPr>
              <w:t>编制</w:t>
            </w:r>
            <w:r>
              <w:rPr>
                <w:rFonts w:hint="eastAsia" w:ascii="宋体" w:hAnsi="宋体" w:eastAsia="宋体" w:cs="宋体"/>
                <w:color w:val="000000"/>
                <w:kern w:val="0"/>
                <w:sz w:val="24"/>
                <w:szCs w:val="24"/>
                <w:lang w:val="en-US" w:eastAsia="zh-CN" w:bidi="ar"/>
              </w:rPr>
              <w:t>电瓶车零配件生产项目</w:t>
            </w:r>
            <w:r>
              <w:rPr>
                <w:rFonts w:hint="eastAsia" w:ascii="Times New Roman" w:hAnsi="Times New Roman" w:eastAsia="宋体" w:cs="Times New Roman"/>
                <w:sz w:val="24"/>
                <w:lang w:eastAsia="zh-CN"/>
              </w:rPr>
              <w:t>环境影响报告表</w:t>
            </w:r>
            <w:r>
              <w:rPr>
                <w:rFonts w:hint="eastAsia" w:cs="Times New Roman"/>
                <w:sz w:val="24"/>
                <w:lang w:eastAsia="zh-CN"/>
              </w:rPr>
              <w:t>。</w:t>
            </w:r>
          </w:p>
          <w:p>
            <w:pPr>
              <w:widowControl/>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202</w:t>
            </w:r>
            <w:r>
              <w:rPr>
                <w:rFonts w:hint="eastAsia" w:cs="Times New Roman"/>
                <w:sz w:val="24"/>
                <w:lang w:val="en-US" w:eastAsia="zh-CN"/>
              </w:rPr>
              <w:t>3</w:t>
            </w:r>
            <w:r>
              <w:rPr>
                <w:rFonts w:hint="eastAsia" w:ascii="Times New Roman" w:hAnsi="Times New Roman" w:eastAsia="宋体" w:cs="Times New Roman"/>
                <w:sz w:val="24"/>
                <w:lang w:val="en-US" w:eastAsia="zh-CN"/>
              </w:rPr>
              <w:t>年</w:t>
            </w:r>
            <w:r>
              <w:rPr>
                <w:rFonts w:hint="eastAsia" w:cs="Times New Roman"/>
                <w:sz w:val="24"/>
                <w:lang w:val="en-US" w:eastAsia="zh-CN"/>
              </w:rPr>
              <w:t>5</w:t>
            </w:r>
            <w:r>
              <w:rPr>
                <w:rFonts w:hint="eastAsia" w:ascii="Times New Roman" w:hAnsi="Times New Roman" w:eastAsia="宋体" w:cs="Times New Roman"/>
                <w:sz w:val="24"/>
                <w:lang w:val="en-US" w:eastAsia="zh-CN"/>
              </w:rPr>
              <w:t>月</w:t>
            </w:r>
            <w:r>
              <w:rPr>
                <w:rFonts w:hint="eastAsia" w:cs="Times New Roman"/>
                <w:sz w:val="24"/>
                <w:lang w:val="en-US" w:eastAsia="zh-CN"/>
              </w:rPr>
              <w:t>25日</w:t>
            </w:r>
            <w:r>
              <w:rPr>
                <w:rFonts w:hint="eastAsia" w:ascii="Times New Roman" w:hAnsi="Times New Roman" w:eastAsia="宋体" w:cs="Times New Roman"/>
                <w:sz w:val="24"/>
                <w:lang w:val="en-US" w:eastAsia="zh-CN"/>
              </w:rPr>
              <w:t>取得六安市</w:t>
            </w:r>
            <w:r>
              <w:rPr>
                <w:rFonts w:hint="eastAsia" w:cs="Times New Roman"/>
                <w:sz w:val="24"/>
                <w:lang w:val="en-US" w:eastAsia="zh-CN"/>
              </w:rPr>
              <w:t>金寨县</w:t>
            </w:r>
            <w:r>
              <w:rPr>
                <w:rFonts w:hint="eastAsia" w:ascii="Times New Roman" w:hAnsi="Times New Roman" w:eastAsia="宋体" w:cs="Times New Roman"/>
                <w:sz w:val="24"/>
                <w:lang w:val="en-US" w:eastAsia="zh-CN"/>
              </w:rPr>
              <w:t>生态环境分局“</w:t>
            </w:r>
            <w:r>
              <w:rPr>
                <w:rFonts w:hint="default" w:ascii="Times New Roman" w:hAnsi="Times New Roman" w:eastAsia="宋体" w:cs="Times New Roman"/>
                <w:sz w:val="24"/>
                <w:lang w:val="en-US" w:eastAsia="zh-CN"/>
              </w:rPr>
              <w:t>关于</w:t>
            </w:r>
            <w:r>
              <w:rPr>
                <w:rFonts w:hint="eastAsia" w:ascii="Times New Roman" w:hAnsi="Times New Roman" w:eastAsia="宋体" w:cs="Times New Roman"/>
                <w:sz w:val="24"/>
                <w:lang w:eastAsia="zh-CN"/>
              </w:rPr>
              <w:t>安徽盛祥机械设备制造有限公司</w:t>
            </w:r>
            <w:r>
              <w:rPr>
                <w:rFonts w:hint="eastAsia" w:ascii="宋体" w:hAnsi="宋体" w:eastAsia="宋体" w:cs="宋体"/>
                <w:color w:val="000000"/>
                <w:kern w:val="0"/>
                <w:sz w:val="24"/>
                <w:szCs w:val="24"/>
                <w:lang w:val="en-US" w:eastAsia="zh-CN" w:bidi="ar"/>
              </w:rPr>
              <w:t>电瓶车零配件生产项目</w:t>
            </w:r>
            <w:r>
              <w:rPr>
                <w:rFonts w:hint="default" w:ascii="Times New Roman" w:hAnsi="Times New Roman" w:eastAsia="宋体" w:cs="Times New Roman"/>
                <w:sz w:val="24"/>
                <w:lang w:eastAsia="zh-CN"/>
              </w:rPr>
              <w:t>环境影响报告表的批复</w:t>
            </w:r>
            <w:r>
              <w:rPr>
                <w:rFonts w:hint="eastAsia" w:ascii="Times New Roman" w:hAnsi="Times New Roman" w:eastAsia="宋体" w:cs="Times New Roman"/>
                <w:color w:val="000000"/>
                <w:sz w:val="24"/>
                <w:lang w:eastAsia="zh-CN"/>
              </w:rPr>
              <w:t>”</w:t>
            </w:r>
            <w:r>
              <w:rPr>
                <w:rFonts w:hint="default" w:ascii="Times New Roman" w:hAnsi="Times New Roman" w:eastAsia="宋体" w:cs="Times New Roman"/>
                <w:sz w:val="24"/>
                <w:lang w:val="en-US" w:eastAsia="zh-CN"/>
              </w:rPr>
              <w:t>（</w:t>
            </w:r>
            <w:r>
              <w:rPr>
                <w:rFonts w:hint="eastAsia" w:cs="Times New Roman"/>
                <w:sz w:val="24"/>
                <w:lang w:val="en-US" w:eastAsia="zh-CN"/>
              </w:rPr>
              <w:t>金环审</w:t>
            </w:r>
            <w:r>
              <w:rPr>
                <w:rFonts w:hint="default" w:ascii="Times New Roman" w:hAnsi="Times New Roman" w:eastAsia="宋体" w:cs="Times New Roman"/>
                <w:sz w:val="24"/>
                <w:lang w:val="en-US" w:eastAsia="zh-CN"/>
              </w:rPr>
              <w:t>(202</w:t>
            </w:r>
            <w:r>
              <w:rPr>
                <w:rFonts w:hint="eastAsia" w:cs="Times New Roman"/>
                <w:sz w:val="24"/>
                <w:lang w:val="en-US" w:eastAsia="zh-CN"/>
              </w:rPr>
              <w:t>3</w:t>
            </w:r>
            <w:r>
              <w:rPr>
                <w:rFonts w:hint="default" w:ascii="Times New Roman" w:hAnsi="Times New Roman" w:eastAsia="宋体" w:cs="Times New Roman"/>
                <w:sz w:val="24"/>
                <w:lang w:val="en-US" w:eastAsia="zh-CN"/>
              </w:rPr>
              <w:t>)</w:t>
            </w:r>
            <w:r>
              <w:rPr>
                <w:rFonts w:hint="eastAsia" w:ascii="Times New Roman" w:hAnsi="Times New Roman" w:eastAsia="宋体" w:cs="Times New Roman"/>
                <w:sz w:val="24"/>
                <w:lang w:val="en-US" w:eastAsia="zh-CN"/>
              </w:rPr>
              <w:t>2</w:t>
            </w:r>
            <w:r>
              <w:rPr>
                <w:rFonts w:hint="eastAsia" w:cs="Times New Roman"/>
                <w:sz w:val="24"/>
                <w:lang w:val="en-US" w:eastAsia="zh-CN"/>
              </w:rPr>
              <w:t>5</w:t>
            </w:r>
            <w:r>
              <w:rPr>
                <w:rFonts w:hint="default" w:ascii="Times New Roman" w:hAnsi="Times New Roman" w:eastAsia="宋体" w:cs="Times New Roman"/>
                <w:sz w:val="24"/>
                <w:lang w:val="en-US" w:eastAsia="zh-CN"/>
              </w:rPr>
              <w:t>号）</w:t>
            </w:r>
            <w:r>
              <w:rPr>
                <w:rFonts w:hint="eastAsia" w:ascii="Times New Roman" w:hAnsi="Times New Roman" w:eastAsia="宋体" w:cs="Times New Roman"/>
                <w:sz w:val="24"/>
                <w:lang w:val="en-US" w:eastAsia="zh-CN"/>
              </w:rPr>
              <w:t>。</w:t>
            </w:r>
          </w:p>
          <w:p>
            <w:pPr>
              <w:widowControl/>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sz w:val="24"/>
                <w:szCs w:val="32"/>
              </w:rPr>
              <w:t>根据环境影响报告表及环评批复，</w:t>
            </w:r>
            <w:r>
              <w:rPr>
                <w:rFonts w:hint="eastAsia" w:ascii="Times New Roman" w:hAnsi="Times New Roman" w:eastAsia="宋体" w:cs="Times New Roman"/>
                <w:sz w:val="24"/>
                <w:lang w:eastAsia="zh-CN"/>
              </w:rPr>
              <w:t>安徽盛祥机械设备制造有限公司拟租赁安徽雄狮新材料有限公司内2号厂房南侧区域总建筑面积2200m</w:t>
            </w:r>
            <w:r>
              <w:rPr>
                <w:rFonts w:hint="eastAsia" w:ascii="Times New Roman" w:hAnsi="Times New Roman" w:eastAsia="宋体" w:cs="Times New Roman"/>
                <w:sz w:val="24"/>
                <w:vertAlign w:val="superscript"/>
                <w:lang w:eastAsia="zh-CN"/>
              </w:rPr>
              <w:t>2</w:t>
            </w:r>
            <w:r>
              <w:rPr>
                <w:rFonts w:hint="eastAsia" w:ascii="Times New Roman" w:hAnsi="Times New Roman" w:eastAsia="宋体" w:cs="Times New Roman"/>
                <w:sz w:val="24"/>
                <w:lang w:eastAsia="zh-CN"/>
              </w:rPr>
              <w:t>作为“电瓶车零配件生产项目”生产、储运和办公场所，生产车间主要由浇注成型区、机加工区、表面涂装加工区组成，其中浇注成型区主要配套电熔化炉、自动双模铝筒浇注机等生产设备；机加工区主要配套双头切削机床、抛光机等生产设备；表面处理区设置脱脂池、水洗池等设施，涂装加工区设置水性漆密闭喷涂房、烘干房，建成后可实现年产助动车减震器铝筒300万套的生产能力。</w:t>
            </w:r>
          </w:p>
          <w:p>
            <w:pPr>
              <w:widowControl/>
              <w:numPr>
                <w:ilvl w:val="0"/>
                <w:numId w:val="0"/>
              </w:numPr>
              <w:spacing w:line="360" w:lineRule="auto"/>
              <w:ind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项目于</w:t>
            </w:r>
            <w:r>
              <w:rPr>
                <w:rFonts w:hint="eastAsia" w:ascii="Times New Roman" w:hAnsi="Times New Roman" w:eastAsia="宋体" w:cs="Times New Roman"/>
                <w:color w:val="auto"/>
                <w:sz w:val="24"/>
                <w:lang w:val="en-US" w:eastAsia="zh-CN"/>
              </w:rPr>
              <w:t>202</w:t>
            </w:r>
            <w:r>
              <w:rPr>
                <w:rFonts w:hint="eastAsia" w:cs="Times New Roman"/>
                <w:color w:val="auto"/>
                <w:sz w:val="24"/>
                <w:lang w:val="en-US" w:eastAsia="zh-CN"/>
              </w:rPr>
              <w:t>3</w:t>
            </w:r>
            <w:r>
              <w:rPr>
                <w:rFonts w:hint="eastAsia" w:ascii="Times New Roman" w:hAnsi="Times New Roman" w:eastAsia="宋体" w:cs="Times New Roman"/>
                <w:color w:val="auto"/>
                <w:sz w:val="24"/>
                <w:lang w:val="en-US" w:eastAsia="zh-CN"/>
              </w:rPr>
              <w:t>年</w:t>
            </w:r>
            <w:r>
              <w:rPr>
                <w:rFonts w:hint="eastAsia" w:cs="Times New Roman"/>
                <w:color w:val="auto"/>
                <w:sz w:val="24"/>
                <w:lang w:val="en-US" w:eastAsia="zh-CN"/>
              </w:rPr>
              <w:t>5</w:t>
            </w:r>
            <w:r>
              <w:rPr>
                <w:rFonts w:hint="eastAsia" w:ascii="Times New Roman" w:hAnsi="Times New Roman" w:eastAsia="宋体" w:cs="Times New Roman"/>
                <w:color w:val="auto"/>
                <w:sz w:val="24"/>
                <w:lang w:val="en-US" w:eastAsia="zh-CN"/>
              </w:rPr>
              <w:t>月开工建设，于202</w:t>
            </w:r>
            <w:r>
              <w:rPr>
                <w:rFonts w:hint="eastAsia" w:cs="Times New Roman"/>
                <w:color w:val="auto"/>
                <w:sz w:val="24"/>
                <w:lang w:val="en-US" w:eastAsia="zh-CN"/>
              </w:rPr>
              <w:t>3</w:t>
            </w:r>
            <w:r>
              <w:rPr>
                <w:rFonts w:hint="eastAsia" w:ascii="Times New Roman" w:hAnsi="Times New Roman" w:eastAsia="宋体" w:cs="Times New Roman"/>
                <w:color w:val="auto"/>
                <w:sz w:val="24"/>
                <w:lang w:val="en-US" w:eastAsia="zh-CN"/>
              </w:rPr>
              <w:t>年</w:t>
            </w:r>
            <w:r>
              <w:rPr>
                <w:rFonts w:hint="eastAsia" w:cs="Times New Roman"/>
                <w:color w:val="auto"/>
                <w:sz w:val="24"/>
                <w:lang w:val="en-US" w:eastAsia="zh-CN"/>
              </w:rPr>
              <w:t>6</w:t>
            </w:r>
            <w:r>
              <w:rPr>
                <w:rFonts w:hint="eastAsia" w:ascii="Times New Roman" w:hAnsi="Times New Roman" w:eastAsia="宋体" w:cs="Times New Roman"/>
                <w:color w:val="auto"/>
                <w:sz w:val="24"/>
                <w:lang w:val="en-US" w:eastAsia="zh-CN"/>
              </w:rPr>
              <w:t>月初建成投入调试。现阶段已配套建设了</w:t>
            </w:r>
            <w:r>
              <w:rPr>
                <w:rFonts w:hint="eastAsia" w:cs="Times New Roman"/>
                <w:color w:val="auto"/>
                <w:sz w:val="24"/>
                <w:lang w:val="en-US" w:eastAsia="zh-CN"/>
              </w:rPr>
              <w:t>浇注成型区、机加工区</w:t>
            </w:r>
            <w:r>
              <w:rPr>
                <w:rFonts w:hint="eastAsia" w:ascii="Times New Roman" w:hAnsi="Times New Roman" w:eastAsia="宋体" w:cs="Times New Roman"/>
                <w:color w:val="auto"/>
                <w:sz w:val="24"/>
                <w:lang w:val="en-US" w:eastAsia="zh-CN"/>
              </w:rPr>
              <w:t>。现有设备能够达到</w:t>
            </w:r>
            <w:r>
              <w:rPr>
                <w:rFonts w:hint="eastAsia" w:ascii="Times New Roman" w:hAnsi="Times New Roman" w:eastAsia="宋体" w:cs="Times New Roman"/>
                <w:color w:val="auto"/>
                <w:sz w:val="24"/>
                <w:lang w:eastAsia="zh-CN"/>
              </w:rPr>
              <w:t>年产</w:t>
            </w:r>
            <w:r>
              <w:rPr>
                <w:rFonts w:hint="eastAsia" w:ascii="Times New Roman" w:hAnsi="Times New Roman" w:eastAsia="宋体" w:cs="Times New Roman"/>
                <w:sz w:val="24"/>
                <w:lang w:eastAsia="zh-CN"/>
              </w:rPr>
              <w:t>助动车减震器铝筒300万套</w:t>
            </w:r>
            <w:r>
              <w:rPr>
                <w:rFonts w:hint="eastAsia" w:ascii="Times New Roman" w:hAnsi="Times New Roman" w:eastAsia="宋体" w:cs="Times New Roman"/>
                <w:color w:val="auto"/>
                <w:sz w:val="24"/>
                <w:lang w:eastAsia="zh-CN"/>
              </w:rPr>
              <w:t>的生产能力，本次验收为阶段性验收。</w:t>
            </w:r>
          </w:p>
          <w:p>
            <w:pPr>
              <w:widowControl/>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按照《排污许可管理条例》、《固定污染源排污许可分类名录》（2019年版）等相关要求。企业已于202</w:t>
            </w:r>
            <w:r>
              <w:rPr>
                <w:rFonts w:hint="eastAsia" w:cs="Times New Roman"/>
                <w:sz w:val="24"/>
                <w:lang w:val="en-US" w:eastAsia="zh-CN"/>
              </w:rPr>
              <w:t>3</w:t>
            </w:r>
            <w:r>
              <w:rPr>
                <w:rFonts w:hint="eastAsia" w:ascii="Times New Roman" w:hAnsi="Times New Roman" w:eastAsia="宋体" w:cs="Times New Roman"/>
                <w:sz w:val="24"/>
                <w:lang w:val="en-US" w:eastAsia="zh-CN"/>
              </w:rPr>
              <w:t>年</w:t>
            </w:r>
            <w:r>
              <w:rPr>
                <w:rFonts w:hint="eastAsia" w:cs="Times New Roman"/>
                <w:sz w:val="24"/>
                <w:highlight w:val="none"/>
                <w:shd w:val="clear"/>
                <w:lang w:val="en-US" w:eastAsia="zh-CN"/>
              </w:rPr>
              <w:t>7</w:t>
            </w:r>
            <w:r>
              <w:rPr>
                <w:rFonts w:hint="eastAsia" w:ascii="Times New Roman" w:hAnsi="Times New Roman" w:eastAsia="宋体" w:cs="Times New Roman"/>
                <w:sz w:val="24"/>
                <w:highlight w:val="none"/>
                <w:shd w:val="clear"/>
                <w:lang w:val="en-US" w:eastAsia="zh-CN"/>
              </w:rPr>
              <w:t>月</w:t>
            </w:r>
            <w:r>
              <w:rPr>
                <w:rFonts w:hint="eastAsia" w:cs="Times New Roman"/>
                <w:sz w:val="24"/>
                <w:highlight w:val="none"/>
                <w:shd w:val="clear"/>
                <w:lang w:val="en-US" w:eastAsia="zh-CN"/>
              </w:rPr>
              <w:t>18日</w:t>
            </w:r>
            <w:r>
              <w:rPr>
                <w:rFonts w:hint="eastAsia" w:ascii="Times New Roman" w:hAnsi="Times New Roman" w:eastAsia="宋体" w:cs="Times New Roman"/>
                <w:sz w:val="24"/>
                <w:highlight w:val="none"/>
                <w:shd w:val="clear"/>
                <w:lang w:val="en-US" w:eastAsia="zh-CN"/>
              </w:rPr>
              <w:t>取得由市生态环境局核发的排污许可证（许可证编号：91341524MA8NQE0M2F001Q）</w:t>
            </w:r>
            <w:r>
              <w:rPr>
                <w:rFonts w:hint="eastAsia" w:ascii="Times New Roman" w:hAnsi="Times New Roman" w:eastAsia="宋体" w:cs="Times New Roman"/>
                <w:sz w:val="24"/>
                <w:lang w:val="en-US" w:eastAsia="zh-CN"/>
              </w:rPr>
              <w:t>。</w:t>
            </w:r>
          </w:p>
          <w:p>
            <w:pPr>
              <w:widowControl/>
              <w:numPr>
                <w:ilvl w:val="0"/>
                <w:numId w:val="0"/>
              </w:numPr>
              <w:spacing w:line="360" w:lineRule="auto"/>
              <w:ind w:firstLine="480" w:firstLineChars="200"/>
              <w:rPr>
                <w:rFonts w:hint="eastAsia" w:ascii="Times New Roman" w:hAnsi="Times New Roman" w:eastAsia="宋体" w:cs="Times New Roman"/>
                <w:b w:val="0"/>
                <w:bCs w:val="0"/>
                <w:color w:val="000000"/>
                <w:sz w:val="24"/>
                <w:lang w:val="en-US" w:eastAsia="zh-CN"/>
              </w:rPr>
            </w:pPr>
            <w:r>
              <w:rPr>
                <w:rFonts w:hint="eastAsia" w:ascii="Times New Roman" w:hAnsi="Times New Roman" w:eastAsia="宋体" w:cs="Times New Roman"/>
                <w:b w:val="0"/>
                <w:bCs w:val="0"/>
                <w:color w:val="000000"/>
                <w:kern w:val="2"/>
                <w:sz w:val="24"/>
                <w:szCs w:val="24"/>
                <w:lang w:val="en-US" w:eastAsia="zh-CN" w:bidi="ar-SA"/>
              </w:rPr>
              <w:t>2、</w:t>
            </w:r>
            <w:r>
              <w:rPr>
                <w:rFonts w:hint="eastAsia" w:ascii="Times New Roman" w:hAnsi="Times New Roman" w:eastAsia="宋体" w:cs="Times New Roman"/>
                <w:b w:val="0"/>
                <w:bCs w:val="0"/>
                <w:color w:val="000000"/>
                <w:sz w:val="24"/>
                <w:lang w:val="en-US" w:eastAsia="zh-CN"/>
              </w:rPr>
              <w:t>验收工作由来</w:t>
            </w:r>
          </w:p>
          <w:p>
            <w:pPr>
              <w:widowControl/>
              <w:numPr>
                <w:ilvl w:val="0"/>
                <w:numId w:val="0"/>
              </w:numPr>
              <w:spacing w:line="360" w:lineRule="auto"/>
              <w:ind w:firstLine="480" w:firstLineChars="200"/>
              <w:rPr>
                <w:rFonts w:hint="eastAsia" w:ascii="宋体" w:hAnsi="宋体" w:eastAsia="宋体" w:cs="宋体"/>
                <w:sz w:val="24"/>
              </w:rPr>
            </w:pPr>
            <w:r>
              <w:rPr>
                <w:rFonts w:hint="eastAsia"/>
                <w:sz w:val="24"/>
              </w:rPr>
              <w:t>根据《建设项目环境保护管理条例》中第十七条：</w:t>
            </w:r>
            <w:r>
              <w:rPr>
                <w:rFonts w:hint="eastAsia"/>
                <w:sz w:val="24"/>
                <w:lang w:eastAsia="zh-CN"/>
              </w:rPr>
              <w:t>“</w:t>
            </w:r>
            <w:r>
              <w:rPr>
                <w:rFonts w:hint="eastAsia"/>
                <w:sz w:val="24"/>
              </w:rPr>
              <w:t>编制环境影响报告书、环</w:t>
            </w:r>
            <w:r>
              <w:rPr>
                <w:rFonts w:hint="eastAsia" w:ascii="宋体" w:hAnsi="宋体" w:eastAsia="宋体" w:cs="宋体"/>
                <w:sz w:val="24"/>
              </w:rPr>
              <w:t>境影响报告表的建设项目竣工后，建设单位应当按照国务院环境保护行政主管部门规定的标准和程序，对配套建设的环境保护设施进行验收，编制验收报告</w:t>
            </w:r>
            <w:r>
              <w:rPr>
                <w:rFonts w:hint="eastAsia" w:ascii="宋体" w:hAnsi="宋体" w:eastAsia="宋体" w:cs="宋体"/>
                <w:sz w:val="24"/>
                <w:lang w:eastAsia="zh-CN"/>
              </w:rPr>
              <w:t>”</w:t>
            </w:r>
            <w:r>
              <w:rPr>
                <w:rFonts w:hint="eastAsia" w:ascii="宋体" w:hAnsi="宋体" w:eastAsia="宋体" w:cs="宋体"/>
                <w:sz w:val="24"/>
              </w:rPr>
              <w:t>。</w:t>
            </w:r>
          </w:p>
          <w:p>
            <w:pPr>
              <w:widowControl/>
              <w:numPr>
                <w:ilvl w:val="0"/>
                <w:numId w:val="0"/>
              </w:num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因此，为考核该建设项目环保“三同时”执行情况及各项污染治理设施试运行性能和效果，依据国家环境保护部《建设项目竣工环境保护验收暂行办法》要求，202</w:t>
            </w:r>
            <w:r>
              <w:rPr>
                <w:rFonts w:hint="eastAsia" w:cs="Times New Roman"/>
                <w:sz w:val="24"/>
                <w:lang w:val="en-US" w:eastAsia="zh-CN"/>
              </w:rPr>
              <w:t>3</w:t>
            </w:r>
            <w:r>
              <w:rPr>
                <w:rFonts w:hint="eastAsia" w:ascii="Times New Roman" w:hAnsi="Times New Roman" w:eastAsia="宋体" w:cs="Times New Roman"/>
                <w:sz w:val="24"/>
                <w:lang w:val="en-US" w:eastAsia="zh-CN"/>
              </w:rPr>
              <w:t>年</w:t>
            </w:r>
            <w:r>
              <w:rPr>
                <w:rFonts w:hint="eastAsia" w:cs="Times New Roman"/>
                <w:sz w:val="24"/>
                <w:lang w:val="en-US" w:eastAsia="zh-CN"/>
              </w:rPr>
              <w:t>6</w:t>
            </w:r>
            <w:r>
              <w:rPr>
                <w:rFonts w:hint="eastAsia" w:ascii="Times New Roman" w:hAnsi="Times New Roman" w:eastAsia="宋体" w:cs="Times New Roman"/>
                <w:sz w:val="24"/>
                <w:lang w:val="en-US" w:eastAsia="zh-CN"/>
              </w:rPr>
              <w:t>月，</w:t>
            </w:r>
            <w:r>
              <w:rPr>
                <w:rFonts w:hint="eastAsia" w:ascii="Times New Roman" w:hAnsi="Times New Roman"/>
                <w:bCs/>
                <w:color w:val="000000"/>
                <w:sz w:val="24"/>
                <w:lang w:eastAsia="zh-CN"/>
              </w:rPr>
              <w:t>安徽盛祥机械设备制造有限公司</w:t>
            </w:r>
            <w:r>
              <w:rPr>
                <w:rFonts w:hint="eastAsia" w:ascii="Times New Roman" w:hAnsi="Times New Roman" w:eastAsia="宋体" w:cs="Times New Roman"/>
                <w:sz w:val="24"/>
                <w:lang w:val="en-US" w:eastAsia="zh-CN"/>
              </w:rPr>
              <w:t>组织开展“</w:t>
            </w:r>
            <w:r>
              <w:rPr>
                <w:rFonts w:hint="eastAsia" w:ascii="宋体" w:hAnsi="宋体" w:eastAsia="宋体" w:cs="宋体"/>
                <w:color w:val="000000"/>
                <w:kern w:val="0"/>
                <w:sz w:val="24"/>
                <w:szCs w:val="24"/>
                <w:lang w:val="en-US" w:eastAsia="zh-CN" w:bidi="ar"/>
              </w:rPr>
              <w:t>电瓶车零配件生产项目</w:t>
            </w:r>
            <w:r>
              <w:rPr>
                <w:rFonts w:hint="eastAsia" w:ascii="Times New Roman" w:hAnsi="Times New Roman" w:eastAsia="宋体" w:cs="Times New Roman"/>
                <w:sz w:val="24"/>
                <w:lang w:val="en-US" w:eastAsia="zh-CN"/>
              </w:rPr>
              <w:t>”自主验收工作，于202</w:t>
            </w:r>
            <w:r>
              <w:rPr>
                <w:rFonts w:hint="eastAsia" w:cs="Times New Roman"/>
                <w:sz w:val="24"/>
                <w:lang w:val="en-US" w:eastAsia="zh-CN"/>
              </w:rPr>
              <w:t>3</w:t>
            </w:r>
            <w:r>
              <w:rPr>
                <w:rFonts w:hint="eastAsia" w:ascii="Times New Roman" w:hAnsi="Times New Roman" w:eastAsia="宋体" w:cs="Times New Roman"/>
                <w:sz w:val="24"/>
                <w:lang w:val="en-US" w:eastAsia="zh-CN"/>
              </w:rPr>
              <w:t>年</w:t>
            </w:r>
            <w:r>
              <w:rPr>
                <w:rFonts w:hint="eastAsia" w:cs="Times New Roman"/>
                <w:sz w:val="24"/>
                <w:lang w:val="en-US" w:eastAsia="zh-CN"/>
              </w:rPr>
              <w:t>6</w:t>
            </w:r>
            <w:r>
              <w:rPr>
                <w:rFonts w:hint="eastAsia" w:ascii="Times New Roman" w:hAnsi="Times New Roman" w:eastAsia="宋体" w:cs="Times New Roman"/>
                <w:sz w:val="24"/>
                <w:lang w:val="en-US" w:eastAsia="zh-CN"/>
              </w:rPr>
              <w:t>月1</w:t>
            </w:r>
            <w:r>
              <w:rPr>
                <w:rFonts w:hint="eastAsia" w:cs="Times New Roman"/>
                <w:sz w:val="24"/>
                <w:lang w:val="en-US" w:eastAsia="zh-CN"/>
              </w:rPr>
              <w:t>3</w:t>
            </w:r>
            <w:r>
              <w:rPr>
                <w:rFonts w:hint="eastAsia" w:ascii="Times New Roman" w:hAnsi="Times New Roman" w:eastAsia="宋体" w:cs="Times New Roman"/>
                <w:sz w:val="24"/>
                <w:lang w:val="en-US" w:eastAsia="zh-CN"/>
              </w:rPr>
              <w:t>日制定项目污染物监测方案，委托安徽</w:t>
            </w:r>
            <w:r>
              <w:rPr>
                <w:rFonts w:hint="eastAsia" w:cs="Times New Roman"/>
                <w:sz w:val="24"/>
                <w:highlight w:val="none"/>
                <w:lang w:val="en-US" w:eastAsia="zh-CN"/>
              </w:rPr>
              <w:t>国环</w:t>
            </w:r>
            <w:r>
              <w:rPr>
                <w:rFonts w:hint="eastAsia" w:ascii="Times New Roman" w:hAnsi="Times New Roman" w:eastAsia="宋体" w:cs="Times New Roman"/>
                <w:sz w:val="24"/>
                <w:highlight w:val="none"/>
                <w:lang w:val="en-US" w:eastAsia="zh-CN"/>
              </w:rPr>
              <w:t>检测科技有限公司</w:t>
            </w:r>
            <w:r>
              <w:rPr>
                <w:rFonts w:hint="eastAsia" w:ascii="Times New Roman" w:hAnsi="Times New Roman" w:eastAsia="宋体" w:cs="Times New Roman"/>
                <w:sz w:val="24"/>
                <w:lang w:val="en-US" w:eastAsia="zh-CN"/>
              </w:rPr>
              <w:t>于202</w:t>
            </w:r>
            <w:r>
              <w:rPr>
                <w:rFonts w:hint="eastAsia" w:cs="Times New Roman"/>
                <w:sz w:val="24"/>
                <w:lang w:val="en-US" w:eastAsia="zh-CN"/>
              </w:rPr>
              <w:t>3</w:t>
            </w:r>
            <w:r>
              <w:rPr>
                <w:rFonts w:hint="eastAsia" w:ascii="Times New Roman" w:hAnsi="Times New Roman" w:eastAsia="宋体" w:cs="Times New Roman"/>
                <w:sz w:val="24"/>
                <w:lang w:val="en-US" w:eastAsia="zh-CN"/>
              </w:rPr>
              <w:t>年</w:t>
            </w:r>
            <w:r>
              <w:rPr>
                <w:rFonts w:hint="eastAsia" w:cs="Times New Roman"/>
                <w:sz w:val="24"/>
                <w:lang w:val="en-US" w:eastAsia="zh-CN"/>
              </w:rPr>
              <w:t>9</w:t>
            </w:r>
            <w:r>
              <w:rPr>
                <w:rFonts w:hint="eastAsia" w:ascii="Times New Roman" w:hAnsi="Times New Roman" w:eastAsia="宋体" w:cs="Times New Roman"/>
                <w:color w:val="auto"/>
                <w:sz w:val="24"/>
                <w:lang w:val="en-US" w:eastAsia="zh-CN"/>
              </w:rPr>
              <w:t>月</w:t>
            </w:r>
            <w:r>
              <w:rPr>
                <w:rFonts w:hint="eastAsia" w:cs="Times New Roman"/>
                <w:color w:val="auto"/>
                <w:sz w:val="24"/>
                <w:highlight w:val="none"/>
                <w:lang w:val="en-US" w:eastAsia="zh-CN"/>
              </w:rPr>
              <w:t>13</w:t>
            </w:r>
            <w:r>
              <w:rPr>
                <w:rFonts w:hint="eastAsia" w:ascii="Times New Roman" w:hAnsi="Times New Roman" w:eastAsia="宋体" w:cs="Times New Roman"/>
                <w:color w:val="auto"/>
                <w:sz w:val="24"/>
                <w:highlight w:val="none"/>
                <w:lang w:val="en-US" w:eastAsia="zh-CN"/>
              </w:rPr>
              <w:t>日-</w:t>
            </w:r>
            <w:r>
              <w:rPr>
                <w:rFonts w:hint="eastAsia" w:cs="Times New Roman"/>
                <w:color w:val="auto"/>
                <w:sz w:val="24"/>
                <w:highlight w:val="none"/>
                <w:lang w:val="en-US" w:eastAsia="zh-CN"/>
              </w:rPr>
              <w:t>15</w:t>
            </w:r>
            <w:r>
              <w:rPr>
                <w:rFonts w:hint="eastAsia" w:ascii="Times New Roman" w:hAnsi="Times New Roman" w:eastAsia="宋体" w:cs="Times New Roman"/>
                <w:color w:val="auto"/>
                <w:sz w:val="24"/>
                <w:lang w:val="en-US" w:eastAsia="zh-CN"/>
              </w:rPr>
              <w:t>日进行废气及噪声现场采样监测，在此基础上</w:t>
            </w:r>
            <w:r>
              <w:rPr>
                <w:rFonts w:hint="eastAsia" w:ascii="Times New Roman" w:hAnsi="Times New Roman" w:eastAsia="宋体" w:cs="Times New Roman"/>
                <w:color w:val="auto"/>
                <w:sz w:val="24"/>
                <w:highlight w:val="none"/>
                <w:lang w:val="en-US" w:eastAsia="zh-CN"/>
              </w:rPr>
              <w:t>于</w:t>
            </w:r>
            <w:r>
              <w:rPr>
                <w:rFonts w:hint="eastAsia" w:cs="Times New Roman"/>
                <w:color w:val="auto"/>
                <w:sz w:val="24"/>
                <w:highlight w:val="none"/>
                <w:lang w:val="en-US" w:eastAsia="zh-CN"/>
              </w:rPr>
              <w:t>10</w:t>
            </w:r>
            <w:r>
              <w:rPr>
                <w:rFonts w:hint="eastAsia" w:ascii="Times New Roman" w:hAnsi="Times New Roman" w:eastAsia="宋体" w:cs="Times New Roman"/>
                <w:color w:val="auto"/>
                <w:sz w:val="24"/>
                <w:highlight w:val="none"/>
                <w:lang w:val="en-US" w:eastAsia="zh-CN"/>
              </w:rPr>
              <w:t>月27号完成废气、噪声监测报告。</w:t>
            </w:r>
          </w:p>
          <w:p>
            <w:pPr>
              <w:spacing w:line="360" w:lineRule="auto"/>
              <w:jc w:val="left"/>
              <w:rPr>
                <w:rFonts w:hint="eastAsia" w:ascii="宋体" w:hAnsi="宋体" w:eastAsia="宋体" w:cs="宋体"/>
                <w:b/>
                <w:bCs w:val="0"/>
                <w:sz w:val="24"/>
              </w:rPr>
            </w:pPr>
            <w:r>
              <w:rPr>
                <w:rFonts w:hint="eastAsia" w:ascii="宋体" w:hAnsi="宋体" w:cs="宋体"/>
                <w:b/>
                <w:bCs w:val="0"/>
                <w:sz w:val="24"/>
                <w:lang w:eastAsia="zh-CN"/>
              </w:rPr>
              <w:t>二</w:t>
            </w:r>
            <w:r>
              <w:rPr>
                <w:rFonts w:hint="eastAsia" w:ascii="宋体" w:hAnsi="宋体" w:eastAsia="宋体" w:cs="宋体"/>
                <w:b/>
                <w:bCs w:val="0"/>
                <w:sz w:val="24"/>
                <w:lang w:eastAsia="zh-CN"/>
              </w:rPr>
              <w:t>、</w:t>
            </w:r>
            <w:r>
              <w:rPr>
                <w:rFonts w:hint="eastAsia" w:ascii="宋体" w:hAnsi="宋体" w:eastAsia="宋体" w:cs="宋体"/>
                <w:b/>
                <w:bCs w:val="0"/>
                <w:sz w:val="24"/>
              </w:rPr>
              <w:t>验收条件满足性分析</w:t>
            </w:r>
          </w:p>
          <w:p>
            <w:pPr>
              <w:widowControl/>
              <w:spacing w:line="360" w:lineRule="auto"/>
              <w:jc w:val="center"/>
              <w:rPr>
                <w:rFonts w:ascii="Times New Roman" w:hAnsi="Times New Roman" w:eastAsia="宋体" w:cs="Times New Roman"/>
                <w:b/>
                <w:color w:val="000000"/>
                <w:sz w:val="24"/>
              </w:rPr>
            </w:pPr>
            <w:r>
              <w:rPr>
                <w:rFonts w:hint="eastAsia" w:ascii="Times New Roman" w:hAnsi="Times New Roman" w:eastAsia="宋体" w:cs="Times New Roman"/>
                <w:b/>
                <w:color w:val="000000"/>
                <w:sz w:val="24"/>
              </w:rPr>
              <w:t>表2.1 项目满足验收条件情况一览表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14"/>
              <w:gridCol w:w="3811"/>
              <w:gridCol w:w="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3914" w:type="dxa"/>
                  <w:noWrap w:val="0"/>
                  <w:vAlign w:val="center"/>
                </w:tcPr>
                <w:p>
                  <w:pPr>
                    <w:pStyle w:val="23"/>
                    <w:spacing w:line="240" w:lineRule="auto"/>
                    <w:ind w:firstLine="0"/>
                    <w:jc w:val="distribute"/>
                    <w:rPr>
                      <w:rFonts w:ascii="Times New Roman" w:hAnsi="Times New Roman" w:cs="Times New Roman"/>
                      <w:b/>
                      <w:bCs/>
                      <w:sz w:val="21"/>
                      <w:szCs w:val="21"/>
                    </w:rPr>
                  </w:pPr>
                  <w:r>
                    <w:rPr>
                      <w:rFonts w:ascii="Times New Roman" w:hAnsi="宋体" w:cs="Times New Roman"/>
                      <w:b/>
                      <w:bCs/>
                      <w:sz w:val="21"/>
                      <w:szCs w:val="21"/>
                    </w:rPr>
                    <w:t>关于发布《建设项目竣工环境保护验收暂行办法》的公告（国环规环评〔</w:t>
                  </w:r>
                  <w:r>
                    <w:rPr>
                      <w:rFonts w:ascii="Times New Roman" w:hAnsi="Times New Roman" w:cs="Times New Roman"/>
                      <w:b/>
                      <w:bCs/>
                      <w:sz w:val="21"/>
                      <w:szCs w:val="21"/>
                    </w:rPr>
                    <w:t>2017</w:t>
                  </w:r>
                  <w:r>
                    <w:rPr>
                      <w:rFonts w:ascii="Times New Roman" w:hAnsi="宋体" w:cs="Times New Roman"/>
                      <w:b/>
                      <w:bCs/>
                      <w:sz w:val="21"/>
                      <w:szCs w:val="21"/>
                    </w:rPr>
                    <w:t>〕</w:t>
                  </w:r>
                  <w:r>
                    <w:rPr>
                      <w:rFonts w:ascii="Times New Roman" w:hAnsi="Times New Roman" w:cs="Times New Roman"/>
                      <w:b/>
                      <w:bCs/>
                      <w:sz w:val="21"/>
                      <w:szCs w:val="21"/>
                    </w:rPr>
                    <w:t>4</w:t>
                  </w:r>
                  <w:r>
                    <w:rPr>
                      <w:rFonts w:ascii="Times New Roman" w:hAnsi="宋体" w:cs="Times New Roman"/>
                      <w:b/>
                      <w:bCs/>
                      <w:sz w:val="21"/>
                      <w:szCs w:val="21"/>
                    </w:rPr>
                    <w:t>号）中不得提出验收合格意见的情形</w:t>
                  </w:r>
                </w:p>
              </w:tc>
              <w:tc>
                <w:tcPr>
                  <w:tcW w:w="3811" w:type="dxa"/>
                  <w:noWrap w:val="0"/>
                  <w:vAlign w:val="center"/>
                </w:tcPr>
                <w:p>
                  <w:pPr>
                    <w:pStyle w:val="23"/>
                    <w:spacing w:line="240" w:lineRule="auto"/>
                    <w:ind w:firstLine="0"/>
                    <w:jc w:val="center"/>
                    <w:rPr>
                      <w:rFonts w:ascii="Times New Roman" w:hAnsi="Times New Roman" w:cs="Times New Roman"/>
                      <w:b/>
                      <w:bCs/>
                      <w:sz w:val="21"/>
                      <w:szCs w:val="21"/>
                    </w:rPr>
                  </w:pPr>
                  <w:r>
                    <w:rPr>
                      <w:rFonts w:ascii="Times New Roman" w:hAnsi="宋体" w:cs="Times New Roman"/>
                      <w:b/>
                      <w:bCs/>
                      <w:sz w:val="21"/>
                      <w:szCs w:val="21"/>
                    </w:rPr>
                    <w:t>本项目实际相关情形</w:t>
                  </w:r>
                </w:p>
              </w:tc>
              <w:tc>
                <w:tcPr>
                  <w:tcW w:w="991" w:type="dxa"/>
                  <w:noWrap w:val="0"/>
                  <w:vAlign w:val="center"/>
                </w:tcPr>
                <w:p>
                  <w:pPr>
                    <w:pStyle w:val="23"/>
                    <w:spacing w:line="240" w:lineRule="auto"/>
                    <w:ind w:firstLine="0"/>
                    <w:jc w:val="center"/>
                    <w:rPr>
                      <w:rFonts w:ascii="Times New Roman" w:hAnsi="Times New Roman" w:cs="Times New Roman"/>
                      <w:b/>
                      <w:bCs/>
                      <w:sz w:val="21"/>
                      <w:szCs w:val="21"/>
                    </w:rPr>
                  </w:pPr>
                  <w:r>
                    <w:rPr>
                      <w:rFonts w:ascii="Times New Roman" w:hAnsi="宋体" w:cs="Times New Roman"/>
                      <w:b/>
                      <w:bCs/>
                      <w:sz w:val="21"/>
                      <w:szCs w:val="21"/>
                    </w:rPr>
                    <w:t>合格</w:t>
                  </w:r>
                </w:p>
                <w:p>
                  <w:pPr>
                    <w:pStyle w:val="23"/>
                    <w:spacing w:line="240" w:lineRule="auto"/>
                    <w:ind w:firstLine="0"/>
                    <w:jc w:val="center"/>
                    <w:rPr>
                      <w:rFonts w:ascii="Times New Roman" w:hAnsi="Times New Roman" w:cs="Times New Roman"/>
                      <w:b/>
                      <w:bCs/>
                      <w:sz w:val="21"/>
                      <w:szCs w:val="21"/>
                    </w:rPr>
                  </w:pPr>
                  <w:r>
                    <w:rPr>
                      <w:rFonts w:ascii="Times New Roman" w:hAnsi="宋体" w:cs="Times New Roman"/>
                      <w:b/>
                      <w:bCs/>
                      <w:sz w:val="21"/>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1</w:t>
                  </w:r>
                  <w:r>
                    <w:rPr>
                      <w:rFonts w:ascii="Times New Roman" w:hAnsi="宋体" w:cs="Times New Roman"/>
                      <w:sz w:val="21"/>
                      <w:szCs w:val="21"/>
                    </w:rPr>
                    <w:t>）未按环境影响报告书（表）及其审批部门审批决定要求建成环境保护设施，或者环境保护设施不能与主体工程同时投产或者使用的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宋体" w:cs="Times New Roman"/>
                      <w:color w:val="auto"/>
                      <w:sz w:val="21"/>
                      <w:szCs w:val="21"/>
                      <w:lang w:val="en-US" w:eastAsia="zh-CN"/>
                    </w:rPr>
                    <w:t>已办理环评手续（金环审【2023】35号），</w:t>
                  </w:r>
                  <w:r>
                    <w:rPr>
                      <w:rFonts w:ascii="Times New Roman" w:hAnsi="宋体" w:cs="Times New Roman"/>
                      <w:color w:val="auto"/>
                      <w:sz w:val="21"/>
                      <w:szCs w:val="21"/>
                    </w:rPr>
                    <w:t>相关环保设施做到了与主体工程同时投产或使用</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2</w:t>
                  </w:r>
                  <w:r>
                    <w:rPr>
                      <w:rFonts w:ascii="Times New Roman" w:hAnsi="宋体" w:cs="Times New Roman"/>
                      <w:sz w:val="21"/>
                      <w:szCs w:val="21"/>
                    </w:rPr>
                    <w:t>）污染物排放不符合国家和地方相关标准、环境影响报告书（表）及其审批部门审批决定或者重点污染物排放总量控制指标要求的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污染排放满足相关标准和总量控制指标要求</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3</w:t>
                  </w:r>
                  <w:r>
                    <w:rPr>
                      <w:rFonts w:ascii="Times New Roman" w:hAnsi="宋体" w:cs="Times New Roman"/>
                      <w:sz w:val="21"/>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根据《关于印发</w:t>
                  </w:r>
                  <w:r>
                    <w:rPr>
                      <w:rFonts w:ascii="Times New Roman" w:hAnsi="Times New Roman" w:cs="Times New Roman"/>
                      <w:sz w:val="21"/>
                      <w:szCs w:val="21"/>
                    </w:rPr>
                    <w:t>&lt;</w:t>
                  </w:r>
                  <w:r>
                    <w:rPr>
                      <w:rFonts w:ascii="Times New Roman" w:hAnsi="宋体" w:cs="Times New Roman"/>
                      <w:sz w:val="21"/>
                      <w:szCs w:val="21"/>
                    </w:rPr>
                    <w:t>污染影响类建设项目重大变动清单（试行）</w:t>
                  </w:r>
                  <w:r>
                    <w:rPr>
                      <w:rFonts w:ascii="Times New Roman" w:hAnsi="Times New Roman" w:cs="Times New Roman"/>
                      <w:sz w:val="21"/>
                      <w:szCs w:val="21"/>
                    </w:rPr>
                    <w:t>&gt;</w:t>
                  </w:r>
                  <w:r>
                    <w:rPr>
                      <w:rFonts w:ascii="Times New Roman" w:hAnsi="宋体" w:cs="Times New Roman"/>
                      <w:sz w:val="21"/>
                      <w:szCs w:val="21"/>
                    </w:rPr>
                    <w:t>的通知》（环办环评函〔</w:t>
                  </w:r>
                  <w:r>
                    <w:rPr>
                      <w:rFonts w:ascii="Times New Roman" w:hAnsi="Times New Roman" w:cs="Times New Roman"/>
                      <w:sz w:val="21"/>
                      <w:szCs w:val="21"/>
                    </w:rPr>
                    <w:t>2020</w:t>
                  </w:r>
                  <w:r>
                    <w:rPr>
                      <w:rFonts w:ascii="Times New Roman" w:hAnsi="宋体" w:cs="Times New Roman"/>
                      <w:sz w:val="21"/>
                      <w:szCs w:val="21"/>
                    </w:rPr>
                    <w:t>〕</w:t>
                  </w:r>
                  <w:r>
                    <w:rPr>
                      <w:rFonts w:ascii="Times New Roman" w:hAnsi="Times New Roman" w:cs="Times New Roman"/>
                      <w:sz w:val="21"/>
                      <w:szCs w:val="21"/>
                    </w:rPr>
                    <w:t>688</w:t>
                  </w:r>
                  <w:r>
                    <w:rPr>
                      <w:rFonts w:ascii="Times New Roman" w:hAnsi="宋体" w:cs="Times New Roman"/>
                      <w:sz w:val="21"/>
                      <w:szCs w:val="21"/>
                    </w:rPr>
                    <w:t>号），项目不涉及重大变动</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4</w:t>
                  </w:r>
                  <w:r>
                    <w:rPr>
                      <w:rFonts w:ascii="Times New Roman" w:hAnsi="宋体" w:cs="Times New Roman"/>
                      <w:sz w:val="21"/>
                      <w:szCs w:val="21"/>
                    </w:rPr>
                    <w:t>）建设过程中造成重大环境污染未治理完成，或者造成重大生态破坏未恢复的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不涉及</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5</w:t>
                  </w:r>
                  <w:r>
                    <w:rPr>
                      <w:rFonts w:ascii="Times New Roman" w:hAnsi="宋体" w:cs="Times New Roman"/>
                      <w:sz w:val="21"/>
                      <w:szCs w:val="21"/>
                    </w:rPr>
                    <w:t>）纳入排污许可管理的建设项目，无证排污或者不按证排污的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sz w:val="21"/>
                      <w:szCs w:val="21"/>
                    </w:rPr>
                    <w:t>已完成排污许可登记（登记编号：91341524MA8NQE0M2F001Q）</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6</w:t>
                  </w:r>
                  <w:r>
                    <w:rPr>
                      <w:rFonts w:ascii="Times New Roman" w:hAnsi="宋体" w:cs="Times New Roman"/>
                      <w:sz w:val="21"/>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3811" w:type="dxa"/>
                  <w:noWrap w:val="0"/>
                  <w:vAlign w:val="center"/>
                </w:tcPr>
                <w:p>
                  <w:pPr>
                    <w:pStyle w:val="23"/>
                    <w:spacing w:line="240" w:lineRule="auto"/>
                    <w:ind w:firstLine="0"/>
                    <w:jc w:val="center"/>
                    <w:rPr>
                      <w:rFonts w:hint="eastAsia" w:ascii="Times New Roman" w:hAnsi="Times New Roman" w:eastAsia="宋体" w:cs="Times New Roman"/>
                      <w:sz w:val="21"/>
                      <w:szCs w:val="21"/>
                      <w:highlight w:val="none"/>
                      <w:lang w:eastAsia="zh-CN"/>
                    </w:rPr>
                  </w:pPr>
                  <w:r>
                    <w:rPr>
                      <w:rFonts w:hint="eastAsia" w:ascii="Times New Roman" w:hAnsi="宋体" w:cs="Times New Roman"/>
                      <w:color w:val="000000"/>
                      <w:sz w:val="21"/>
                      <w:szCs w:val="21"/>
                      <w:highlight w:val="none"/>
                      <w:lang w:val="en-US" w:eastAsia="zh-CN"/>
                    </w:rPr>
                    <w:t>项目分期建设，相关环保设施已建设完成</w:t>
                  </w:r>
                </w:p>
              </w:tc>
              <w:tc>
                <w:tcPr>
                  <w:tcW w:w="991" w:type="dxa"/>
                  <w:noWrap w:val="0"/>
                  <w:vAlign w:val="center"/>
                </w:tcPr>
                <w:p>
                  <w:pPr>
                    <w:pStyle w:val="23"/>
                    <w:spacing w:line="240" w:lineRule="auto"/>
                    <w:ind w:firstLine="0"/>
                    <w:jc w:val="center"/>
                    <w:rPr>
                      <w:rFonts w:ascii="Times New Roman" w:hAnsi="Times New Roman" w:cs="Times New Roman"/>
                      <w:sz w:val="21"/>
                      <w:szCs w:val="21"/>
                      <w:highlight w:val="none"/>
                    </w:rPr>
                  </w:pPr>
                  <w:r>
                    <w:rPr>
                      <w:rFonts w:ascii="Times New Roman" w:hAnsi="宋体" w:cs="Times New Roman"/>
                      <w:sz w:val="21"/>
                      <w:szCs w:val="21"/>
                      <w:highlight w:val="none"/>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7</w:t>
                  </w:r>
                  <w:r>
                    <w:rPr>
                      <w:rFonts w:ascii="Times New Roman" w:hAnsi="宋体" w:cs="Times New Roman"/>
                      <w:sz w:val="21"/>
                      <w:szCs w:val="21"/>
                    </w:rPr>
                    <w:t>）建设单位因该建设项目违反国家和地方环境保护法律法规受到处罚，被责令改正，尚未改正完成的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不涉及</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8</w:t>
                  </w:r>
                  <w:r>
                    <w:rPr>
                      <w:rFonts w:ascii="Times New Roman" w:hAnsi="宋体" w:cs="Times New Roman"/>
                      <w:sz w:val="21"/>
                      <w:szCs w:val="21"/>
                    </w:rPr>
                    <w:t>）验收报告的基础资料数据明显不实，内容存在重大缺项、遗漏，或者验收结论不明确、不合理的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验收报告基础资料、监测数据真实，无重大缺项、遗漏，结论明确</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914" w:type="dxa"/>
                  <w:noWrap w:val="0"/>
                  <w:vAlign w:val="center"/>
                </w:tcPr>
                <w:p>
                  <w:pPr>
                    <w:pStyle w:val="23"/>
                    <w:spacing w:line="240" w:lineRule="auto"/>
                    <w:ind w:firstLine="0"/>
                    <w:rPr>
                      <w:rFonts w:ascii="Times New Roman" w:hAnsi="Times New Roman" w:cs="Times New Roman"/>
                      <w:sz w:val="21"/>
                      <w:szCs w:val="21"/>
                    </w:rPr>
                  </w:pPr>
                  <w:r>
                    <w:rPr>
                      <w:rFonts w:ascii="Times New Roman" w:hAnsi="宋体" w:cs="Times New Roman"/>
                      <w:sz w:val="21"/>
                      <w:szCs w:val="21"/>
                    </w:rPr>
                    <w:t>（</w:t>
                  </w:r>
                  <w:r>
                    <w:rPr>
                      <w:rFonts w:ascii="Times New Roman" w:hAnsi="Times New Roman" w:cs="Times New Roman"/>
                      <w:sz w:val="21"/>
                      <w:szCs w:val="21"/>
                    </w:rPr>
                    <w:t>9</w:t>
                  </w:r>
                  <w:r>
                    <w:rPr>
                      <w:rFonts w:ascii="Times New Roman" w:hAnsi="宋体" w:cs="Times New Roman"/>
                      <w:sz w:val="21"/>
                      <w:szCs w:val="21"/>
                    </w:rPr>
                    <w:t>）其他环境保护法律法规规章等规定不得通过环境保护验收的</w:t>
                  </w:r>
                </w:p>
              </w:tc>
              <w:tc>
                <w:tcPr>
                  <w:tcW w:w="381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不涉及</w:t>
                  </w:r>
                </w:p>
              </w:tc>
              <w:tc>
                <w:tcPr>
                  <w:tcW w:w="991" w:type="dxa"/>
                  <w:noWrap w:val="0"/>
                  <w:vAlign w:val="center"/>
                </w:tcPr>
                <w:p>
                  <w:pPr>
                    <w:pStyle w:val="23"/>
                    <w:spacing w:line="240" w:lineRule="auto"/>
                    <w:ind w:firstLine="0"/>
                    <w:jc w:val="center"/>
                    <w:rPr>
                      <w:rFonts w:ascii="Times New Roman" w:hAnsi="Times New Roman" w:cs="Times New Roman"/>
                      <w:sz w:val="21"/>
                      <w:szCs w:val="21"/>
                    </w:rPr>
                  </w:pPr>
                  <w:r>
                    <w:rPr>
                      <w:rFonts w:ascii="Times New Roman" w:hAnsi="宋体" w:cs="Times New Roman"/>
                      <w:sz w:val="21"/>
                      <w:szCs w:val="21"/>
                    </w:rPr>
                    <w:t>合格</w:t>
                  </w:r>
                </w:p>
              </w:tc>
            </w:tr>
          </w:tbl>
          <w:p>
            <w:pPr>
              <w:spacing w:line="360" w:lineRule="auto"/>
              <w:rPr>
                <w:rFonts w:ascii="Times New Roman" w:hAnsi="Times New Roman"/>
                <w:b/>
                <w:bCs/>
                <w:color w:val="000000"/>
                <w:sz w:val="24"/>
              </w:rPr>
            </w:pPr>
            <w:r>
              <w:rPr>
                <w:rFonts w:hint="eastAsia"/>
                <w:b/>
                <w:bCs/>
                <w:color w:val="000000"/>
                <w:sz w:val="24"/>
                <w:lang w:eastAsia="zh-CN"/>
              </w:rPr>
              <w:t>三</w:t>
            </w:r>
            <w:r>
              <w:rPr>
                <w:rFonts w:ascii="Times New Roman" w:hAnsi="Times New Roman"/>
                <w:b/>
                <w:bCs/>
                <w:color w:val="000000"/>
                <w:sz w:val="24"/>
              </w:rPr>
              <w:t>、项目建设基本情况</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（1）建设单位</w:t>
            </w:r>
          </w:p>
          <w:p>
            <w:pPr>
              <w:spacing w:line="360" w:lineRule="auto"/>
              <w:ind w:firstLine="480" w:firstLineChars="200"/>
              <w:rPr>
                <w:rFonts w:hint="eastAsia" w:ascii="Times New Roman" w:hAnsi="Times New Roman" w:eastAsia="宋体"/>
                <w:bCs/>
                <w:color w:val="000000"/>
                <w:sz w:val="24"/>
                <w:lang w:eastAsia="zh-CN"/>
              </w:rPr>
            </w:pPr>
            <w:r>
              <w:rPr>
                <w:rFonts w:hint="eastAsia"/>
                <w:bCs/>
                <w:color w:val="000000"/>
                <w:sz w:val="24"/>
                <w:lang w:eastAsia="zh-CN"/>
              </w:rPr>
              <w:t>安徽盛祥机械设备制造有限公司</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（2）项目名称</w:t>
            </w:r>
          </w:p>
          <w:p>
            <w:pPr>
              <w:spacing w:line="360" w:lineRule="auto"/>
              <w:ind w:firstLine="480" w:firstLineChars="200"/>
              <w:rPr>
                <w:rFonts w:hint="eastAsia" w:ascii="Times New Roman" w:hAnsi="Times New Roman" w:eastAsia="宋体"/>
                <w:bCs/>
                <w:color w:val="000000"/>
                <w:sz w:val="24"/>
                <w:lang w:eastAsia="zh-CN"/>
              </w:rPr>
            </w:pPr>
            <w:r>
              <w:rPr>
                <w:rFonts w:hint="eastAsia"/>
                <w:sz w:val="24"/>
                <w:lang w:eastAsia="zh-CN"/>
              </w:rPr>
              <w:t>电瓶车零配件生产项目</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（3）投资总额</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环评申报总投资</w:t>
            </w:r>
            <w:r>
              <w:rPr>
                <w:rFonts w:hint="eastAsia"/>
                <w:bCs/>
                <w:color w:val="000000"/>
                <w:sz w:val="24"/>
                <w:lang w:val="en-US" w:eastAsia="zh-CN"/>
              </w:rPr>
              <w:t>1000</w:t>
            </w:r>
            <w:r>
              <w:rPr>
                <w:rFonts w:ascii="Times New Roman" w:hAnsi="Times New Roman"/>
                <w:bCs/>
                <w:color w:val="000000"/>
                <w:sz w:val="24"/>
              </w:rPr>
              <w:t>万元，环保投资</w:t>
            </w:r>
            <w:r>
              <w:rPr>
                <w:rFonts w:hint="eastAsia"/>
                <w:bCs/>
                <w:color w:val="000000"/>
                <w:sz w:val="24"/>
                <w:lang w:val="en-US" w:eastAsia="zh-CN"/>
              </w:rPr>
              <w:t>37</w:t>
            </w:r>
            <w:r>
              <w:rPr>
                <w:rFonts w:ascii="Times New Roman" w:hAnsi="Times New Roman"/>
                <w:bCs/>
                <w:color w:val="000000"/>
                <w:sz w:val="24"/>
              </w:rPr>
              <w:t>万元；</w:t>
            </w:r>
          </w:p>
          <w:p>
            <w:pPr>
              <w:spacing w:line="360" w:lineRule="auto"/>
              <w:ind w:firstLine="480" w:firstLineChars="200"/>
              <w:rPr>
                <w:rFonts w:ascii="Times New Roman" w:hAnsi="Times New Roman"/>
                <w:bCs/>
                <w:color w:val="000000"/>
                <w:sz w:val="24"/>
                <w:highlight w:val="none"/>
              </w:rPr>
            </w:pPr>
            <w:r>
              <w:rPr>
                <w:rFonts w:ascii="Times New Roman" w:hAnsi="Times New Roman"/>
                <w:bCs/>
                <w:color w:val="000000"/>
                <w:sz w:val="24"/>
                <w:highlight w:val="none"/>
              </w:rPr>
              <w:t>实际建设总投资</w:t>
            </w:r>
            <w:r>
              <w:rPr>
                <w:rFonts w:hint="eastAsia"/>
                <w:bCs/>
                <w:color w:val="auto"/>
                <w:sz w:val="24"/>
                <w:highlight w:val="none"/>
                <w:lang w:val="en-US" w:eastAsia="zh-CN"/>
              </w:rPr>
              <w:t>1000</w:t>
            </w:r>
            <w:r>
              <w:rPr>
                <w:rFonts w:ascii="Times New Roman" w:hAnsi="Times New Roman"/>
                <w:bCs/>
                <w:color w:val="auto"/>
                <w:sz w:val="24"/>
                <w:highlight w:val="none"/>
              </w:rPr>
              <w:t>万元，</w:t>
            </w:r>
            <w:r>
              <w:rPr>
                <w:rFonts w:ascii="Times New Roman" w:hAnsi="Times New Roman"/>
                <w:bCs/>
                <w:color w:val="000000"/>
                <w:sz w:val="24"/>
                <w:highlight w:val="none"/>
              </w:rPr>
              <w:t>环保投资</w:t>
            </w:r>
            <w:r>
              <w:rPr>
                <w:rFonts w:hint="eastAsia"/>
                <w:bCs/>
                <w:color w:val="000000"/>
                <w:sz w:val="24"/>
                <w:highlight w:val="none"/>
                <w:lang w:val="en-US" w:eastAsia="zh-CN"/>
              </w:rPr>
              <w:t>18</w:t>
            </w:r>
            <w:r>
              <w:rPr>
                <w:rFonts w:hint="eastAsia" w:ascii="Times New Roman" w:hAnsi="Times New Roman"/>
                <w:bCs/>
                <w:color w:val="000000"/>
                <w:sz w:val="24"/>
                <w:highlight w:val="none"/>
              </w:rPr>
              <w:t>万元</w:t>
            </w:r>
            <w:r>
              <w:rPr>
                <w:rFonts w:ascii="Times New Roman" w:hAnsi="Times New Roman"/>
                <w:bCs/>
                <w:color w:val="000000"/>
                <w:sz w:val="24"/>
                <w:highlight w:val="none"/>
              </w:rPr>
              <w:t>。</w:t>
            </w:r>
          </w:p>
          <w:p>
            <w:pPr>
              <w:spacing w:line="360" w:lineRule="auto"/>
              <w:ind w:firstLine="480" w:firstLineChars="200"/>
              <w:rPr>
                <w:rFonts w:ascii="Times New Roman" w:hAnsi="Times New Roman"/>
                <w:bCs/>
                <w:color w:val="000000"/>
                <w:sz w:val="24"/>
                <w:highlight w:val="none"/>
              </w:rPr>
            </w:pPr>
            <w:r>
              <w:rPr>
                <w:rFonts w:ascii="Times New Roman" w:hAnsi="Times New Roman"/>
                <w:bCs/>
                <w:color w:val="000000"/>
                <w:sz w:val="24"/>
                <w:highlight w:val="none"/>
              </w:rPr>
              <w:t>（4）建设地点</w:t>
            </w:r>
          </w:p>
          <w:p>
            <w:pPr>
              <w:keepNext w:val="0"/>
              <w:keepLines w:val="0"/>
              <w:widowControl/>
              <w:suppressLineNumbers w:val="0"/>
              <w:spacing w:line="360" w:lineRule="auto"/>
              <w:ind w:firstLine="480" w:firstLineChars="200"/>
              <w:jc w:val="left"/>
              <w:rPr>
                <w:rFonts w:hint="eastAsia" w:ascii="Times New Roman" w:hAnsi="Times New Roman" w:eastAsia="宋体"/>
                <w:bCs/>
                <w:color w:val="000000"/>
                <w:sz w:val="24"/>
                <w:lang w:eastAsia="zh-CN"/>
              </w:rPr>
            </w:pPr>
            <w:r>
              <w:rPr>
                <w:rFonts w:hint="eastAsia" w:ascii="宋体" w:hAnsi="宋体" w:eastAsia="宋体" w:cs="宋体"/>
                <w:color w:val="000000"/>
                <w:kern w:val="0"/>
                <w:sz w:val="24"/>
                <w:szCs w:val="24"/>
                <w:lang w:val="en-US" w:eastAsia="zh-CN" w:bidi="ar"/>
              </w:rPr>
              <w:t>安徽省六安市金寨东部城区工业聚集区笔架山路以南，三里井路以东</w:t>
            </w:r>
            <w:r>
              <w:rPr>
                <w:rFonts w:hint="eastAsia" w:ascii="Times New Roman" w:hAnsi="Times New Roman"/>
                <w:bCs/>
                <w:color w:val="000000"/>
                <w:sz w:val="24"/>
              </w:rPr>
              <w:t>，项目所在地中心坐标为</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115</w:t>
            </w:r>
            <w:r>
              <w:rPr>
                <w:rFonts w:hint="eastAsia" w:ascii="宋体" w:hAnsi="宋体" w:eastAsia="宋体" w:cs="宋体"/>
                <w:color w:val="000000"/>
                <w:kern w:val="0"/>
                <w:sz w:val="24"/>
                <w:szCs w:val="24"/>
                <w:lang w:val="en-US" w:eastAsia="zh-CN" w:bidi="ar"/>
              </w:rPr>
              <w:t>度</w:t>
            </w:r>
            <w:r>
              <w:rPr>
                <w:rFonts w:hint="default" w:ascii="Times New Roman" w:hAnsi="Times New Roman" w:eastAsia="宋体" w:cs="Times New Roman"/>
                <w:color w:val="000000"/>
                <w:kern w:val="0"/>
                <w:sz w:val="24"/>
                <w:szCs w:val="24"/>
                <w:lang w:val="en-US" w:eastAsia="zh-CN" w:bidi="ar"/>
              </w:rPr>
              <w:t>57</w:t>
            </w:r>
            <w:r>
              <w:rPr>
                <w:rFonts w:hint="eastAsia" w:ascii="宋体" w:hAnsi="宋体" w:eastAsia="宋体" w:cs="宋体"/>
                <w:color w:val="000000"/>
                <w:kern w:val="0"/>
                <w:sz w:val="24"/>
                <w:szCs w:val="24"/>
                <w:lang w:val="en-US" w:eastAsia="zh-CN" w:bidi="ar"/>
              </w:rPr>
              <w:t>分</w:t>
            </w:r>
            <w:r>
              <w:rPr>
                <w:rFonts w:hint="default" w:ascii="Times New Roman" w:hAnsi="Times New Roman" w:eastAsia="宋体" w:cs="Times New Roman"/>
                <w:color w:val="000000"/>
                <w:kern w:val="0"/>
                <w:sz w:val="24"/>
                <w:szCs w:val="24"/>
                <w:lang w:val="en-US" w:eastAsia="zh-CN" w:bidi="ar"/>
              </w:rPr>
              <w:t>4.116</w:t>
            </w:r>
            <w:r>
              <w:rPr>
                <w:rFonts w:hint="eastAsia" w:ascii="宋体" w:hAnsi="宋体" w:eastAsia="宋体" w:cs="宋体"/>
                <w:color w:val="000000"/>
                <w:kern w:val="0"/>
                <w:sz w:val="24"/>
                <w:szCs w:val="24"/>
                <w:lang w:val="en-US" w:eastAsia="zh-CN" w:bidi="ar"/>
              </w:rPr>
              <w:t>秒，</w:t>
            </w:r>
            <w:r>
              <w:rPr>
                <w:rFonts w:hint="default" w:ascii="Times New Roman" w:hAnsi="Times New Roman" w:eastAsia="宋体" w:cs="Times New Roman"/>
                <w:color w:val="000000"/>
                <w:kern w:val="0"/>
                <w:sz w:val="24"/>
                <w:szCs w:val="24"/>
                <w:lang w:val="en-US" w:eastAsia="zh-CN" w:bidi="ar"/>
              </w:rPr>
              <w:t>31</w:t>
            </w:r>
            <w:r>
              <w:rPr>
                <w:rFonts w:hint="eastAsia" w:ascii="宋体" w:hAnsi="宋体" w:eastAsia="宋体" w:cs="宋体"/>
                <w:color w:val="000000"/>
                <w:kern w:val="0"/>
                <w:sz w:val="24"/>
                <w:szCs w:val="24"/>
                <w:lang w:val="en-US" w:eastAsia="zh-CN" w:bidi="ar"/>
              </w:rPr>
              <w:t>度</w:t>
            </w:r>
            <w:r>
              <w:rPr>
                <w:rFonts w:hint="default" w:ascii="Times New Roman" w:hAnsi="Times New Roman" w:eastAsia="宋体" w:cs="Times New Roman"/>
                <w:color w:val="000000"/>
                <w:kern w:val="0"/>
                <w:sz w:val="24"/>
                <w:szCs w:val="24"/>
                <w:lang w:val="en-US" w:eastAsia="zh-CN" w:bidi="ar"/>
              </w:rPr>
              <w:t>47</w:t>
            </w:r>
            <w:r>
              <w:rPr>
                <w:rFonts w:hint="eastAsia" w:ascii="宋体" w:hAnsi="宋体" w:eastAsia="宋体" w:cs="宋体"/>
                <w:color w:val="000000"/>
                <w:kern w:val="0"/>
                <w:sz w:val="24"/>
                <w:szCs w:val="24"/>
                <w:lang w:val="en-US" w:eastAsia="zh-CN" w:bidi="ar"/>
              </w:rPr>
              <w:t>分</w:t>
            </w:r>
            <w:r>
              <w:rPr>
                <w:rFonts w:hint="default" w:ascii="Times New Roman" w:hAnsi="Times New Roman" w:eastAsia="宋体" w:cs="Times New Roman"/>
                <w:color w:val="000000"/>
                <w:kern w:val="0"/>
                <w:sz w:val="24"/>
                <w:szCs w:val="24"/>
                <w:lang w:val="en-US" w:eastAsia="zh-CN" w:bidi="ar"/>
              </w:rPr>
              <w:t>3.695</w:t>
            </w:r>
            <w:r>
              <w:rPr>
                <w:rFonts w:hint="eastAsia" w:ascii="宋体" w:hAnsi="宋体" w:eastAsia="宋体" w:cs="宋体"/>
                <w:color w:val="000000"/>
                <w:kern w:val="0"/>
                <w:sz w:val="24"/>
                <w:szCs w:val="24"/>
                <w:lang w:val="en-US" w:eastAsia="zh-CN" w:bidi="ar"/>
              </w:rPr>
              <w:t>秒</w:t>
            </w:r>
            <w:r>
              <w:rPr>
                <w:rFonts w:hint="eastAsia" w:ascii="Times New Roman" w:hAnsi="Times New Roman"/>
                <w:bCs/>
                <w:color w:val="000000"/>
                <w:sz w:val="24"/>
              </w:rPr>
              <w:t>。</w:t>
            </w:r>
            <w:r>
              <w:rPr>
                <w:rFonts w:hint="eastAsia"/>
                <w:bCs/>
                <w:color w:val="000000"/>
                <w:sz w:val="24"/>
                <w:lang w:eastAsia="zh-CN"/>
              </w:rPr>
              <w:t>）</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（5）周边环境关系</w:t>
            </w:r>
          </w:p>
          <w:p>
            <w:pPr>
              <w:keepNext w:val="0"/>
              <w:keepLines w:val="0"/>
              <w:widowControl/>
              <w:suppressLineNumbers w:val="0"/>
              <w:spacing w:line="360" w:lineRule="auto"/>
              <w:ind w:firstLine="480" w:firstLineChars="200"/>
              <w:jc w:val="left"/>
              <w:rPr>
                <w:rFonts w:ascii="Times New Roman" w:hAnsi="Times New Roman"/>
                <w:bCs/>
                <w:color w:val="000000"/>
                <w:sz w:val="24"/>
              </w:rPr>
            </w:pPr>
            <w:r>
              <w:rPr>
                <w:rFonts w:hint="eastAsia" w:ascii="Times New Roman" w:hAnsi="Times New Roman"/>
                <w:bCs/>
                <w:color w:val="000000"/>
                <w:sz w:val="24"/>
              </w:rPr>
              <w:t>根据现场勘查，项目位于</w:t>
            </w:r>
            <w:r>
              <w:rPr>
                <w:rFonts w:hint="eastAsia" w:ascii="宋体" w:hAnsi="宋体" w:eastAsia="宋体" w:cs="宋体"/>
                <w:color w:val="000000"/>
                <w:kern w:val="0"/>
                <w:sz w:val="24"/>
                <w:szCs w:val="24"/>
                <w:lang w:val="en-US" w:eastAsia="zh-CN" w:bidi="ar"/>
              </w:rPr>
              <w:t>安徽雄狮新材料有限公司内</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号厂房南侧区域总建筑面积</w:t>
            </w:r>
            <w:r>
              <w:rPr>
                <w:rFonts w:hint="default" w:ascii="Times New Roman" w:hAnsi="Times New Roman" w:eastAsia="宋体" w:cs="Times New Roman"/>
                <w:color w:val="000000"/>
                <w:kern w:val="0"/>
                <w:sz w:val="24"/>
                <w:szCs w:val="24"/>
                <w:lang w:val="en-US" w:eastAsia="zh-CN" w:bidi="ar"/>
              </w:rPr>
              <w:t>2200m</w:t>
            </w:r>
            <w:r>
              <w:rPr>
                <w:rFonts w:hint="default" w:ascii="Times New Roman" w:hAnsi="Times New Roman" w:eastAsia="宋体" w:cs="Times New Roman"/>
                <w:color w:val="000000"/>
                <w:kern w:val="0"/>
                <w:sz w:val="15"/>
                <w:szCs w:val="15"/>
                <w:lang w:val="en-US" w:eastAsia="zh-CN" w:bidi="ar"/>
              </w:rPr>
              <w:t>2</w:t>
            </w:r>
            <w:r>
              <w:rPr>
                <w:rFonts w:hint="eastAsia" w:ascii="Times New Roman" w:hAnsi="Times New Roman"/>
                <w:bCs/>
                <w:color w:val="000000"/>
                <w:sz w:val="24"/>
              </w:rPr>
              <w:t>内，所在地西</w:t>
            </w:r>
            <w:r>
              <w:rPr>
                <w:rFonts w:hint="eastAsia"/>
                <w:bCs/>
                <w:color w:val="000000"/>
                <w:sz w:val="24"/>
                <w:lang w:eastAsia="zh-CN"/>
              </w:rPr>
              <w:t>三里井路</w:t>
            </w:r>
            <w:r>
              <w:rPr>
                <w:rFonts w:hint="eastAsia" w:ascii="Times New Roman" w:hAnsi="Times New Roman"/>
                <w:bCs/>
                <w:color w:val="000000"/>
                <w:sz w:val="24"/>
                <w:lang w:eastAsia="zh-CN"/>
              </w:rPr>
              <w:t>、</w:t>
            </w:r>
            <w:r>
              <w:rPr>
                <w:rFonts w:hint="eastAsia" w:ascii="Times New Roman" w:hAnsi="Times New Roman"/>
                <w:bCs/>
                <w:color w:val="000000"/>
                <w:sz w:val="24"/>
              </w:rPr>
              <w:t>北临</w:t>
            </w:r>
            <w:r>
              <w:rPr>
                <w:rFonts w:hint="eastAsia"/>
                <w:bCs/>
                <w:color w:val="000000"/>
                <w:sz w:val="24"/>
                <w:lang w:eastAsia="zh-CN"/>
              </w:rPr>
              <w:t>笔架山路</w:t>
            </w:r>
            <w:r>
              <w:rPr>
                <w:rFonts w:hint="eastAsia" w:ascii="Times New Roman" w:hAnsi="Times New Roman"/>
                <w:bCs/>
                <w:color w:val="000000"/>
                <w:sz w:val="24"/>
                <w:lang w:eastAsia="zh-CN"/>
              </w:rPr>
              <w:t>，周边无文物保护单位、自然保护区、风景名胜区和生态敏感点等环境敏感区域</w:t>
            </w:r>
            <w:r>
              <w:rPr>
                <w:rFonts w:ascii="Times New Roman" w:hAnsi="Times New Roman"/>
                <w:bCs/>
                <w:color w:val="000000"/>
                <w:sz w:val="24"/>
              </w:rPr>
              <w:t>。</w:t>
            </w:r>
          </w:p>
          <w:p>
            <w:pPr>
              <w:spacing w:line="360" w:lineRule="auto"/>
              <w:ind w:firstLine="482" w:firstLineChars="200"/>
              <w:rPr>
                <w:rFonts w:ascii="Times New Roman" w:hAnsi="Times New Roman"/>
                <w:b/>
                <w:bCs/>
                <w:color w:val="000000"/>
                <w:sz w:val="24"/>
              </w:rPr>
            </w:pPr>
            <w:r>
              <w:rPr>
                <w:rFonts w:hint="eastAsia"/>
                <w:b/>
                <w:bCs/>
                <w:color w:val="000000"/>
                <w:sz w:val="24"/>
                <w:lang w:val="en-US" w:eastAsia="zh-CN"/>
              </w:rPr>
              <w:t>1</w:t>
            </w:r>
            <w:r>
              <w:rPr>
                <w:rFonts w:ascii="Times New Roman" w:hAnsi="Times New Roman"/>
                <w:b/>
                <w:bCs/>
                <w:color w:val="000000"/>
                <w:sz w:val="24"/>
              </w:rPr>
              <w:t>、工程建设内容</w:t>
            </w:r>
          </w:p>
          <w:p>
            <w:pPr>
              <w:spacing w:line="360" w:lineRule="auto"/>
              <w:ind w:firstLine="480" w:firstLineChars="200"/>
              <w:rPr>
                <w:rFonts w:ascii="Times New Roman" w:hAnsi="Times New Roman"/>
                <w:bCs/>
                <w:color w:val="000000"/>
                <w:sz w:val="24"/>
              </w:rPr>
            </w:pPr>
            <w:r>
              <w:rPr>
                <w:rFonts w:hint="eastAsia" w:ascii="Times New Roman" w:hAnsi="Times New Roman"/>
                <w:bCs/>
                <w:color w:val="000000"/>
                <w:sz w:val="24"/>
              </w:rPr>
              <w:t>（1）</w:t>
            </w:r>
            <w:r>
              <w:rPr>
                <w:rFonts w:ascii="Times New Roman" w:hAnsi="Times New Roman"/>
                <w:bCs/>
                <w:color w:val="000000"/>
                <w:sz w:val="24"/>
              </w:rPr>
              <w:t>环评申报内容</w:t>
            </w:r>
          </w:p>
          <w:p>
            <w:pPr>
              <w:keepNext w:val="0"/>
              <w:keepLines w:val="0"/>
              <w:widowControl/>
              <w:suppressLineNumbers w:val="0"/>
              <w:spacing w:line="360" w:lineRule="auto"/>
              <w:ind w:firstLine="480" w:firstLineChars="200"/>
              <w:jc w:val="left"/>
              <w:rPr>
                <w:rFonts w:hint="default" w:ascii="Times New Roman" w:hAnsi="Times New Roman" w:eastAsia="宋体" w:cs="Times New Roman"/>
                <w:bCs/>
                <w:color w:val="000000"/>
                <w:sz w:val="24"/>
                <w:szCs w:val="24"/>
              </w:rPr>
            </w:pPr>
            <w:r>
              <w:rPr>
                <w:rFonts w:hint="eastAsia" w:ascii="宋体" w:hAnsi="宋体" w:cs="宋体"/>
                <w:color w:val="000000"/>
                <w:kern w:val="0"/>
                <w:sz w:val="24"/>
                <w:szCs w:val="24"/>
                <w:lang w:val="en-US" w:eastAsia="zh-CN" w:bidi="ar"/>
              </w:rPr>
              <w:t>安徽盛祥机械设备制造有限公司位于安徽省六安市金寨</w:t>
            </w:r>
            <w:r>
              <w:rPr>
                <w:rFonts w:hint="eastAsia" w:ascii="宋体" w:hAnsi="宋体" w:eastAsia="宋体" w:cs="宋体"/>
                <w:color w:val="000000"/>
                <w:kern w:val="0"/>
                <w:sz w:val="24"/>
                <w:szCs w:val="24"/>
                <w:lang w:val="en-US" w:eastAsia="zh-CN" w:bidi="ar"/>
              </w:rPr>
              <w:t>东部城区工业聚集区笔架山路以南，三里井路以东</w:t>
            </w:r>
            <w:r>
              <w:rPr>
                <w:rFonts w:hint="eastAsia" w:ascii="Times New Roman" w:hAnsi="Times New Roman"/>
                <w:bCs/>
                <w:color w:val="000000"/>
                <w:sz w:val="24"/>
              </w:rPr>
              <w:t>，</w:t>
            </w:r>
            <w:r>
              <w:rPr>
                <w:rFonts w:hint="eastAsia" w:ascii="宋体" w:hAnsi="宋体" w:eastAsia="宋体" w:cs="宋体"/>
                <w:color w:val="000000"/>
                <w:kern w:val="0"/>
                <w:sz w:val="24"/>
                <w:szCs w:val="24"/>
                <w:lang w:val="en-US" w:eastAsia="zh-CN" w:bidi="ar"/>
              </w:rPr>
              <w:t>租赁安徽雄狮新材料有限公司内</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号厂房南侧区域</w:t>
            </w:r>
            <w:r>
              <w:rPr>
                <w:rFonts w:hint="eastAsia" w:ascii="宋体" w:hAnsi="宋体" w:cs="宋体"/>
                <w:color w:val="000000"/>
                <w:kern w:val="0"/>
                <w:sz w:val="24"/>
                <w:szCs w:val="24"/>
                <w:lang w:val="en-US" w:eastAsia="zh-CN" w:bidi="ar"/>
              </w:rPr>
              <w:t>，占地面积2200m</w:t>
            </w:r>
            <w:r>
              <w:rPr>
                <w:rFonts w:hint="eastAsia" w:ascii="宋体" w:hAnsi="宋体" w:cs="宋体"/>
                <w:color w:val="000000"/>
                <w:kern w:val="0"/>
                <w:sz w:val="24"/>
                <w:szCs w:val="24"/>
                <w:vertAlign w:val="superscript"/>
                <w:lang w:val="en-US" w:eastAsia="zh-CN" w:bidi="ar"/>
              </w:rPr>
              <w:t>2</w:t>
            </w:r>
            <w:r>
              <w:rPr>
                <w:rFonts w:hint="eastAsia" w:ascii="宋体" w:hAnsi="宋体" w:eastAsia="宋体" w:cs="宋体"/>
                <w:color w:val="000000"/>
                <w:kern w:val="0"/>
                <w:sz w:val="24"/>
                <w:szCs w:val="24"/>
                <w:lang w:val="en-US" w:eastAsia="zh-CN" w:bidi="ar"/>
              </w:rPr>
              <w:t>，依次布设原料堆存区、浇注成型区、机加工区、表面涂装加工区、成品堆存区以及原料仓库，建成后年产助动车减震器铝筒300万套</w:t>
            </w:r>
            <w:r>
              <w:rPr>
                <w:rFonts w:hint="eastAsia" w:ascii="宋体"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并在东南侧配套办公场所。</w:t>
            </w:r>
            <w:r>
              <w:rPr>
                <w:rFonts w:hint="eastAsia" w:ascii="Times New Roman" w:hAnsi="Times New Roman"/>
                <w:bCs/>
                <w:color w:val="000000"/>
                <w:sz w:val="24"/>
                <w:lang w:eastAsia="zh-CN"/>
              </w:rPr>
              <w:t>并依托</w:t>
            </w:r>
            <w:r>
              <w:rPr>
                <w:rFonts w:hint="eastAsia"/>
                <w:bCs/>
                <w:color w:val="000000"/>
                <w:sz w:val="24"/>
                <w:lang w:eastAsia="zh-CN"/>
              </w:rPr>
              <w:t>厂区</w:t>
            </w:r>
            <w:r>
              <w:rPr>
                <w:rFonts w:hint="eastAsia" w:ascii="Times New Roman" w:hAnsi="Times New Roman"/>
                <w:bCs/>
                <w:color w:val="000000"/>
                <w:sz w:val="24"/>
                <w:lang w:eastAsia="zh-CN"/>
              </w:rPr>
              <w:t>现有配套水电、消防等设施。</w:t>
            </w:r>
            <w:r>
              <w:rPr>
                <w:rFonts w:hint="default" w:ascii="Times New Roman" w:hAnsi="Times New Roman" w:eastAsia="宋体" w:cs="Times New Roman"/>
                <w:bCs/>
                <w:color w:val="000000"/>
                <w:sz w:val="24"/>
                <w:szCs w:val="24"/>
              </w:rPr>
              <w:t>建成后定员</w:t>
            </w:r>
            <w:r>
              <w:rPr>
                <w:rFonts w:hint="eastAsia" w:cs="Times New Roman"/>
                <w:bCs/>
                <w:color w:val="000000"/>
                <w:sz w:val="24"/>
                <w:szCs w:val="24"/>
                <w:lang w:val="en-US" w:eastAsia="zh-CN"/>
              </w:rPr>
              <w:t>30</w:t>
            </w:r>
            <w:r>
              <w:rPr>
                <w:rFonts w:hint="default" w:ascii="Times New Roman" w:hAnsi="Times New Roman" w:eastAsia="宋体" w:cs="Times New Roman"/>
                <w:bCs/>
                <w:color w:val="000000"/>
                <w:sz w:val="24"/>
                <w:szCs w:val="24"/>
              </w:rPr>
              <w:t>人，单班制，每班次</w:t>
            </w:r>
            <w:r>
              <w:rPr>
                <w:rFonts w:hint="eastAsia" w:cs="Times New Roman"/>
                <w:bCs/>
                <w:color w:val="000000"/>
                <w:sz w:val="24"/>
                <w:szCs w:val="24"/>
                <w:lang w:val="en-US" w:eastAsia="zh-CN"/>
              </w:rPr>
              <w:t>10</w:t>
            </w:r>
            <w:r>
              <w:rPr>
                <w:rFonts w:hint="default" w:ascii="Times New Roman" w:hAnsi="Times New Roman" w:eastAsia="宋体" w:cs="Times New Roman"/>
                <w:bCs/>
                <w:color w:val="000000"/>
                <w:sz w:val="24"/>
                <w:szCs w:val="24"/>
              </w:rPr>
              <w:t>小时/天，年工作日300</w:t>
            </w:r>
            <w:r>
              <w:rPr>
                <w:rFonts w:hint="eastAsia" w:cs="Times New Roman"/>
                <w:bCs/>
                <w:color w:val="000000"/>
                <w:sz w:val="24"/>
                <w:szCs w:val="24"/>
                <w:lang w:eastAsia="zh-CN"/>
              </w:rPr>
              <w:t>天</w:t>
            </w:r>
            <w:r>
              <w:rPr>
                <w:rFonts w:hint="default" w:ascii="Times New Roman" w:hAnsi="Times New Roman" w:eastAsia="宋体" w:cs="Times New Roman"/>
                <w:bCs/>
                <w:color w:val="000000"/>
                <w:sz w:val="24"/>
                <w:szCs w:val="24"/>
              </w:rPr>
              <w:t>。</w:t>
            </w:r>
          </w:p>
          <w:p>
            <w:pPr>
              <w:spacing w:line="360" w:lineRule="auto"/>
              <w:ind w:firstLine="480" w:firstLineChars="200"/>
              <w:rPr>
                <w:rFonts w:ascii="Times New Roman" w:hAnsi="Times New Roman"/>
                <w:bCs/>
                <w:color w:val="000000"/>
                <w:sz w:val="24"/>
              </w:rPr>
            </w:pPr>
            <w:r>
              <w:rPr>
                <w:rFonts w:hint="eastAsia" w:ascii="Times New Roman" w:hAnsi="Times New Roman"/>
                <w:bCs/>
                <w:color w:val="000000"/>
                <w:sz w:val="24"/>
              </w:rPr>
              <w:t>（2）</w:t>
            </w:r>
            <w:r>
              <w:rPr>
                <w:rFonts w:ascii="Times New Roman" w:hAnsi="Times New Roman"/>
                <w:bCs/>
                <w:color w:val="000000"/>
                <w:sz w:val="24"/>
              </w:rPr>
              <w:t>实际建设情况</w:t>
            </w:r>
          </w:p>
          <w:p>
            <w:pPr>
              <w:spacing w:line="360" w:lineRule="auto"/>
              <w:ind w:firstLine="480" w:firstLineChars="200"/>
              <w:rPr>
                <w:rFonts w:ascii="Times New Roman" w:hAnsi="Times New Roman"/>
                <w:bCs/>
                <w:color w:val="000000"/>
                <w:sz w:val="24"/>
              </w:rPr>
            </w:pPr>
            <w:r>
              <w:rPr>
                <w:rFonts w:hint="eastAsia" w:ascii="Times New Roman" w:hAnsi="Times New Roman"/>
                <w:bCs/>
                <w:color w:val="000000"/>
                <w:sz w:val="24"/>
                <w:lang w:val="en-US" w:eastAsia="zh-CN"/>
              </w:rPr>
              <w:t>项目现阶段实际建设规模与环评一</w:t>
            </w:r>
            <w:r>
              <w:rPr>
                <w:rFonts w:hint="eastAsia"/>
                <w:bCs/>
                <w:color w:val="000000"/>
                <w:sz w:val="24"/>
                <w:lang w:val="en-US" w:eastAsia="zh-CN"/>
              </w:rPr>
              <w:t>致</w:t>
            </w:r>
            <w:r>
              <w:rPr>
                <w:rFonts w:hint="eastAsia" w:ascii="Times New Roman" w:hAnsi="Times New Roman"/>
                <w:bCs/>
                <w:color w:val="000000"/>
                <w:sz w:val="24"/>
                <w:lang w:val="en-US" w:eastAsia="zh-CN"/>
              </w:rPr>
              <w:t>，其中表面涂装加工区暂未建设，现阶段不再对产品进行表面处理</w:t>
            </w:r>
            <w:r>
              <w:rPr>
                <w:rFonts w:hint="eastAsia"/>
                <w:bCs/>
                <w:color w:val="000000"/>
                <w:sz w:val="24"/>
                <w:lang w:val="en-US" w:eastAsia="zh-CN"/>
              </w:rPr>
              <w:t>，</w:t>
            </w:r>
            <w:r>
              <w:rPr>
                <w:rFonts w:hint="eastAsia" w:ascii="Times New Roman" w:hAnsi="Times New Roman"/>
                <w:bCs/>
                <w:color w:val="000000"/>
                <w:sz w:val="24"/>
                <w:lang w:val="en-US" w:eastAsia="zh-CN"/>
              </w:rPr>
              <w:t>现有设备能够达到</w:t>
            </w:r>
            <w:r>
              <w:rPr>
                <w:rFonts w:hint="eastAsia" w:ascii="Times New Roman" w:hAnsi="Times New Roman"/>
                <w:color w:val="000000"/>
                <w:sz w:val="24"/>
                <w:lang w:eastAsia="zh-CN"/>
              </w:rPr>
              <w:t>年产</w:t>
            </w:r>
            <w:r>
              <w:rPr>
                <w:rFonts w:hint="eastAsia"/>
                <w:bCs/>
                <w:color w:val="000000"/>
                <w:sz w:val="24"/>
                <w:lang w:val="en-US" w:eastAsia="zh-CN"/>
              </w:rPr>
              <w:t>3</w:t>
            </w:r>
            <w:r>
              <w:rPr>
                <w:rFonts w:hint="eastAsia" w:ascii="Times New Roman" w:hAnsi="Times New Roman"/>
                <w:bCs/>
                <w:color w:val="000000"/>
                <w:sz w:val="24"/>
                <w:lang w:eastAsia="zh-CN"/>
              </w:rPr>
              <w:t>00万套</w:t>
            </w:r>
            <w:r>
              <w:rPr>
                <w:rFonts w:hint="eastAsia" w:ascii="宋体" w:hAnsi="宋体" w:eastAsia="宋体" w:cs="宋体"/>
                <w:color w:val="000000"/>
                <w:kern w:val="0"/>
                <w:sz w:val="24"/>
                <w:szCs w:val="24"/>
                <w:lang w:val="en-US" w:eastAsia="zh-CN" w:bidi="ar"/>
              </w:rPr>
              <w:t>助动车减震器铝筒</w:t>
            </w:r>
            <w:r>
              <w:rPr>
                <w:rFonts w:hint="eastAsia" w:ascii="Times New Roman" w:hAnsi="Times New Roman"/>
                <w:color w:val="000000"/>
                <w:sz w:val="24"/>
                <w:lang w:eastAsia="zh-CN"/>
              </w:rPr>
              <w:t>的生产能力</w:t>
            </w:r>
            <w:r>
              <w:rPr>
                <w:rFonts w:hint="eastAsia" w:ascii="Times New Roman" w:hAnsi="Times New Roman"/>
                <w:bCs/>
                <w:color w:val="000000"/>
                <w:sz w:val="24"/>
                <w:lang w:val="en-US" w:eastAsia="zh-CN"/>
              </w:rPr>
              <w:t>，实际劳动定员及生产班制与环评一致。本次验收为阶段性验收。</w:t>
            </w:r>
            <w:r>
              <w:rPr>
                <w:rFonts w:ascii="Times New Roman" w:hAnsi="Times New Roman"/>
                <w:bCs/>
                <w:color w:val="000000"/>
                <w:sz w:val="24"/>
              </w:rPr>
              <w:t>实际投资</w:t>
            </w:r>
            <w:r>
              <w:rPr>
                <w:rFonts w:hint="eastAsia"/>
                <w:bCs/>
                <w:color w:val="auto"/>
                <w:sz w:val="24"/>
                <w:lang w:val="en-US" w:eastAsia="zh-CN"/>
              </w:rPr>
              <w:t>1000</w:t>
            </w:r>
            <w:r>
              <w:rPr>
                <w:rFonts w:ascii="Times New Roman" w:hAnsi="Times New Roman"/>
                <w:bCs/>
                <w:color w:val="auto"/>
                <w:sz w:val="24"/>
              </w:rPr>
              <w:t>万元</w:t>
            </w:r>
            <w:r>
              <w:rPr>
                <w:rFonts w:ascii="Times New Roman" w:hAnsi="Times New Roman"/>
                <w:bCs/>
                <w:color w:val="000000"/>
                <w:sz w:val="24"/>
              </w:rPr>
              <w:t>，环保投资</w:t>
            </w:r>
            <w:r>
              <w:rPr>
                <w:rFonts w:hint="eastAsia"/>
                <w:bCs/>
                <w:color w:val="000000"/>
                <w:sz w:val="24"/>
                <w:lang w:val="en-US" w:eastAsia="zh-CN"/>
              </w:rPr>
              <w:t>18</w:t>
            </w:r>
            <w:r>
              <w:rPr>
                <w:rFonts w:hint="eastAsia" w:ascii="Times New Roman" w:hAnsi="Times New Roman"/>
                <w:bCs/>
                <w:color w:val="000000"/>
                <w:sz w:val="24"/>
              </w:rPr>
              <w:t>万元。</w:t>
            </w:r>
          </w:p>
          <w:p>
            <w:pPr>
              <w:spacing w:line="360" w:lineRule="auto"/>
              <w:ind w:firstLine="480" w:firstLineChars="200"/>
              <w:rPr>
                <w:rFonts w:hint="eastAsia" w:ascii="Times New Roman" w:hAnsi="Times New Roman"/>
                <w:bCs/>
                <w:color w:val="000000"/>
                <w:sz w:val="24"/>
              </w:rPr>
            </w:pPr>
            <w:r>
              <w:rPr>
                <w:rFonts w:ascii="Times New Roman" w:hAnsi="Times New Roman"/>
                <w:bCs/>
                <w:color w:val="000000"/>
                <w:sz w:val="24"/>
              </w:rPr>
              <w:t>环评申报工程内容与实际建设工程对照见下表2.</w:t>
            </w:r>
            <w:r>
              <w:rPr>
                <w:rFonts w:hint="eastAsia"/>
                <w:bCs/>
                <w:color w:val="000000"/>
                <w:sz w:val="24"/>
                <w:lang w:val="en-US" w:eastAsia="zh-CN"/>
              </w:rPr>
              <w:t>2</w:t>
            </w:r>
            <w:r>
              <w:rPr>
                <w:rFonts w:hint="eastAsia" w:ascii="Times New Roman" w:hAnsi="Times New Roman"/>
                <w:bCs/>
                <w:color w:val="000000"/>
                <w:sz w:val="24"/>
              </w:rPr>
              <w:t>。</w:t>
            </w:r>
          </w:p>
          <w:p>
            <w:pPr>
              <w:widowControl/>
              <w:spacing w:line="360" w:lineRule="auto"/>
              <w:jc w:val="center"/>
              <w:rPr>
                <w:rFonts w:ascii="Times New Roman" w:hAnsi="Times New Roman"/>
                <w:b/>
                <w:color w:val="000000"/>
                <w:sz w:val="24"/>
              </w:rPr>
            </w:pPr>
            <w:r>
              <w:rPr>
                <w:rFonts w:ascii="Times New Roman" w:hAnsi="Times New Roman"/>
                <w:b/>
                <w:color w:val="000000"/>
                <w:sz w:val="24"/>
              </w:rPr>
              <w:t>表2.</w:t>
            </w:r>
            <w:r>
              <w:rPr>
                <w:rFonts w:hint="eastAsia" w:ascii="Times New Roman" w:hAnsi="Times New Roman"/>
                <w:b/>
                <w:color w:val="000000"/>
                <w:sz w:val="24"/>
                <w:lang w:val="en-US" w:eastAsia="zh-CN"/>
              </w:rPr>
              <w:t>2</w:t>
            </w:r>
            <w:r>
              <w:rPr>
                <w:rFonts w:ascii="Times New Roman" w:hAnsi="Times New Roman"/>
                <w:b/>
                <w:color w:val="000000"/>
                <w:sz w:val="24"/>
              </w:rPr>
              <w:t xml:space="preserve"> 环评工程内容与实际工程内容对照表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691"/>
              <w:gridCol w:w="1055"/>
              <w:gridCol w:w="945"/>
              <w:gridCol w:w="3044"/>
              <w:gridCol w:w="3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工程名称</w:t>
                  </w:r>
                </w:p>
              </w:tc>
              <w:tc>
                <w:tcPr>
                  <w:tcW w:w="585" w:type="pct"/>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单项工程名称</w:t>
                  </w:r>
                </w:p>
              </w:tc>
              <w:tc>
                <w:tcPr>
                  <w:tcW w:w="2212" w:type="pct"/>
                  <w:gridSpan w:val="2"/>
                  <w:noWrap w:val="0"/>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环评申报工程内容及规模</w:t>
                  </w:r>
                </w:p>
              </w:tc>
              <w:tc>
                <w:tcPr>
                  <w:tcW w:w="1817"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bCs/>
                      <w:sz w:val="21"/>
                      <w:szCs w:val="21"/>
                    </w:rPr>
                    <w:t>实际建设工程内容及规模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585" w:type="pct"/>
                  <w:noWrap w:val="0"/>
                  <w:vAlign w:val="center"/>
                </w:tcPr>
                <w:p>
                  <w:pPr>
                    <w:jc w:val="center"/>
                    <w:rPr>
                      <w:rFonts w:hint="eastAsia" w:ascii="Times New Roman" w:hAnsi="Times New Roman" w:eastAsia="宋体" w:cs="Times New Roman"/>
                      <w:sz w:val="21"/>
                      <w:szCs w:val="21"/>
                      <w:lang w:eastAsia="zh-CN"/>
                    </w:rPr>
                  </w:pPr>
                  <w:r>
                    <w:rPr>
                      <w:rFonts w:hint="eastAsia"/>
                      <w:bCs/>
                      <w:sz w:val="21"/>
                      <w:szCs w:val="21"/>
                      <w:lang w:eastAsia="zh-CN"/>
                    </w:rPr>
                    <w:t>浇筑成型区</w:t>
                  </w:r>
                </w:p>
              </w:tc>
              <w:tc>
                <w:tcPr>
                  <w:tcW w:w="2212" w:type="pct"/>
                  <w:gridSpan w:val="2"/>
                  <w:noWrap w:val="0"/>
                  <w:vAlign w:val="center"/>
                </w:tcPr>
                <w:p>
                  <w:pPr>
                    <w:snapToGrid w:val="0"/>
                    <w:spacing w:line="240" w:lineRule="auto"/>
                    <w:ind w:firstLine="0" w:firstLineChars="0"/>
                    <w:jc w:val="center"/>
                    <w:rPr>
                      <w:rFonts w:hint="default" w:ascii="Times New Roman" w:hAnsi="Times New Roman" w:eastAsia="宋体" w:cs="Times New Roman"/>
                      <w:sz w:val="21"/>
                      <w:szCs w:val="21"/>
                    </w:rPr>
                  </w:pPr>
                  <w:r>
                    <w:rPr>
                      <w:rFonts w:hint="eastAsia"/>
                      <w:sz w:val="21"/>
                      <w:szCs w:val="21"/>
                    </w:rPr>
                    <w:t>于租赁厂房东北侧，占建筑面</w:t>
                  </w:r>
                  <w:r>
                    <w:rPr>
                      <w:rFonts w:hint="eastAsia"/>
                      <w:sz w:val="21"/>
                      <w:szCs w:val="21"/>
                      <w:lang w:eastAsia="zh-CN"/>
                    </w:rPr>
                    <w:t>积</w:t>
                  </w:r>
                  <w:r>
                    <w:rPr>
                      <w:rFonts w:hint="eastAsia"/>
                      <w:sz w:val="21"/>
                      <w:szCs w:val="21"/>
                    </w:rPr>
                    <w:t>500m</w:t>
                  </w:r>
                  <w:r>
                    <w:rPr>
                      <w:rFonts w:hint="eastAsia"/>
                      <w:sz w:val="21"/>
                      <w:szCs w:val="21"/>
                      <w:vertAlign w:val="superscript"/>
                    </w:rPr>
                    <w:t>2</w:t>
                  </w:r>
                  <w:r>
                    <w:rPr>
                      <w:rFonts w:hint="eastAsia"/>
                      <w:sz w:val="21"/>
                      <w:szCs w:val="21"/>
                    </w:rPr>
                    <w:t>，配备电熔化炉、自动双模铝筒浇注机等设备</w:t>
                  </w:r>
                </w:p>
              </w:tc>
              <w:tc>
                <w:tcPr>
                  <w:tcW w:w="1817" w:type="pct"/>
                  <w:noWrap w:val="0"/>
                  <w:vAlign w:val="center"/>
                </w:tcPr>
                <w:p>
                  <w:pPr>
                    <w:snapToGrid w:val="0"/>
                    <w:spacing w:line="240" w:lineRule="auto"/>
                    <w:ind w:firstLine="0" w:firstLineChars="0"/>
                    <w:jc w:val="center"/>
                    <w:rPr>
                      <w:rFonts w:hint="default" w:ascii="Times New Roman" w:hAnsi="Times New Roman" w:eastAsia="宋体" w:cs="Times New Roman"/>
                      <w:sz w:val="21"/>
                      <w:szCs w:val="21"/>
                      <w:highlight w:val="yellow"/>
                      <w:lang w:val="en-US" w:eastAsia="zh-CN"/>
                    </w:rPr>
                  </w:pPr>
                  <w:r>
                    <w:rPr>
                      <w:rFonts w:hint="eastAsia" w:ascii="Times New Roman" w:hAnsi="Times New Roman" w:eastAsia="宋体" w:cs="Times New Roman"/>
                      <w:sz w:val="21"/>
                      <w:szCs w:val="21"/>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jc w:val="center"/>
                    <w:rPr>
                      <w:rFonts w:hint="default" w:ascii="Times New Roman" w:hAnsi="Times New Roman" w:eastAsia="宋体" w:cs="Times New Roman"/>
                      <w:sz w:val="21"/>
                      <w:szCs w:val="21"/>
                    </w:rPr>
                  </w:pPr>
                  <w:r>
                    <w:rPr>
                      <w:rFonts w:hint="eastAsia"/>
                      <w:bCs/>
                      <w:sz w:val="21"/>
                      <w:szCs w:val="21"/>
                      <w:lang w:val="en-US" w:eastAsia="zh-CN"/>
                    </w:rPr>
                    <w:t>机加工区</w:t>
                  </w:r>
                </w:p>
              </w:tc>
              <w:tc>
                <w:tcPr>
                  <w:tcW w:w="2212" w:type="pct"/>
                  <w:gridSpan w:val="2"/>
                  <w:noWrap w:val="0"/>
                  <w:vAlign w:val="center"/>
                </w:tcPr>
                <w:p>
                  <w:pPr>
                    <w:snapToGrid w:val="0"/>
                    <w:spacing w:line="240" w:lineRule="auto"/>
                    <w:ind w:firstLine="0" w:firstLineChars="0"/>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于租赁厂房东南侧</w:t>
                  </w:r>
                  <w:r>
                    <w:rPr>
                      <w:rFonts w:hint="eastAsia" w:cs="Times New Roman"/>
                      <w:sz w:val="21"/>
                      <w:szCs w:val="21"/>
                      <w:lang w:val="en-US" w:eastAsia="zh-CN"/>
                    </w:rPr>
                    <w:t>，</w:t>
                  </w:r>
                  <w:r>
                    <w:rPr>
                      <w:rFonts w:hint="default" w:ascii="Times New Roman" w:hAnsi="Times New Roman" w:eastAsia="宋体" w:cs="Times New Roman"/>
                      <w:sz w:val="21"/>
                      <w:szCs w:val="21"/>
                      <w:lang w:val="en-US" w:eastAsia="zh-CN"/>
                    </w:rPr>
                    <w:t>占建筑面</w:t>
                  </w:r>
                  <w:r>
                    <w:rPr>
                      <w:rFonts w:hint="eastAsia" w:cs="Times New Roman"/>
                      <w:sz w:val="21"/>
                      <w:szCs w:val="21"/>
                      <w:lang w:val="en-US" w:eastAsia="zh-CN"/>
                    </w:rPr>
                    <w:t>积</w:t>
                  </w:r>
                  <w:r>
                    <w:rPr>
                      <w:rFonts w:hint="default" w:ascii="Times New Roman" w:hAnsi="Times New Roman" w:eastAsia="宋体" w:cs="Times New Roman"/>
                      <w:sz w:val="21"/>
                      <w:szCs w:val="21"/>
                      <w:lang w:val="en-US" w:eastAsia="zh-CN"/>
                    </w:rPr>
                    <w:t>700m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，配备双头切削机床、毛孔机、深孔钻、钻铣、抛光机等机加工设备</w:t>
                  </w:r>
                </w:p>
              </w:tc>
              <w:tc>
                <w:tcPr>
                  <w:tcW w:w="1817" w:type="pct"/>
                  <w:noWrap w:val="0"/>
                  <w:vAlign w:val="center"/>
                </w:tcPr>
                <w:p>
                  <w:pPr>
                    <w:snapToGrid w:val="0"/>
                    <w:spacing w:line="240" w:lineRule="auto"/>
                    <w:ind w:firstLine="0" w:firstLineChars="0"/>
                    <w:jc w:val="center"/>
                    <w:rPr>
                      <w:rFonts w:hint="eastAsia" w:ascii="Times New Roman" w:hAnsi="Times New Roman" w:eastAsia="宋体" w:cs="Times New Roman"/>
                      <w:sz w:val="21"/>
                      <w:szCs w:val="21"/>
                      <w:highlight w:val="yellow"/>
                      <w:lang w:val="en-US" w:eastAsia="zh-CN"/>
                    </w:rPr>
                  </w:pPr>
                  <w:r>
                    <w:rPr>
                      <w:rFonts w:hint="eastAsia" w:cs="Times New Roman"/>
                      <w:sz w:val="21"/>
                      <w:szCs w:val="21"/>
                      <w:highlight w:val="none"/>
                      <w:lang w:val="en-US" w:eastAsia="zh-CN"/>
                    </w:rPr>
                    <w:t>实际生产过程中不再对加工件进行抛光，其他与环评一致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jc w:val="center"/>
                    <w:rPr>
                      <w:rFonts w:hint="default" w:ascii="Times New Roman" w:hAnsi="Times New Roman" w:eastAsia="宋体" w:cs="Times New Roman"/>
                      <w:bCs/>
                      <w:sz w:val="21"/>
                      <w:szCs w:val="21"/>
                    </w:rPr>
                  </w:pPr>
                  <w:r>
                    <w:rPr>
                      <w:rFonts w:hint="eastAsia"/>
                      <w:bCs/>
                      <w:sz w:val="21"/>
                      <w:szCs w:val="21"/>
                      <w:lang w:val="en-US" w:eastAsia="zh-CN"/>
                    </w:rPr>
                    <w:t>表面处理区</w:t>
                  </w:r>
                </w:p>
              </w:tc>
              <w:tc>
                <w:tcPr>
                  <w:tcW w:w="2212" w:type="pct"/>
                  <w:gridSpan w:val="2"/>
                  <w:noWrap w:val="0"/>
                  <w:vAlign w:val="center"/>
                </w:tcPr>
                <w:p>
                  <w:pPr>
                    <w:snapToGrid w:val="0"/>
                    <w:spacing w:line="240" w:lineRule="auto"/>
                    <w:ind w:firstLine="0" w:firstLineChars="0"/>
                    <w:jc w:val="both"/>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于租赁厂房中部，面积约50m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，主要包括脱脂池、水洗池各1个，每个池规格均为3.8m×1.0m×1.2m（长×宽×高）</w:t>
                  </w:r>
                </w:p>
              </w:tc>
              <w:tc>
                <w:tcPr>
                  <w:tcW w:w="1817" w:type="pct"/>
                  <w:noWrap w:val="0"/>
                  <w:vAlign w:val="center"/>
                </w:tcPr>
                <w:p>
                  <w:pPr>
                    <w:snapToGrid w:val="0"/>
                    <w:spacing w:line="240" w:lineRule="auto"/>
                    <w:ind w:firstLine="0" w:firstLineChars="0"/>
                    <w:jc w:val="center"/>
                    <w:rPr>
                      <w:rFonts w:hint="default" w:ascii="Times New Roman" w:hAnsi="Times New Roman" w:eastAsia="宋体" w:cs="Times New Roman"/>
                      <w:sz w:val="21"/>
                      <w:szCs w:val="21"/>
                      <w:highlight w:val="yellow"/>
                      <w:lang w:val="en-US" w:eastAsia="zh-CN"/>
                    </w:rPr>
                  </w:pP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jc w:val="center"/>
                    <w:rPr>
                      <w:rFonts w:hint="eastAsia"/>
                      <w:bCs/>
                      <w:sz w:val="21"/>
                      <w:szCs w:val="21"/>
                      <w:lang w:val="en-US" w:eastAsia="zh-CN"/>
                    </w:rPr>
                  </w:pPr>
                  <w:r>
                    <w:rPr>
                      <w:rFonts w:hint="eastAsia"/>
                      <w:bCs/>
                      <w:sz w:val="21"/>
                      <w:szCs w:val="21"/>
                      <w:lang w:val="en-US" w:eastAsia="zh-CN"/>
                    </w:rPr>
                    <w:t>涂装加工</w:t>
                  </w:r>
                </w:p>
                <w:p>
                  <w:pPr>
                    <w:jc w:val="center"/>
                    <w:rPr>
                      <w:rFonts w:hint="eastAsia"/>
                      <w:bCs/>
                      <w:sz w:val="21"/>
                      <w:szCs w:val="21"/>
                      <w:lang w:val="en-US" w:eastAsia="zh-CN"/>
                    </w:rPr>
                  </w:pPr>
                  <w:r>
                    <w:rPr>
                      <w:rFonts w:hint="eastAsia"/>
                      <w:bCs/>
                      <w:sz w:val="21"/>
                      <w:szCs w:val="21"/>
                      <w:lang w:val="en-US" w:eastAsia="zh-CN"/>
                    </w:rPr>
                    <w:t>区</w:t>
                  </w:r>
                </w:p>
              </w:tc>
              <w:tc>
                <w:tcPr>
                  <w:tcW w:w="2212" w:type="pct"/>
                  <w:gridSpan w:val="2"/>
                  <w:noWrap w:val="0"/>
                  <w:vAlign w:val="center"/>
                </w:tcPr>
                <w:p>
                  <w:pPr>
                    <w:snapToGrid w:val="0"/>
                    <w:spacing w:line="240" w:lineRule="auto"/>
                    <w:ind w:firstLine="0" w:firstLineChars="0"/>
                    <w:jc w:val="both"/>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于租赁区域西南侧，建筑面积约 150m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，主要布设密闭喷漆房、烘干房各1间，采用水性漆</w:t>
                  </w:r>
                </w:p>
              </w:tc>
              <w:tc>
                <w:tcPr>
                  <w:tcW w:w="1817" w:type="pct"/>
                  <w:noWrap w:val="0"/>
                  <w:vAlign w:val="center"/>
                </w:tcPr>
                <w:p>
                  <w:pPr>
                    <w:snapToGrid w:val="0"/>
                    <w:spacing w:line="240" w:lineRule="auto"/>
                    <w:ind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储运工程</w:t>
                  </w:r>
                </w:p>
              </w:tc>
              <w:tc>
                <w:tcPr>
                  <w:tcW w:w="585" w:type="pct"/>
                  <w:noWrap w:val="0"/>
                  <w:vAlign w:val="center"/>
                </w:tcPr>
                <w:p>
                  <w:pPr>
                    <w:adjustRightInd w:val="0"/>
                    <w:snapToGrid w:val="0"/>
                    <w:jc w:val="center"/>
                    <w:rPr>
                      <w:rFonts w:hint="default" w:ascii="Times New Roman" w:hAnsi="Times New Roman" w:eastAsia="宋体" w:cs="Times New Roman"/>
                      <w:sz w:val="21"/>
                      <w:szCs w:val="21"/>
                    </w:rPr>
                  </w:pPr>
                  <w:r>
                    <w:rPr>
                      <w:rFonts w:hint="eastAsia"/>
                      <w:sz w:val="21"/>
                      <w:szCs w:val="21"/>
                    </w:rPr>
                    <w:t>原料仓库</w:t>
                  </w:r>
                </w:p>
              </w:tc>
              <w:tc>
                <w:tcPr>
                  <w:tcW w:w="2212" w:type="pct"/>
                  <w:gridSpan w:val="2"/>
                  <w:noWrap w:val="0"/>
                  <w:vAlign w:val="center"/>
                </w:tcPr>
                <w:p>
                  <w:pPr>
                    <w:adjustRightInd w:val="0"/>
                    <w:snapToGrid w:val="0"/>
                    <w:jc w:val="center"/>
                    <w:rPr>
                      <w:rFonts w:hint="default" w:ascii="Times New Roman" w:hAnsi="Times New Roman" w:eastAsia="宋体" w:cs="Times New Roman"/>
                      <w:sz w:val="21"/>
                      <w:szCs w:val="21"/>
                    </w:rPr>
                  </w:pPr>
                  <w:r>
                    <w:rPr>
                      <w:rFonts w:hint="eastAsia"/>
                      <w:sz w:val="21"/>
                      <w:szCs w:val="21"/>
                      <w:lang w:val="en-US" w:eastAsia="zh-CN"/>
                    </w:rPr>
                    <w:t>于租赁区域东侧，面积为50m</w:t>
                  </w:r>
                  <w:r>
                    <w:rPr>
                      <w:rFonts w:hint="eastAsia"/>
                      <w:sz w:val="21"/>
                      <w:szCs w:val="21"/>
                      <w:vertAlign w:val="superscript"/>
                      <w:lang w:val="en-US" w:eastAsia="zh-CN"/>
                    </w:rPr>
                    <w:t>2</w:t>
                  </w:r>
                  <w:r>
                    <w:rPr>
                      <w:rFonts w:hint="eastAsia"/>
                      <w:sz w:val="21"/>
                      <w:szCs w:val="21"/>
                      <w:lang w:val="en-US" w:eastAsia="zh-CN"/>
                    </w:rPr>
                    <w:t>，主要用于存放脱脂剂、水性漆、切削液及润滑油等</w:t>
                  </w:r>
                </w:p>
              </w:tc>
              <w:tc>
                <w:tcPr>
                  <w:tcW w:w="1817" w:type="pct"/>
                  <w:noWrap w:val="0"/>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rPr>
                    <w:t>位于</w:t>
                  </w:r>
                  <w:r>
                    <w:rPr>
                      <w:rFonts w:hint="eastAsia"/>
                      <w:sz w:val="21"/>
                      <w:szCs w:val="21"/>
                      <w:lang w:val="en-US" w:eastAsia="zh-CN"/>
                    </w:rPr>
                    <w:t>租赁区域东侧，面积为50m</w:t>
                  </w:r>
                  <w:r>
                    <w:rPr>
                      <w:rFonts w:hint="eastAsia"/>
                      <w:sz w:val="21"/>
                      <w:szCs w:val="21"/>
                      <w:vertAlign w:val="superscript"/>
                      <w:lang w:val="en-US" w:eastAsia="zh-CN"/>
                    </w:rPr>
                    <w:t>2</w:t>
                  </w:r>
                  <w:r>
                    <w:rPr>
                      <w:rFonts w:hint="default" w:ascii="Times New Roman" w:hAnsi="Times New Roman" w:eastAsia="宋体" w:cs="Times New Roman"/>
                      <w:sz w:val="21"/>
                      <w:szCs w:val="21"/>
                    </w:rPr>
                    <w:t>，仅存放生产过程中使用的润滑油等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adjustRightInd w:val="0"/>
                    <w:snapToGrid w:val="0"/>
                    <w:jc w:val="center"/>
                    <w:rPr>
                      <w:rFonts w:hint="eastAsia"/>
                      <w:sz w:val="21"/>
                      <w:szCs w:val="21"/>
                    </w:rPr>
                  </w:pPr>
                  <w:r>
                    <w:rPr>
                      <w:rFonts w:hint="eastAsia"/>
                      <w:sz w:val="21"/>
                      <w:szCs w:val="21"/>
                    </w:rPr>
                    <w:t>成品堆存</w:t>
                  </w:r>
                </w:p>
                <w:p>
                  <w:pPr>
                    <w:adjustRightInd w:val="0"/>
                    <w:snapToGrid w:val="0"/>
                    <w:jc w:val="center"/>
                    <w:rPr>
                      <w:rFonts w:hint="eastAsia"/>
                      <w:sz w:val="21"/>
                      <w:szCs w:val="21"/>
                    </w:rPr>
                  </w:pPr>
                  <w:r>
                    <w:rPr>
                      <w:rFonts w:hint="eastAsia"/>
                      <w:sz w:val="21"/>
                      <w:szCs w:val="21"/>
                    </w:rPr>
                    <w:t>区</w:t>
                  </w:r>
                </w:p>
              </w:tc>
              <w:tc>
                <w:tcPr>
                  <w:tcW w:w="2212" w:type="pct"/>
                  <w:gridSpan w:val="2"/>
                  <w:noWrap w:val="0"/>
                  <w:vAlign w:val="center"/>
                </w:tcPr>
                <w:p>
                  <w:pPr>
                    <w:adjustRightInd w:val="0"/>
                    <w:snapToGrid w:val="0"/>
                    <w:jc w:val="center"/>
                    <w:rPr>
                      <w:rFonts w:hint="eastAsia"/>
                      <w:sz w:val="21"/>
                      <w:szCs w:val="21"/>
                    </w:rPr>
                  </w:pPr>
                  <w:r>
                    <w:rPr>
                      <w:rFonts w:hint="eastAsia"/>
                      <w:sz w:val="21"/>
                      <w:szCs w:val="21"/>
                    </w:rPr>
                    <w:t>设置1个成品堆存区，面积约200m</w:t>
                  </w:r>
                  <w:r>
                    <w:rPr>
                      <w:rFonts w:hint="eastAsia"/>
                      <w:sz w:val="21"/>
                      <w:szCs w:val="21"/>
                      <w:vertAlign w:val="superscript"/>
                    </w:rPr>
                    <w:t>2</w:t>
                  </w:r>
                  <w:r>
                    <w:rPr>
                      <w:rFonts w:hint="eastAsia"/>
                      <w:sz w:val="21"/>
                      <w:szCs w:val="21"/>
                    </w:rPr>
                    <w:t>，位于租赁区域西北侧，用于堆放成品</w:t>
                  </w:r>
                </w:p>
              </w:tc>
              <w:tc>
                <w:tcPr>
                  <w:tcW w:w="1817"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adjustRightInd w:val="0"/>
                    <w:snapToGrid w:val="0"/>
                    <w:jc w:val="center"/>
                    <w:rPr>
                      <w:rFonts w:hint="eastAsia"/>
                      <w:sz w:val="21"/>
                      <w:szCs w:val="21"/>
                    </w:rPr>
                  </w:pPr>
                  <w:r>
                    <w:rPr>
                      <w:rFonts w:hint="eastAsia"/>
                      <w:sz w:val="21"/>
                      <w:szCs w:val="21"/>
                    </w:rPr>
                    <w:t>原料堆存</w:t>
                  </w:r>
                </w:p>
                <w:p>
                  <w:pPr>
                    <w:adjustRightInd w:val="0"/>
                    <w:snapToGrid w:val="0"/>
                    <w:jc w:val="center"/>
                    <w:rPr>
                      <w:rFonts w:hint="eastAsia"/>
                      <w:sz w:val="21"/>
                      <w:szCs w:val="21"/>
                    </w:rPr>
                  </w:pPr>
                  <w:r>
                    <w:rPr>
                      <w:rFonts w:hint="eastAsia"/>
                      <w:sz w:val="21"/>
                      <w:szCs w:val="21"/>
                    </w:rPr>
                    <w:t>区</w:t>
                  </w:r>
                </w:p>
              </w:tc>
              <w:tc>
                <w:tcPr>
                  <w:tcW w:w="2212" w:type="pct"/>
                  <w:gridSpan w:val="2"/>
                  <w:noWrap w:val="0"/>
                  <w:vAlign w:val="center"/>
                </w:tcPr>
                <w:p>
                  <w:pPr>
                    <w:adjustRightInd w:val="0"/>
                    <w:snapToGrid w:val="0"/>
                    <w:jc w:val="both"/>
                    <w:rPr>
                      <w:rFonts w:hint="eastAsia"/>
                      <w:sz w:val="21"/>
                      <w:szCs w:val="21"/>
                    </w:rPr>
                  </w:pPr>
                  <w:r>
                    <w:rPr>
                      <w:rFonts w:hint="eastAsia"/>
                      <w:sz w:val="21"/>
                      <w:szCs w:val="21"/>
                    </w:rPr>
                    <w:t>设置1个原料堆存区，面积约为250m</w:t>
                  </w:r>
                  <w:r>
                    <w:rPr>
                      <w:rFonts w:hint="eastAsia"/>
                      <w:sz w:val="21"/>
                      <w:szCs w:val="21"/>
                      <w:vertAlign w:val="superscript"/>
                    </w:rPr>
                    <w:t>2</w:t>
                  </w:r>
                  <w:r>
                    <w:rPr>
                      <w:rFonts w:hint="eastAsia"/>
                      <w:sz w:val="21"/>
                      <w:szCs w:val="21"/>
                    </w:rPr>
                    <w:t>，位于租赁区域中部，用于堆放原料</w:t>
                  </w:r>
                </w:p>
              </w:tc>
              <w:tc>
                <w:tcPr>
                  <w:tcW w:w="1817"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辅助工程</w:t>
                  </w:r>
                </w:p>
              </w:tc>
              <w:tc>
                <w:tcPr>
                  <w:tcW w:w="585" w:type="pct"/>
                  <w:noWrap w:val="0"/>
                  <w:vAlign w:val="center"/>
                </w:tcPr>
                <w:p>
                  <w:pPr>
                    <w:adjustRightInd w:val="0"/>
                    <w:snapToGrid w:val="0"/>
                    <w:jc w:val="center"/>
                    <w:rPr>
                      <w:rFonts w:hint="default" w:ascii="Times New Roman" w:hAnsi="Times New Roman" w:eastAsia="宋体" w:cs="Times New Roman"/>
                      <w:color w:val="auto"/>
                      <w:kern w:val="2"/>
                      <w:sz w:val="21"/>
                      <w:szCs w:val="21"/>
                    </w:rPr>
                  </w:pPr>
                  <w:r>
                    <w:rPr>
                      <w:rFonts w:hint="eastAsia"/>
                      <w:sz w:val="21"/>
                      <w:szCs w:val="21"/>
                    </w:rPr>
                    <w:t>办公区</w:t>
                  </w:r>
                </w:p>
              </w:tc>
              <w:tc>
                <w:tcPr>
                  <w:tcW w:w="2212" w:type="pct"/>
                  <w:gridSpan w:val="2"/>
                  <w:noWrap w:val="0"/>
                  <w:vAlign w:val="center"/>
                </w:tcPr>
                <w:p>
                  <w:pPr>
                    <w:adjustRightInd w:val="0"/>
                    <w:snapToGrid w:val="0"/>
                    <w:jc w:val="center"/>
                    <w:rPr>
                      <w:rFonts w:hint="default" w:ascii="Times New Roman" w:hAnsi="Times New Roman" w:eastAsia="宋体" w:cs="Times New Roman"/>
                      <w:color w:val="auto"/>
                      <w:kern w:val="2"/>
                      <w:sz w:val="21"/>
                      <w:szCs w:val="21"/>
                    </w:rPr>
                  </w:pPr>
                  <w:r>
                    <w:rPr>
                      <w:rFonts w:hint="eastAsia"/>
                      <w:sz w:val="21"/>
                      <w:szCs w:val="21"/>
                    </w:rPr>
                    <w:t>位于租赁区域南侧，面积约200m</w:t>
                  </w:r>
                  <w:r>
                    <w:rPr>
                      <w:rFonts w:hint="eastAsia"/>
                      <w:sz w:val="21"/>
                      <w:szCs w:val="21"/>
                      <w:vertAlign w:val="superscript"/>
                    </w:rPr>
                    <w:t>2</w:t>
                  </w:r>
                </w:p>
              </w:tc>
              <w:tc>
                <w:tcPr>
                  <w:tcW w:w="1817"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585" w:type="pct"/>
                  <w:noWrap w:val="0"/>
                  <w:vAlign w:val="center"/>
                </w:tcPr>
                <w:p>
                  <w:pPr>
                    <w:pStyle w:val="16"/>
                    <w:widowControl w:val="0"/>
                    <w:spacing w:before="0" w:beforeAutospacing="0" w:after="0" w:afterAutospacing="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kern w:val="2"/>
                      <w:sz w:val="21"/>
                      <w:szCs w:val="21"/>
                    </w:rPr>
                    <w:t>供</w:t>
                  </w:r>
                  <w:r>
                    <w:rPr>
                      <w:rFonts w:hint="eastAsia" w:ascii="Times New Roman" w:hAnsi="Times New Roman" w:eastAsia="宋体" w:cs="Times New Roman"/>
                      <w:color w:val="auto"/>
                      <w:kern w:val="2"/>
                      <w:sz w:val="21"/>
                      <w:szCs w:val="21"/>
                      <w:lang w:eastAsia="zh-CN"/>
                    </w:rPr>
                    <w:t>电</w:t>
                  </w:r>
                  <w:r>
                    <w:rPr>
                      <w:rFonts w:hint="default" w:ascii="Times New Roman" w:hAnsi="Times New Roman" w:eastAsia="宋体" w:cs="Times New Roman"/>
                      <w:color w:val="auto"/>
                      <w:kern w:val="2"/>
                      <w:sz w:val="21"/>
                      <w:szCs w:val="21"/>
                    </w:rPr>
                    <w:t>工程</w:t>
                  </w:r>
                </w:p>
              </w:tc>
              <w:tc>
                <w:tcPr>
                  <w:tcW w:w="2212" w:type="pct"/>
                  <w:gridSpan w:val="2"/>
                  <w:noWrap w:val="0"/>
                  <w:vAlign w:val="center"/>
                </w:tcPr>
                <w:p>
                  <w:pPr>
                    <w:adjustRightInd w:val="0"/>
                    <w:snapToGrid w:val="0"/>
                    <w:jc w:val="center"/>
                    <w:rPr>
                      <w:rFonts w:hint="default" w:ascii="Times New Roman" w:hAnsi="Times New Roman" w:eastAsia="宋体" w:cs="Times New Roman"/>
                      <w:sz w:val="21"/>
                      <w:szCs w:val="21"/>
                    </w:rPr>
                  </w:pPr>
                  <w:r>
                    <w:rPr>
                      <w:rFonts w:hint="eastAsia"/>
                      <w:sz w:val="21"/>
                      <w:szCs w:val="21"/>
                      <w:lang w:eastAsia="zh-CN"/>
                    </w:rPr>
                    <w:t>市政</w:t>
                  </w:r>
                  <w:r>
                    <w:rPr>
                      <w:rFonts w:hint="eastAsia"/>
                      <w:sz w:val="21"/>
                      <w:szCs w:val="21"/>
                    </w:rPr>
                    <w:t>供电</w:t>
                  </w:r>
                </w:p>
              </w:tc>
              <w:tc>
                <w:tcPr>
                  <w:tcW w:w="1817" w:type="pct"/>
                  <w:noWrap w:val="0"/>
                  <w:vAlign w:val="center"/>
                </w:tcPr>
                <w:p>
                  <w:pPr>
                    <w:jc w:val="center"/>
                    <w:rPr>
                      <w:rFonts w:hint="default" w:ascii="Times New Roman" w:hAnsi="Times New Roman" w:eastAsia="宋体" w:cs="Times New Roman"/>
                      <w:sz w:val="21"/>
                      <w:szCs w:val="21"/>
                    </w:rPr>
                  </w:pPr>
                  <w:r>
                    <w:rPr>
                      <w:rFonts w:hint="eastAsia"/>
                      <w:sz w:val="21"/>
                      <w:szCs w:val="21"/>
                      <w:lang w:eastAsia="zh-CN"/>
                    </w:rPr>
                    <w:t>市政</w:t>
                  </w:r>
                  <w:r>
                    <w:rPr>
                      <w:rFonts w:hint="eastAsia"/>
                      <w:sz w:val="21"/>
                      <w:szCs w:val="21"/>
                    </w:rPr>
                    <w:t>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snapToGrid w:val="0"/>
                    <w:spacing w:line="240" w:lineRule="auto"/>
                    <w:ind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lang w:eastAsia="zh-CN"/>
                    </w:rPr>
                    <w:t>供</w:t>
                  </w:r>
                  <w:r>
                    <w:rPr>
                      <w:rFonts w:hint="default" w:ascii="Times New Roman" w:hAnsi="Times New Roman" w:eastAsia="宋体" w:cs="Times New Roman"/>
                      <w:sz w:val="21"/>
                      <w:szCs w:val="21"/>
                    </w:rPr>
                    <w:t>水工程</w:t>
                  </w:r>
                </w:p>
              </w:tc>
              <w:tc>
                <w:tcPr>
                  <w:tcW w:w="2212" w:type="pct"/>
                  <w:gridSpan w:val="2"/>
                  <w:noWrap w:val="0"/>
                  <w:vAlign w:val="center"/>
                </w:tcPr>
                <w:p>
                  <w:pPr>
                    <w:adjustRightInd w:val="0"/>
                    <w:snapToGrid w:val="0"/>
                    <w:jc w:val="center"/>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lang w:eastAsia="zh-CN"/>
                    </w:rPr>
                    <w:t>市政管网</w:t>
                  </w:r>
                </w:p>
              </w:tc>
              <w:tc>
                <w:tcPr>
                  <w:tcW w:w="1817" w:type="pct"/>
                  <w:noWrap w:val="0"/>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color w:val="auto"/>
                      <w:sz w:val="21"/>
                      <w:szCs w:val="21"/>
                      <w:lang w:eastAsia="zh-CN"/>
                    </w:rPr>
                    <w:t>市政管网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eastAsia="宋体" w:cs="Times New Roman"/>
                      <w:sz w:val="21"/>
                      <w:szCs w:val="21"/>
                      <w:lang w:eastAsia="zh-CN"/>
                    </w:rPr>
                    <w:t>供</w:t>
                  </w:r>
                  <w:r>
                    <w:rPr>
                      <w:rFonts w:hint="eastAsia" w:cs="Times New Roman"/>
                      <w:sz w:val="21"/>
                      <w:szCs w:val="21"/>
                      <w:lang w:eastAsia="zh-CN"/>
                    </w:rPr>
                    <w:t>热</w:t>
                  </w:r>
                  <w:r>
                    <w:rPr>
                      <w:rFonts w:hint="default" w:ascii="Times New Roman" w:hAnsi="Times New Roman" w:eastAsia="宋体" w:cs="Times New Roman"/>
                      <w:sz w:val="21"/>
                      <w:szCs w:val="21"/>
                    </w:rPr>
                    <w:t>工程</w:t>
                  </w:r>
                </w:p>
              </w:tc>
              <w:tc>
                <w:tcPr>
                  <w:tcW w:w="2212" w:type="pct"/>
                  <w:gridSpan w:val="2"/>
                  <w:noWrap w:val="0"/>
                  <w:vAlign w:val="center"/>
                </w:tcPr>
                <w:p>
                  <w:pPr>
                    <w:adjustRightInd w:val="0"/>
                    <w:snapToGrid w:val="0"/>
                    <w:jc w:val="center"/>
                    <w:rPr>
                      <w:rFonts w:hint="eastAsia"/>
                      <w:sz w:val="21"/>
                      <w:szCs w:val="21"/>
                    </w:rPr>
                  </w:pPr>
                  <w:r>
                    <w:rPr>
                      <w:rFonts w:hint="eastAsia"/>
                      <w:sz w:val="21"/>
                      <w:szCs w:val="21"/>
                    </w:rPr>
                    <w:t>熔化炉采用电供热，喷涂线烘干炉采用天然气供热</w:t>
                  </w:r>
                </w:p>
              </w:tc>
              <w:tc>
                <w:tcPr>
                  <w:tcW w:w="1817" w:type="pct"/>
                  <w:noWrap w:val="0"/>
                  <w:vAlign w:val="center"/>
                </w:tcPr>
                <w:p>
                  <w:pPr>
                    <w:jc w:val="center"/>
                    <w:rPr>
                      <w:rFonts w:hint="eastAsia" w:cs="Times New Roman"/>
                      <w:sz w:val="21"/>
                      <w:szCs w:val="21"/>
                      <w:lang w:eastAsia="zh-CN"/>
                    </w:rPr>
                  </w:pPr>
                  <w:r>
                    <w:rPr>
                      <w:rFonts w:hint="eastAsia"/>
                      <w:sz w:val="21"/>
                      <w:szCs w:val="21"/>
                    </w:rPr>
                    <w:t>熔化炉</w:t>
                  </w:r>
                  <w:r>
                    <w:rPr>
                      <w:rFonts w:hint="default" w:ascii="Times New Roman" w:hAnsi="Times New Roman" w:eastAsia="宋体" w:cs="Times New Roman"/>
                      <w:sz w:val="21"/>
                      <w:szCs w:val="21"/>
                    </w:rPr>
                    <w:t>与环评一致</w:t>
                  </w:r>
                  <w:r>
                    <w:rPr>
                      <w:rFonts w:hint="eastAsia" w:cs="Times New Roman"/>
                      <w:sz w:val="21"/>
                      <w:szCs w:val="21"/>
                      <w:lang w:eastAsia="zh-CN"/>
                    </w:rPr>
                    <w:t>；</w:t>
                  </w:r>
                </w:p>
                <w:p>
                  <w:pPr>
                    <w:jc w:val="center"/>
                    <w:rPr>
                      <w:rFonts w:hint="eastAsia" w:ascii="Times New Roman" w:hAnsi="Times New Roman" w:eastAsia="宋体" w:cs="Times New Roman"/>
                      <w:sz w:val="21"/>
                      <w:szCs w:val="21"/>
                      <w:lang w:eastAsia="zh-CN"/>
                    </w:rPr>
                  </w:pPr>
                  <w:r>
                    <w:rPr>
                      <w:rFonts w:hint="eastAsia"/>
                      <w:sz w:val="21"/>
                      <w:szCs w:val="21"/>
                    </w:rPr>
                    <w:t>喷涂线烘干炉</w:t>
                  </w: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snapToGrid w:val="0"/>
                    <w:spacing w:line="240" w:lineRule="auto"/>
                    <w:ind w:firstLine="0" w:firstLineChars="0"/>
                    <w:jc w:val="center"/>
                    <w:rPr>
                      <w:rFonts w:hint="eastAsia" w:ascii="Times New Roman" w:hAnsi="Times New Roman" w:eastAsia="宋体" w:cs="Times New Roman"/>
                      <w:sz w:val="21"/>
                      <w:szCs w:val="21"/>
                      <w:lang w:eastAsia="zh-CN"/>
                    </w:rPr>
                  </w:pPr>
                  <w:r>
                    <w:rPr>
                      <w:rFonts w:hint="eastAsia" w:cs="Times New Roman"/>
                      <w:sz w:val="21"/>
                      <w:szCs w:val="21"/>
                      <w:lang w:eastAsia="zh-CN"/>
                    </w:rPr>
                    <w:t>排</w:t>
                  </w:r>
                  <w:r>
                    <w:rPr>
                      <w:rFonts w:hint="default" w:ascii="Times New Roman" w:hAnsi="Times New Roman" w:eastAsia="宋体" w:cs="Times New Roman"/>
                      <w:sz w:val="21"/>
                      <w:szCs w:val="21"/>
                    </w:rPr>
                    <w:t>水工程</w:t>
                  </w:r>
                </w:p>
              </w:tc>
              <w:tc>
                <w:tcPr>
                  <w:tcW w:w="2212" w:type="pct"/>
                  <w:gridSpan w:val="2"/>
                  <w:noWrap w:val="0"/>
                  <w:vAlign w:val="center"/>
                </w:tcPr>
                <w:p>
                  <w:pPr>
                    <w:adjustRightInd w:val="0"/>
                    <w:snapToGrid w:val="0"/>
                    <w:jc w:val="both"/>
                    <w:rPr>
                      <w:rFonts w:hint="eastAsia"/>
                      <w:sz w:val="21"/>
                      <w:szCs w:val="21"/>
                    </w:rPr>
                  </w:pPr>
                  <w:r>
                    <w:rPr>
                      <w:rFonts w:hint="eastAsia"/>
                      <w:sz w:val="21"/>
                      <w:szCs w:val="21"/>
                    </w:rPr>
                    <w:t>排水采用雨、污分流制，雨水经厂区雨水管网排入周边市政管网；</w:t>
                  </w:r>
                </w:p>
                <w:p>
                  <w:pPr>
                    <w:adjustRightInd w:val="0"/>
                    <w:snapToGrid w:val="0"/>
                    <w:jc w:val="both"/>
                    <w:rPr>
                      <w:rFonts w:hint="eastAsia"/>
                      <w:sz w:val="21"/>
                      <w:szCs w:val="21"/>
                    </w:rPr>
                  </w:pPr>
                  <w:r>
                    <w:rPr>
                      <w:rFonts w:hint="eastAsia"/>
                      <w:sz w:val="21"/>
                      <w:szCs w:val="21"/>
                    </w:rPr>
                    <w:t>污水经处理后接管纳入金寨现代产业园污水处理厂处理后最终排入史河</w:t>
                  </w:r>
                </w:p>
              </w:tc>
              <w:tc>
                <w:tcPr>
                  <w:tcW w:w="1817"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环保工程</w:t>
                  </w:r>
                </w:p>
              </w:tc>
              <w:tc>
                <w:tcPr>
                  <w:tcW w:w="585" w:type="pct"/>
                  <w:vMerge w:val="restart"/>
                  <w:noWrap w:val="0"/>
                  <w:vAlign w:val="center"/>
                </w:tcPr>
                <w:p>
                  <w:pPr>
                    <w:widowControl/>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废气治理</w:t>
                  </w:r>
                </w:p>
              </w:tc>
              <w:tc>
                <w:tcPr>
                  <w:tcW w:w="22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eastAsia="zh-CN"/>
                    </w:rPr>
                  </w:pPr>
                  <w:r>
                    <w:rPr>
                      <w:rFonts w:hint="eastAsia" w:ascii="宋体" w:hAnsi="宋体" w:eastAsia="宋体" w:cs="宋体"/>
                      <w:spacing w:val="7"/>
                      <w:sz w:val="21"/>
                      <w:szCs w:val="21"/>
                    </w:rPr>
                    <w:t>熔化废气</w:t>
                  </w:r>
                  <w:r>
                    <w:rPr>
                      <w:rFonts w:ascii="宋体" w:hAnsi="宋体" w:eastAsia="宋体" w:cs="宋体"/>
                      <w:spacing w:val="7"/>
                      <w:sz w:val="21"/>
                      <w:szCs w:val="21"/>
                    </w:rPr>
                    <w:t>：布袋除尘器处理后经</w:t>
                  </w:r>
                  <w:r>
                    <w:rPr>
                      <w:rFonts w:ascii="Times New Roman" w:hAnsi="Times New Roman" w:eastAsia="Times New Roman" w:cs="Times New Roman"/>
                      <w:spacing w:val="7"/>
                      <w:sz w:val="21"/>
                      <w:szCs w:val="21"/>
                    </w:rPr>
                    <w:t>15</w:t>
                  </w:r>
                  <w:r>
                    <w:rPr>
                      <w:rFonts w:ascii="Times New Roman" w:hAnsi="Times New Roman" w:eastAsia="Times New Roman" w:cs="Times New Roman"/>
                      <w:sz w:val="21"/>
                      <w:szCs w:val="21"/>
                    </w:rPr>
                    <w:t>m</w:t>
                  </w:r>
                  <w:r>
                    <w:rPr>
                      <w:rFonts w:ascii="Times New Roman" w:hAnsi="Times New Roman" w:eastAsia="Times New Roman" w:cs="Times New Roman"/>
                      <w:spacing w:val="7"/>
                      <w:sz w:val="21"/>
                      <w:szCs w:val="21"/>
                    </w:rPr>
                    <w:t xml:space="preserve"> </w:t>
                  </w:r>
                  <w:r>
                    <w:rPr>
                      <w:rFonts w:ascii="宋体" w:hAnsi="宋体" w:eastAsia="宋体" w:cs="宋体"/>
                      <w:spacing w:val="7"/>
                      <w:sz w:val="21"/>
                      <w:szCs w:val="21"/>
                    </w:rPr>
                    <w:t>高排气筒排</w:t>
                  </w:r>
                  <w:r>
                    <w:rPr>
                      <w:rFonts w:ascii="宋体" w:hAnsi="宋体" w:eastAsia="宋体" w:cs="宋体"/>
                      <w:spacing w:val="2"/>
                      <w:sz w:val="21"/>
                      <w:szCs w:val="21"/>
                    </w:rPr>
                    <w:t>放</w:t>
                  </w:r>
                </w:p>
              </w:tc>
              <w:tc>
                <w:tcPr>
                  <w:tcW w:w="181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熔化与浇注一道经集气罩收集后通过1套布袋除尘器处理后经1根15m高排气筒排放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continue"/>
                  <w:noWrap w:val="0"/>
                  <w:vAlign w:val="center"/>
                </w:tcPr>
                <w:p>
                  <w:pPr>
                    <w:widowControl/>
                    <w:spacing w:line="240" w:lineRule="auto"/>
                    <w:ind w:firstLine="0" w:firstLineChars="0"/>
                    <w:jc w:val="center"/>
                    <w:rPr>
                      <w:rFonts w:hint="default" w:ascii="Times New Roman" w:hAnsi="Times New Roman" w:eastAsia="宋体" w:cs="Times New Roman"/>
                      <w:sz w:val="21"/>
                      <w:szCs w:val="21"/>
                    </w:rPr>
                  </w:pPr>
                </w:p>
              </w:tc>
              <w:tc>
                <w:tcPr>
                  <w:tcW w:w="22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ascii="宋体" w:hAnsi="宋体" w:eastAsia="宋体" w:cs="宋体"/>
                      <w:spacing w:val="7"/>
                      <w:sz w:val="21"/>
                      <w:szCs w:val="21"/>
                    </w:rPr>
                    <w:t>浇注废气：布袋除尘器处理后经</w:t>
                  </w:r>
                  <w:r>
                    <w:rPr>
                      <w:rFonts w:ascii="Times New Roman" w:hAnsi="Times New Roman" w:eastAsia="Times New Roman" w:cs="Times New Roman"/>
                      <w:spacing w:val="7"/>
                      <w:sz w:val="21"/>
                      <w:szCs w:val="21"/>
                    </w:rPr>
                    <w:t>15</w:t>
                  </w:r>
                  <w:r>
                    <w:rPr>
                      <w:rFonts w:ascii="Times New Roman" w:hAnsi="Times New Roman" w:eastAsia="Times New Roman" w:cs="Times New Roman"/>
                      <w:sz w:val="21"/>
                      <w:szCs w:val="21"/>
                    </w:rPr>
                    <w:t>m</w:t>
                  </w:r>
                  <w:r>
                    <w:rPr>
                      <w:rFonts w:ascii="Times New Roman" w:hAnsi="Times New Roman" w:eastAsia="Times New Roman" w:cs="Times New Roman"/>
                      <w:spacing w:val="7"/>
                      <w:sz w:val="21"/>
                      <w:szCs w:val="21"/>
                    </w:rPr>
                    <w:t xml:space="preserve"> </w:t>
                  </w:r>
                  <w:r>
                    <w:rPr>
                      <w:rFonts w:ascii="宋体" w:hAnsi="宋体" w:eastAsia="宋体" w:cs="宋体"/>
                      <w:spacing w:val="7"/>
                      <w:sz w:val="21"/>
                      <w:szCs w:val="21"/>
                    </w:rPr>
                    <w:t>高排气筒排</w:t>
                  </w:r>
                  <w:r>
                    <w:rPr>
                      <w:rFonts w:ascii="宋体" w:hAnsi="宋体" w:eastAsia="宋体" w:cs="宋体"/>
                      <w:spacing w:val="2"/>
                      <w:sz w:val="21"/>
                      <w:szCs w:val="21"/>
                    </w:rPr>
                    <w:t>放</w:t>
                  </w:r>
                </w:p>
              </w:tc>
              <w:tc>
                <w:tcPr>
                  <w:tcW w:w="1817"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continue"/>
                  <w:noWrap w:val="0"/>
                  <w:vAlign w:val="center"/>
                </w:tcPr>
                <w:p>
                  <w:pPr>
                    <w:widowControl/>
                    <w:spacing w:line="240" w:lineRule="auto"/>
                    <w:ind w:firstLine="0" w:firstLineChars="0"/>
                    <w:jc w:val="center"/>
                    <w:rPr>
                      <w:rFonts w:hint="default" w:ascii="Times New Roman" w:hAnsi="Times New Roman" w:eastAsia="宋体" w:cs="Times New Roman"/>
                      <w:sz w:val="21"/>
                      <w:szCs w:val="21"/>
                    </w:rPr>
                  </w:pPr>
                </w:p>
              </w:tc>
              <w:tc>
                <w:tcPr>
                  <w:tcW w:w="22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ascii="宋体" w:hAnsi="宋体" w:eastAsia="宋体" w:cs="宋体"/>
                      <w:spacing w:val="7"/>
                      <w:sz w:val="21"/>
                      <w:szCs w:val="21"/>
                    </w:rPr>
                    <w:t>切割、抛光粉尘：布袋除尘器处理后经</w:t>
                  </w:r>
                  <w:r>
                    <w:rPr>
                      <w:rFonts w:ascii="Times New Roman" w:hAnsi="Times New Roman" w:eastAsia="Times New Roman" w:cs="Times New Roman"/>
                      <w:spacing w:val="7"/>
                      <w:sz w:val="21"/>
                      <w:szCs w:val="21"/>
                    </w:rPr>
                    <w:t>15</w:t>
                  </w:r>
                  <w:r>
                    <w:rPr>
                      <w:rFonts w:ascii="Times New Roman" w:hAnsi="Times New Roman" w:eastAsia="Times New Roman" w:cs="Times New Roman"/>
                      <w:sz w:val="21"/>
                      <w:szCs w:val="21"/>
                    </w:rPr>
                    <w:t>m</w:t>
                  </w:r>
                  <w:r>
                    <w:rPr>
                      <w:rFonts w:ascii="宋体" w:hAnsi="宋体" w:eastAsia="宋体" w:cs="宋体"/>
                      <w:spacing w:val="7"/>
                      <w:sz w:val="21"/>
                      <w:szCs w:val="21"/>
                    </w:rPr>
                    <w:t>高排气筒排放</w:t>
                  </w:r>
                </w:p>
              </w:tc>
              <w:tc>
                <w:tcPr>
                  <w:tcW w:w="1817" w:type="pct"/>
                  <w:noWrap w:val="0"/>
                  <w:vAlign w:val="center"/>
                </w:tcPr>
                <w:p>
                  <w:pPr>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加工件不进行抛光，切割粉尘经集气罩收集后通过1套布袋除尘器处理后经1根15m高排气筒排放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continue"/>
                  <w:noWrap w:val="0"/>
                  <w:vAlign w:val="center"/>
                </w:tcPr>
                <w:p>
                  <w:pPr>
                    <w:widowControl/>
                    <w:spacing w:line="240" w:lineRule="auto"/>
                    <w:ind w:firstLine="0" w:firstLineChars="0"/>
                    <w:jc w:val="center"/>
                    <w:rPr>
                      <w:rFonts w:hint="default" w:ascii="Times New Roman" w:hAnsi="Times New Roman" w:eastAsia="宋体" w:cs="Times New Roman"/>
                      <w:sz w:val="21"/>
                      <w:szCs w:val="21"/>
                    </w:rPr>
                  </w:pPr>
                </w:p>
              </w:tc>
              <w:tc>
                <w:tcPr>
                  <w:tcW w:w="22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214" w:rightChars="0"/>
                    <w:jc w:val="center"/>
                    <w:textAlignment w:val="auto"/>
                    <w:rPr>
                      <w:rFonts w:hint="eastAsia"/>
                      <w:sz w:val="21"/>
                      <w:szCs w:val="21"/>
                    </w:rPr>
                  </w:pPr>
                  <w:r>
                    <w:rPr>
                      <w:rFonts w:ascii="宋体" w:hAnsi="宋体" w:eastAsia="宋体" w:cs="宋体"/>
                      <w:spacing w:val="7"/>
                      <w:sz w:val="21"/>
                      <w:szCs w:val="21"/>
                    </w:rPr>
                    <w:t>涂装废气：</w:t>
                  </w:r>
                  <w:r>
                    <w:rPr>
                      <w:rFonts w:ascii="宋体" w:hAnsi="宋体" w:eastAsia="宋体" w:cs="宋体"/>
                      <w:spacing w:val="12"/>
                      <w:sz w:val="21"/>
                      <w:szCs w:val="21"/>
                    </w:rPr>
                    <w:t>设密闭喷漆房、烘干房，配套负压收集系统，喷漆房设</w:t>
                  </w:r>
                  <w:r>
                    <w:rPr>
                      <w:rFonts w:ascii="宋体" w:hAnsi="宋体" w:eastAsia="宋体" w:cs="宋体"/>
                      <w:sz w:val="21"/>
                      <w:szCs w:val="21"/>
                    </w:rPr>
                    <w:t xml:space="preserve"> </w:t>
                  </w:r>
                  <w:r>
                    <w:rPr>
                      <w:rFonts w:ascii="宋体" w:hAnsi="宋体" w:eastAsia="宋体" w:cs="宋体"/>
                      <w:spacing w:val="30"/>
                      <w:sz w:val="21"/>
                      <w:szCs w:val="21"/>
                    </w:rPr>
                    <w:t>水</w:t>
                  </w:r>
                  <w:r>
                    <w:rPr>
                      <w:rFonts w:ascii="宋体" w:hAnsi="宋体" w:eastAsia="宋体" w:cs="宋体"/>
                      <w:spacing w:val="19"/>
                      <w:sz w:val="21"/>
                      <w:szCs w:val="21"/>
                    </w:rPr>
                    <w:t>帘</w:t>
                  </w:r>
                  <w:r>
                    <w:rPr>
                      <w:rFonts w:ascii="Times New Roman" w:hAnsi="Times New Roman" w:eastAsia="Times New Roman" w:cs="Times New Roman"/>
                      <w:spacing w:val="15"/>
                      <w:sz w:val="21"/>
                      <w:szCs w:val="21"/>
                    </w:rPr>
                    <w:t>+</w:t>
                  </w:r>
                  <w:r>
                    <w:rPr>
                      <w:rFonts w:ascii="宋体" w:hAnsi="宋体" w:eastAsia="宋体" w:cs="宋体"/>
                      <w:spacing w:val="15"/>
                      <w:sz w:val="21"/>
                      <w:szCs w:val="21"/>
                    </w:rPr>
                    <w:t>化学纤维棉层过滤装置对漆雾颗粒处理后与烘干有机废气一</w:t>
                  </w:r>
                  <w:r>
                    <w:rPr>
                      <w:rFonts w:ascii="宋体" w:hAnsi="宋体" w:eastAsia="宋体" w:cs="宋体"/>
                      <w:spacing w:val="7"/>
                      <w:sz w:val="21"/>
                      <w:szCs w:val="21"/>
                    </w:rPr>
                    <w:t>并</w:t>
                  </w:r>
                  <w:r>
                    <w:rPr>
                      <w:rFonts w:ascii="宋体" w:hAnsi="宋体" w:eastAsia="宋体" w:cs="宋体"/>
                      <w:spacing w:val="5"/>
                      <w:sz w:val="21"/>
                      <w:szCs w:val="21"/>
                    </w:rPr>
                    <w:t>纳入</w:t>
                  </w:r>
                  <w:r>
                    <w:rPr>
                      <w:rFonts w:ascii="Times New Roman" w:hAnsi="Times New Roman" w:eastAsia="Times New Roman" w:cs="Times New Roman"/>
                      <w:spacing w:val="5"/>
                      <w:sz w:val="21"/>
                      <w:szCs w:val="21"/>
                    </w:rPr>
                    <w:t>1</w:t>
                  </w:r>
                  <w:r>
                    <w:rPr>
                      <w:rFonts w:ascii="宋体" w:hAnsi="宋体" w:eastAsia="宋体" w:cs="宋体"/>
                      <w:spacing w:val="5"/>
                      <w:sz w:val="21"/>
                      <w:szCs w:val="21"/>
                    </w:rPr>
                    <w:t>套二级活性炭吸附装置处理最终由</w:t>
                  </w:r>
                  <w:r>
                    <w:rPr>
                      <w:rFonts w:ascii="Times New Roman" w:hAnsi="Times New Roman" w:eastAsia="Times New Roman" w:cs="Times New Roman"/>
                      <w:spacing w:val="5"/>
                      <w:sz w:val="21"/>
                      <w:szCs w:val="21"/>
                    </w:rPr>
                    <w:t>15</w:t>
                  </w:r>
                  <w:r>
                    <w:rPr>
                      <w:rFonts w:ascii="Times New Roman" w:hAnsi="Times New Roman" w:eastAsia="Times New Roman" w:cs="Times New Roman"/>
                      <w:sz w:val="21"/>
                      <w:szCs w:val="21"/>
                    </w:rPr>
                    <w:t>m</w:t>
                  </w:r>
                  <w:r>
                    <w:rPr>
                      <w:rFonts w:ascii="宋体" w:hAnsi="宋体" w:eastAsia="宋体" w:cs="宋体"/>
                      <w:spacing w:val="5"/>
                      <w:sz w:val="21"/>
                      <w:szCs w:val="21"/>
                    </w:rPr>
                    <w:t>高排气筒排放</w:t>
                  </w:r>
                </w:p>
              </w:tc>
              <w:tc>
                <w:tcPr>
                  <w:tcW w:w="1817" w:type="pct"/>
                  <w:noWrap w:val="0"/>
                  <w:vAlign w:val="center"/>
                </w:tcPr>
                <w:p>
                  <w:pPr>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continue"/>
                  <w:noWrap w:val="0"/>
                  <w:vAlign w:val="center"/>
                </w:tcPr>
                <w:p>
                  <w:pPr>
                    <w:widowControl/>
                    <w:spacing w:line="240" w:lineRule="auto"/>
                    <w:ind w:firstLine="0" w:firstLineChars="0"/>
                    <w:jc w:val="center"/>
                    <w:rPr>
                      <w:rFonts w:hint="default" w:ascii="Times New Roman" w:hAnsi="Times New Roman" w:eastAsia="宋体" w:cs="Times New Roman"/>
                      <w:sz w:val="21"/>
                      <w:szCs w:val="21"/>
                    </w:rPr>
                  </w:pPr>
                </w:p>
              </w:tc>
              <w:tc>
                <w:tcPr>
                  <w:tcW w:w="22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1"/>
                      <w:szCs w:val="21"/>
                    </w:rPr>
                  </w:pPr>
                  <w:r>
                    <w:rPr>
                      <w:rFonts w:ascii="宋体" w:hAnsi="宋体" w:eastAsia="宋体" w:cs="宋体"/>
                      <w:spacing w:val="7"/>
                      <w:sz w:val="21"/>
                      <w:szCs w:val="21"/>
                    </w:rPr>
                    <w:t>天然气热风炉废气：</w:t>
                  </w:r>
                  <w:r>
                    <w:rPr>
                      <w:rFonts w:ascii="宋体" w:hAnsi="宋体" w:eastAsia="宋体" w:cs="宋体"/>
                      <w:spacing w:val="6"/>
                      <w:sz w:val="21"/>
                      <w:szCs w:val="21"/>
                    </w:rPr>
                    <w:t>尾气经</w:t>
                  </w:r>
                  <w:r>
                    <w:rPr>
                      <w:rFonts w:ascii="Times New Roman" w:hAnsi="Times New Roman" w:eastAsia="Times New Roman" w:cs="Times New Roman"/>
                      <w:spacing w:val="6"/>
                      <w:sz w:val="21"/>
                      <w:szCs w:val="21"/>
                    </w:rPr>
                    <w:t>15</w:t>
                  </w:r>
                  <w:r>
                    <w:rPr>
                      <w:rFonts w:ascii="Times New Roman" w:hAnsi="Times New Roman" w:eastAsia="Times New Roman" w:cs="Times New Roman"/>
                      <w:sz w:val="21"/>
                      <w:szCs w:val="21"/>
                    </w:rPr>
                    <w:t>m</w:t>
                  </w:r>
                  <w:r>
                    <w:rPr>
                      <w:rFonts w:ascii="宋体" w:hAnsi="宋体" w:eastAsia="宋体" w:cs="宋体"/>
                      <w:spacing w:val="6"/>
                      <w:sz w:val="21"/>
                      <w:szCs w:val="21"/>
                    </w:rPr>
                    <w:t>高排气筒排放</w:t>
                  </w:r>
                </w:p>
              </w:tc>
              <w:tc>
                <w:tcPr>
                  <w:tcW w:w="1817" w:type="pct"/>
                  <w:noWrap w:val="0"/>
                  <w:vAlign w:val="center"/>
                </w:tcPr>
                <w:p>
                  <w:pPr>
                    <w:spacing w:line="240" w:lineRule="auto"/>
                    <w:ind w:firstLine="0" w:firstLineChars="0"/>
                    <w:jc w:val="center"/>
                    <w:rPr>
                      <w:rFonts w:hint="default" w:ascii="Times New Roman" w:hAnsi="Times New Roman" w:eastAsia="宋体" w:cs="Times New Roman"/>
                      <w:sz w:val="21"/>
                      <w:szCs w:val="21"/>
                      <w:highlight w:val="none"/>
                      <w:lang w:val="en-US" w:eastAsia="zh-CN"/>
                    </w:rPr>
                  </w:pP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restar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废水治理</w:t>
                  </w:r>
                </w:p>
              </w:tc>
              <w:tc>
                <w:tcPr>
                  <w:tcW w:w="2212" w:type="pct"/>
                  <w:gridSpan w:val="2"/>
                  <w:noWrap w:val="0"/>
                  <w:vAlign w:val="center"/>
                </w:tcPr>
                <w:p>
                  <w:pPr>
                    <w:spacing w:before="34" w:line="224" w:lineRule="auto"/>
                    <w:ind w:left="119" w:leftChars="0"/>
                    <w:jc w:val="center"/>
                    <w:rPr>
                      <w:rFonts w:hint="default" w:ascii="Times New Roman" w:hAnsi="Times New Roman" w:eastAsia="宋体" w:cs="Times New Roman"/>
                      <w:sz w:val="21"/>
                      <w:szCs w:val="21"/>
                      <w:lang w:eastAsia="zh-CN"/>
                    </w:rPr>
                  </w:pPr>
                  <w:r>
                    <w:rPr>
                      <w:rFonts w:ascii="宋体" w:hAnsi="宋体" w:eastAsia="宋体" w:cs="宋体"/>
                      <w:spacing w:val="18"/>
                      <w:sz w:val="21"/>
                      <w:szCs w:val="21"/>
                    </w:rPr>
                    <w:t>喷</w:t>
                  </w:r>
                  <w:r>
                    <w:rPr>
                      <w:rFonts w:ascii="宋体" w:hAnsi="宋体" w:eastAsia="宋体" w:cs="宋体"/>
                      <w:spacing w:val="9"/>
                      <w:sz w:val="21"/>
                      <w:szCs w:val="21"/>
                    </w:rPr>
                    <w:t>漆房水帘废水经絮凝沉淀后循环使用不外排，定期补充损耗</w:t>
                  </w:r>
                </w:p>
              </w:tc>
              <w:tc>
                <w:tcPr>
                  <w:tcW w:w="1817" w:type="pct"/>
                  <w:noWrap w:val="0"/>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continue"/>
                  <w:noWrap w:val="0"/>
                  <w:vAlign w:val="center"/>
                </w:tcPr>
                <w:p>
                  <w:pPr>
                    <w:jc w:val="center"/>
                    <w:rPr>
                      <w:rFonts w:hint="default" w:ascii="Times New Roman" w:hAnsi="Times New Roman" w:eastAsia="宋体" w:cs="Times New Roman"/>
                      <w:sz w:val="21"/>
                      <w:szCs w:val="21"/>
                    </w:rPr>
                  </w:pPr>
                </w:p>
              </w:tc>
              <w:tc>
                <w:tcPr>
                  <w:tcW w:w="2212" w:type="pct"/>
                  <w:gridSpan w:val="2"/>
                  <w:noWrap w:val="0"/>
                  <w:vAlign w:val="center"/>
                </w:tcPr>
                <w:p>
                  <w:pPr>
                    <w:spacing w:before="1" w:line="253" w:lineRule="auto"/>
                    <w:ind w:left="115" w:leftChars="0" w:right="214" w:rightChars="0" w:hanging="3" w:firstLineChars="0"/>
                    <w:jc w:val="center"/>
                    <w:rPr>
                      <w:rFonts w:hint="eastAsia"/>
                      <w:sz w:val="21"/>
                      <w:szCs w:val="21"/>
                    </w:rPr>
                  </w:pPr>
                  <w:r>
                    <w:rPr>
                      <w:rFonts w:ascii="宋体" w:hAnsi="宋体" w:eastAsia="宋体" w:cs="宋体"/>
                      <w:spacing w:val="4"/>
                      <w:sz w:val="21"/>
                      <w:szCs w:val="21"/>
                    </w:rPr>
                    <w:t>脱</w:t>
                  </w:r>
                  <w:r>
                    <w:rPr>
                      <w:rFonts w:ascii="宋体" w:hAnsi="宋体" w:eastAsia="宋体" w:cs="宋体"/>
                      <w:spacing w:val="3"/>
                      <w:sz w:val="21"/>
                      <w:szCs w:val="21"/>
                    </w:rPr>
                    <w:t>脂、清洗废水采用</w:t>
                  </w:r>
                  <w:r>
                    <w:rPr>
                      <w:rFonts w:ascii="Times New Roman" w:hAnsi="Times New Roman" w:eastAsia="Times New Roman" w:cs="Times New Roman"/>
                      <w:spacing w:val="3"/>
                      <w:sz w:val="21"/>
                      <w:szCs w:val="21"/>
                    </w:rPr>
                    <w:t>1</w:t>
                  </w:r>
                  <w:r>
                    <w:rPr>
                      <w:rFonts w:ascii="宋体" w:hAnsi="宋体" w:eastAsia="宋体" w:cs="宋体"/>
                      <w:spacing w:val="3"/>
                      <w:sz w:val="21"/>
                      <w:szCs w:val="21"/>
                    </w:rPr>
                    <w:t>套</w:t>
                  </w:r>
                  <w:r>
                    <w:rPr>
                      <w:rFonts w:ascii="Times New Roman" w:hAnsi="Times New Roman" w:eastAsia="Times New Roman" w:cs="Times New Roman"/>
                      <w:spacing w:val="3"/>
                      <w:sz w:val="21"/>
                      <w:szCs w:val="21"/>
                    </w:rPr>
                    <w:t>4</w:t>
                  </w:r>
                  <w:r>
                    <w:rPr>
                      <w:rFonts w:ascii="Times New Roman" w:hAnsi="Times New Roman" w:eastAsia="Times New Roman" w:cs="Times New Roman"/>
                      <w:sz w:val="21"/>
                      <w:szCs w:val="21"/>
                    </w:rPr>
                    <w:t>t</w:t>
                  </w:r>
                  <w:r>
                    <w:rPr>
                      <w:rFonts w:ascii="Times New Roman" w:hAnsi="Times New Roman" w:eastAsia="Times New Roman" w:cs="Times New Roman"/>
                      <w:spacing w:val="3"/>
                      <w:sz w:val="21"/>
                      <w:szCs w:val="21"/>
                    </w:rPr>
                    <w:t>/</w:t>
                  </w:r>
                  <w:r>
                    <w:rPr>
                      <w:rFonts w:ascii="Times New Roman" w:hAnsi="Times New Roman" w:eastAsia="Times New Roman" w:cs="Times New Roman"/>
                      <w:sz w:val="21"/>
                      <w:szCs w:val="21"/>
                    </w:rPr>
                    <w:t>d</w:t>
                  </w:r>
                  <w:r>
                    <w:rPr>
                      <w:rFonts w:ascii="宋体" w:hAnsi="宋体" w:eastAsia="宋体" w:cs="宋体"/>
                      <w:spacing w:val="3"/>
                      <w:sz w:val="21"/>
                      <w:szCs w:val="21"/>
                    </w:rPr>
                    <w:t>“混凝沉淀</w:t>
                  </w:r>
                  <w:r>
                    <w:rPr>
                      <w:rFonts w:ascii="Times New Roman" w:hAnsi="Times New Roman" w:eastAsia="Times New Roman" w:cs="Times New Roman"/>
                      <w:spacing w:val="3"/>
                      <w:sz w:val="21"/>
                      <w:szCs w:val="21"/>
                    </w:rPr>
                    <w:t>+</w:t>
                  </w:r>
                  <w:r>
                    <w:rPr>
                      <w:rFonts w:ascii="Times New Roman" w:hAnsi="Times New Roman" w:eastAsia="Times New Roman" w:cs="Times New Roman"/>
                      <w:sz w:val="21"/>
                      <w:szCs w:val="21"/>
                    </w:rPr>
                    <w:t>pH</w:t>
                  </w:r>
                  <w:r>
                    <w:rPr>
                      <w:rFonts w:ascii="宋体" w:hAnsi="宋体" w:eastAsia="宋体" w:cs="宋体"/>
                      <w:spacing w:val="3"/>
                      <w:sz w:val="21"/>
                      <w:szCs w:val="21"/>
                    </w:rPr>
                    <w:t>调节”工艺为主的污水</w:t>
                  </w:r>
                  <w:r>
                    <w:rPr>
                      <w:rFonts w:ascii="宋体" w:hAnsi="宋体" w:eastAsia="宋体" w:cs="宋体"/>
                      <w:spacing w:val="10"/>
                      <w:sz w:val="21"/>
                      <w:szCs w:val="21"/>
                    </w:rPr>
                    <w:t>处</w:t>
                  </w:r>
                  <w:r>
                    <w:rPr>
                      <w:rFonts w:ascii="宋体" w:hAnsi="宋体" w:eastAsia="宋体" w:cs="宋体"/>
                      <w:spacing w:val="7"/>
                      <w:sz w:val="21"/>
                      <w:szCs w:val="21"/>
                    </w:rPr>
                    <w:t>理设施处理</w:t>
                  </w:r>
                </w:p>
              </w:tc>
              <w:tc>
                <w:tcPr>
                  <w:tcW w:w="1817" w:type="pct"/>
                  <w:noWrap w:val="0"/>
                  <w:vAlign w:val="center"/>
                </w:tcPr>
                <w:p>
                  <w:pPr>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不在本次验收范围内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227" w:hRule="atLeast"/>
                <w:jc w:val="center"/>
              </w:trPr>
              <w:tc>
                <w:tcPr>
                  <w:tcW w:w="383" w:type="pct"/>
                  <w:vMerge w:val="restart"/>
                  <w:noWrap w:val="0"/>
                  <w:vAlign w:val="center"/>
                </w:tcPr>
                <w:p>
                  <w:pPr>
                    <w:jc w:val="center"/>
                    <w:rPr>
                      <w:rFonts w:hint="default" w:ascii="Times New Roman" w:hAnsi="Times New Roman" w:eastAsia="宋体" w:cs="Times New Roman"/>
                      <w:sz w:val="21"/>
                      <w:szCs w:val="21"/>
                    </w:rPr>
                  </w:pPr>
                </w:p>
              </w:tc>
              <w:tc>
                <w:tcPr>
                  <w:tcW w:w="585" w:type="pct"/>
                  <w:noWrap w:val="0"/>
                  <w:vAlign w:val="center"/>
                </w:tcPr>
                <w:p>
                  <w:pPr>
                    <w:pStyle w:val="9"/>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噪声治理</w:t>
                  </w:r>
                </w:p>
              </w:tc>
              <w:tc>
                <w:tcPr>
                  <w:tcW w:w="2212" w:type="pct"/>
                  <w:gridSpan w:val="2"/>
                  <w:noWrap w:val="0"/>
                  <w:vAlign w:val="center"/>
                </w:tcPr>
                <w:p>
                  <w:pPr>
                    <w:adjustRightInd w:val="0"/>
                    <w:snapToGrid w:val="0"/>
                    <w:jc w:val="center"/>
                    <w:rPr>
                      <w:rFonts w:hint="default" w:ascii="Times New Roman" w:hAnsi="Times New Roman" w:eastAsia="宋体" w:cs="Times New Roman"/>
                      <w:sz w:val="21"/>
                      <w:szCs w:val="21"/>
                    </w:rPr>
                  </w:pPr>
                  <w:r>
                    <w:rPr>
                      <w:rFonts w:hint="eastAsia"/>
                      <w:sz w:val="21"/>
                      <w:szCs w:val="21"/>
                    </w:rPr>
                    <w:t>新增设备采取基础减振、隔声、距离衰减措施</w:t>
                  </w:r>
                </w:p>
              </w:tc>
              <w:tc>
                <w:tcPr>
                  <w:tcW w:w="1817" w:type="pct"/>
                  <w:noWrap w:val="0"/>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33" w:hRule="atLeast"/>
                <w:jc w:val="center"/>
              </w:trPr>
              <w:tc>
                <w:tcPr>
                  <w:tcW w:w="383" w:type="pct"/>
                  <w:vMerge w:val="continue"/>
                  <w:noWrap w:val="0"/>
                  <w:vAlign w:val="center"/>
                </w:tcPr>
                <w:p>
                  <w:pPr>
                    <w:jc w:val="center"/>
                    <w:rPr>
                      <w:rFonts w:hint="default" w:ascii="Times New Roman" w:hAnsi="Times New Roman" w:eastAsia="宋体" w:cs="Times New Roman"/>
                      <w:sz w:val="21"/>
                      <w:szCs w:val="21"/>
                    </w:rPr>
                  </w:pPr>
                </w:p>
              </w:tc>
              <w:tc>
                <w:tcPr>
                  <w:tcW w:w="585" w:type="pct"/>
                  <w:vMerge w:val="restart"/>
                  <w:noWrap w:val="0"/>
                  <w:vAlign w:val="center"/>
                </w:tcPr>
                <w:p>
                  <w:pPr>
                    <w:pStyle w:val="9"/>
                    <w:spacing w:line="240" w:lineRule="auto"/>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固废治理</w:t>
                  </w: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lang w:eastAsia="zh-CN"/>
                    </w:rPr>
                  </w:pPr>
                  <w:r>
                    <w:rPr>
                      <w:rFonts w:ascii="宋体" w:hAnsi="宋体" w:eastAsia="宋体" w:cs="宋体"/>
                      <w:spacing w:val="11"/>
                      <w:sz w:val="21"/>
                      <w:szCs w:val="21"/>
                    </w:rPr>
                    <w:t>一</w:t>
                  </w:r>
                  <w:r>
                    <w:rPr>
                      <w:rFonts w:ascii="宋体" w:hAnsi="宋体" w:eastAsia="宋体" w:cs="宋体"/>
                      <w:spacing w:val="7"/>
                      <w:sz w:val="21"/>
                      <w:szCs w:val="21"/>
                    </w:rPr>
                    <w:t>般工业固废</w:t>
                  </w:r>
                </w:p>
              </w:tc>
              <w:tc>
                <w:tcPr>
                  <w:tcW w:w="16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ascii="宋体" w:hAnsi="宋体" w:eastAsia="宋体" w:cs="宋体"/>
                      <w:spacing w:val="12"/>
                      <w:sz w:val="21"/>
                      <w:szCs w:val="21"/>
                    </w:rPr>
                    <w:t>于租赁区域东南角侧设置1处一般工业固废暂存场所，面积约50m</w:t>
                  </w:r>
                  <w:r>
                    <w:rPr>
                      <w:rFonts w:ascii="宋体" w:hAnsi="宋体" w:eastAsia="宋体" w:cs="宋体"/>
                      <w:spacing w:val="12"/>
                      <w:sz w:val="21"/>
                      <w:szCs w:val="21"/>
                      <w:vertAlign w:val="superscript"/>
                    </w:rPr>
                    <w:t>2</w:t>
                  </w:r>
                </w:p>
              </w:tc>
              <w:tc>
                <w:tcPr>
                  <w:tcW w:w="1817" w:type="pct"/>
                  <w:vMerge w:val="restart"/>
                  <w:noWrap w:val="0"/>
                  <w:vAlign w:val="center"/>
                </w:tcPr>
                <w:p>
                  <w:pPr>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一般工业固体废物暂存场所建于厂区</w:t>
                  </w:r>
                  <w:r>
                    <w:rPr>
                      <w:rFonts w:ascii="宋体" w:hAnsi="宋体" w:eastAsia="宋体" w:cs="宋体"/>
                      <w:spacing w:val="6"/>
                      <w:sz w:val="21"/>
                      <w:szCs w:val="21"/>
                    </w:rPr>
                    <w:t>东南角</w:t>
                  </w:r>
                  <w:r>
                    <w:rPr>
                      <w:rFonts w:hint="default" w:ascii="Times New Roman" w:hAnsi="Times New Roman" w:eastAsia="宋体" w:cs="Times New Roman"/>
                      <w:sz w:val="21"/>
                      <w:szCs w:val="21"/>
                      <w:lang w:eastAsia="zh-CN"/>
                    </w:rPr>
                    <w:t>侧，建筑面积为</w:t>
                  </w:r>
                  <w:r>
                    <w:rPr>
                      <w:rFonts w:hint="eastAsia" w:cs="Times New Roman"/>
                      <w:sz w:val="21"/>
                      <w:szCs w:val="21"/>
                      <w:lang w:val="en-US" w:eastAsia="zh-CN"/>
                    </w:rPr>
                    <w:t>50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vertAlign w:val="baseline"/>
                      <w:lang w:val="en-US" w:eastAsia="zh-CN"/>
                    </w:rPr>
                    <w:t>危废贮存库</w:t>
                  </w:r>
                  <w:r>
                    <w:rPr>
                      <w:rFonts w:hint="default" w:ascii="Times New Roman" w:hAnsi="Times New Roman" w:eastAsia="宋体" w:cs="Times New Roman"/>
                      <w:sz w:val="21"/>
                      <w:szCs w:val="21"/>
                      <w:lang w:eastAsia="zh-CN"/>
                    </w:rPr>
                    <w:t>建于厂区东侧，建筑面积为</w:t>
                  </w:r>
                  <w:r>
                    <w:rPr>
                      <w:rFonts w:hint="eastAsia" w:cs="Times New Roman"/>
                      <w:sz w:val="21"/>
                      <w:szCs w:val="21"/>
                      <w:lang w:val="en-US" w:eastAsia="zh-CN"/>
                    </w:rPr>
                    <w:t>5</w:t>
                  </w:r>
                  <w:r>
                    <w:rPr>
                      <w:rFonts w:hint="default" w:ascii="Times New Roman" w:hAnsi="Times New Roman" w:eastAsia="宋体" w:cs="Times New Roman"/>
                      <w:sz w:val="21"/>
                      <w:szCs w:val="21"/>
                      <w:lang w:val="en-US" w:eastAsia="zh-CN"/>
                    </w:rPr>
                    <w:t>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vertAlign w:val="baseline"/>
                      <w:lang w:val="en-US" w:eastAsia="zh-CN"/>
                    </w:rPr>
                    <w:t>，危废贮存库按相关要求建设，配备标识标牌，</w:t>
                  </w:r>
                  <w:r>
                    <w:rPr>
                      <w:rFonts w:hint="default" w:ascii="Times New Roman" w:hAnsi="Times New Roman" w:cs="Times New Roman"/>
                      <w:color w:val="auto"/>
                      <w:sz w:val="21"/>
                      <w:szCs w:val="21"/>
                      <w:vertAlign w:val="baseline"/>
                      <w:lang w:val="en-US" w:eastAsia="zh-CN"/>
                    </w:rPr>
                    <w:t>厂区处于调试阶段，未产生危险废物，故暂时未有台账转移记录</w:t>
                  </w:r>
                  <w:r>
                    <w:rPr>
                      <w:rFonts w:hint="default" w:ascii="Times New Roman" w:hAnsi="Times New Roman" w:eastAsia="宋体" w:cs="Times New Roman"/>
                      <w:sz w:val="21"/>
                      <w:szCs w:val="21"/>
                    </w:rPr>
                    <w:t>；生活垃圾设置垃圾箱进行分类收集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33" w:hRule="atLeast"/>
                <w:jc w:val="center"/>
              </w:trPr>
              <w:tc>
                <w:tcPr>
                  <w:tcW w:w="383" w:type="pct"/>
                  <w:vMerge w:val="continue"/>
                  <w:noWrap w:val="0"/>
                  <w:vAlign w:val="center"/>
                </w:tcPr>
                <w:p>
                  <w:pPr>
                    <w:adjustRightInd w:val="0"/>
                    <w:snapToGrid w:val="0"/>
                    <w:jc w:val="center"/>
                    <w:rPr>
                      <w:sz w:val="21"/>
                      <w:szCs w:val="21"/>
                    </w:rPr>
                  </w:pPr>
                </w:p>
              </w:tc>
              <w:tc>
                <w:tcPr>
                  <w:tcW w:w="585" w:type="pct"/>
                  <w:vMerge w:val="continue"/>
                  <w:noWrap w:val="0"/>
                  <w:vAlign w:val="center"/>
                </w:tcPr>
                <w:p>
                  <w:pPr>
                    <w:adjustRightInd w:val="0"/>
                    <w:snapToGrid w:val="0"/>
                    <w:jc w:val="center"/>
                    <w:rPr>
                      <w:sz w:val="21"/>
                      <w:szCs w:val="21"/>
                    </w:rPr>
                  </w:pP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lang w:eastAsia="zh-CN"/>
                    </w:rPr>
                  </w:pPr>
                  <w:r>
                    <w:rPr>
                      <w:rFonts w:ascii="宋体" w:hAnsi="宋体" w:eastAsia="宋体" w:cs="宋体"/>
                      <w:spacing w:val="9"/>
                      <w:sz w:val="21"/>
                      <w:szCs w:val="21"/>
                    </w:rPr>
                    <w:t>危</w:t>
                  </w:r>
                  <w:r>
                    <w:rPr>
                      <w:rFonts w:ascii="宋体" w:hAnsi="宋体" w:eastAsia="宋体" w:cs="宋体"/>
                      <w:spacing w:val="6"/>
                      <w:sz w:val="21"/>
                      <w:szCs w:val="21"/>
                    </w:rPr>
                    <w:t>险废物</w:t>
                  </w:r>
                </w:p>
              </w:tc>
              <w:tc>
                <w:tcPr>
                  <w:tcW w:w="16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lang w:eastAsia="zh-CN"/>
                    </w:rPr>
                  </w:pPr>
                  <w:r>
                    <w:rPr>
                      <w:rFonts w:ascii="宋体" w:hAnsi="宋体" w:eastAsia="宋体" w:cs="宋体"/>
                      <w:spacing w:val="12"/>
                      <w:sz w:val="21"/>
                      <w:szCs w:val="21"/>
                    </w:rPr>
                    <w:t>于租赁区域东南角侧设置</w:t>
                  </w:r>
                  <w:r>
                    <w:rPr>
                      <w:rFonts w:hint="eastAsia" w:ascii="宋体" w:hAnsi="宋体" w:eastAsia="宋体" w:cs="宋体"/>
                      <w:spacing w:val="12"/>
                      <w:sz w:val="21"/>
                      <w:szCs w:val="21"/>
                      <w:lang w:val="en-US" w:eastAsia="zh-CN"/>
                    </w:rPr>
                    <w:t>1</w:t>
                  </w:r>
                  <w:r>
                    <w:rPr>
                      <w:rFonts w:ascii="宋体" w:hAnsi="宋体" w:eastAsia="宋体" w:cs="宋体"/>
                      <w:spacing w:val="12"/>
                      <w:sz w:val="21"/>
                      <w:szCs w:val="21"/>
                    </w:rPr>
                    <w:t>处规范化危废贮存库，面积约50m</w:t>
                  </w:r>
                  <w:r>
                    <w:rPr>
                      <w:rFonts w:ascii="宋体" w:hAnsi="宋体" w:eastAsia="宋体" w:cs="宋体"/>
                      <w:spacing w:val="12"/>
                      <w:sz w:val="21"/>
                      <w:szCs w:val="21"/>
                      <w:vertAlign w:val="superscript"/>
                    </w:rPr>
                    <w:t>2</w:t>
                  </w:r>
                </w:p>
              </w:tc>
              <w:tc>
                <w:tcPr>
                  <w:tcW w:w="1817" w:type="pct"/>
                  <w:vMerge w:val="continue"/>
                  <w:noWrap w:val="0"/>
                  <w:vAlign w:val="center"/>
                </w:tcPr>
                <w:p>
                  <w:pPr>
                    <w:adjustRightInd w:val="0"/>
                    <w:snapToGrid w:val="0"/>
                    <w:jc w:val="center"/>
                    <w:rPr>
                      <w:rFonts w:hint="default"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833" w:hRule="atLeast"/>
                <w:jc w:val="center"/>
              </w:trPr>
              <w:tc>
                <w:tcPr>
                  <w:tcW w:w="383" w:type="pct"/>
                  <w:vMerge w:val="continue"/>
                  <w:noWrap w:val="0"/>
                  <w:vAlign w:val="center"/>
                </w:tcPr>
                <w:p>
                  <w:pPr>
                    <w:adjustRightInd w:val="0"/>
                    <w:snapToGrid w:val="0"/>
                    <w:jc w:val="center"/>
                    <w:rPr>
                      <w:rFonts w:hint="default" w:ascii="Times New Roman" w:hAnsi="Times New Roman" w:eastAsia="宋体" w:cs="Times New Roman"/>
                      <w:sz w:val="21"/>
                      <w:szCs w:val="21"/>
                      <w:lang w:eastAsia="zh-CN"/>
                    </w:rPr>
                  </w:pPr>
                </w:p>
              </w:tc>
              <w:tc>
                <w:tcPr>
                  <w:tcW w:w="585" w:type="pct"/>
                  <w:vMerge w:val="continue"/>
                  <w:noWrap w:val="0"/>
                  <w:vAlign w:val="center"/>
                </w:tcPr>
                <w:p>
                  <w:pPr>
                    <w:adjustRightInd w:val="0"/>
                    <w:snapToGrid w:val="0"/>
                    <w:jc w:val="center"/>
                    <w:rPr>
                      <w:rFonts w:hint="default" w:ascii="Times New Roman" w:hAnsi="Times New Roman" w:eastAsia="宋体" w:cs="Times New Roman"/>
                      <w:sz w:val="21"/>
                      <w:szCs w:val="21"/>
                      <w:lang w:eastAsia="zh-CN"/>
                    </w:rPr>
                  </w:pPr>
                </w:p>
              </w:tc>
              <w:tc>
                <w:tcPr>
                  <w:tcW w:w="5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lang w:eastAsia="zh-CN"/>
                    </w:rPr>
                  </w:pPr>
                  <w:r>
                    <w:rPr>
                      <w:rFonts w:ascii="宋体" w:hAnsi="宋体" w:eastAsia="宋体" w:cs="宋体"/>
                      <w:spacing w:val="7"/>
                      <w:sz w:val="21"/>
                      <w:szCs w:val="21"/>
                    </w:rPr>
                    <w:t>生活垃</w:t>
                  </w:r>
                  <w:r>
                    <w:rPr>
                      <w:rFonts w:ascii="宋体" w:hAnsi="宋体" w:eastAsia="宋体" w:cs="宋体"/>
                      <w:spacing w:val="6"/>
                      <w:sz w:val="21"/>
                      <w:szCs w:val="21"/>
                    </w:rPr>
                    <w:t>圾</w:t>
                  </w:r>
                </w:p>
              </w:tc>
              <w:tc>
                <w:tcPr>
                  <w:tcW w:w="168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lang w:eastAsia="zh-CN"/>
                    </w:rPr>
                  </w:pPr>
                  <w:r>
                    <w:rPr>
                      <w:rFonts w:ascii="宋体" w:hAnsi="宋体" w:eastAsia="宋体" w:cs="宋体"/>
                      <w:spacing w:val="11"/>
                      <w:sz w:val="21"/>
                      <w:szCs w:val="21"/>
                    </w:rPr>
                    <w:t>设</w:t>
                  </w:r>
                  <w:r>
                    <w:rPr>
                      <w:rFonts w:ascii="宋体" w:hAnsi="宋体" w:eastAsia="宋体" w:cs="宋体"/>
                      <w:spacing w:val="9"/>
                      <w:sz w:val="21"/>
                      <w:szCs w:val="21"/>
                    </w:rPr>
                    <w:t>置垃圾桶，委托环卫部门统一处置</w:t>
                  </w:r>
                </w:p>
              </w:tc>
              <w:tc>
                <w:tcPr>
                  <w:tcW w:w="1817" w:type="pct"/>
                  <w:vMerge w:val="continue"/>
                  <w:noWrap w:val="0"/>
                  <w:vAlign w:val="center"/>
                </w:tcPr>
                <w:p>
                  <w:pPr>
                    <w:adjustRightInd w:val="0"/>
                    <w:snapToGrid w:val="0"/>
                    <w:jc w:val="center"/>
                    <w:rPr>
                      <w:rFonts w:hint="default" w:ascii="Times New Roman" w:hAnsi="Times New Roman" w:eastAsia="宋体" w:cs="Times New Roman"/>
                      <w:sz w:val="21"/>
                      <w:szCs w:val="21"/>
                      <w:lang w:eastAsia="zh-CN"/>
                    </w:rPr>
                  </w:pPr>
                </w:p>
              </w:tc>
            </w:tr>
          </w:tbl>
          <w:p>
            <w:pPr>
              <w:spacing w:line="360" w:lineRule="auto"/>
              <w:ind w:firstLine="482" w:firstLineChars="200"/>
              <w:rPr>
                <w:rFonts w:ascii="Times New Roman" w:hAnsi="Times New Roman"/>
                <w:b/>
                <w:bCs/>
                <w:color w:val="000000"/>
                <w:sz w:val="24"/>
              </w:rPr>
            </w:pPr>
            <w:r>
              <w:rPr>
                <w:rFonts w:hint="eastAsia"/>
                <w:b/>
                <w:bCs/>
                <w:color w:val="000000"/>
                <w:sz w:val="24"/>
                <w:lang w:val="en-US" w:eastAsia="zh-CN"/>
              </w:rPr>
              <w:t>2</w:t>
            </w:r>
            <w:r>
              <w:rPr>
                <w:rFonts w:hint="eastAsia" w:ascii="Times New Roman" w:hAnsi="Times New Roman"/>
                <w:b/>
                <w:bCs/>
                <w:color w:val="000000"/>
                <w:sz w:val="24"/>
                <w:lang w:val="en-US" w:eastAsia="zh-CN"/>
              </w:rPr>
              <w:t>、</w:t>
            </w:r>
            <w:r>
              <w:rPr>
                <w:rFonts w:ascii="Times New Roman" w:hAnsi="Times New Roman"/>
                <w:b/>
                <w:bCs/>
                <w:color w:val="000000"/>
                <w:sz w:val="24"/>
              </w:rPr>
              <w:t>项目变动情况</w:t>
            </w:r>
          </w:p>
          <w:p>
            <w:pPr>
              <w:spacing w:line="360" w:lineRule="auto"/>
              <w:ind w:firstLine="480" w:firstLineChars="20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rPr>
              <w:t>根据《关于印发&lt;污染影响类建设项目重大变动清单（试行）&gt;的通知》（环办环评函〔2020〕688号），对项目是否涉及重大变动判定如下：</w:t>
            </w:r>
          </w:p>
          <w:p>
            <w:pPr>
              <w:spacing w:line="520" w:lineRule="exact"/>
              <w:jc w:val="center"/>
              <w:rPr>
                <w:rFonts w:cs="Times New Roman"/>
                <w:b/>
                <w:bCs/>
                <w:sz w:val="24"/>
              </w:rPr>
            </w:pPr>
            <w:r>
              <w:rPr>
                <w:rFonts w:hint="eastAsia" w:cs="Times New Roman"/>
                <w:b/>
                <w:bCs/>
                <w:sz w:val="24"/>
              </w:rPr>
              <w:t>表</w:t>
            </w:r>
            <w:r>
              <w:rPr>
                <w:rFonts w:hint="eastAsia" w:cs="Times New Roman"/>
                <w:b/>
                <w:bCs/>
                <w:sz w:val="24"/>
                <w:lang w:val="en-US" w:eastAsia="zh-CN"/>
              </w:rPr>
              <w:t>2.3</w:t>
            </w:r>
            <w:r>
              <w:rPr>
                <w:rFonts w:hint="eastAsia" w:cs="Times New Roman"/>
                <w:b/>
                <w:bCs/>
                <w:sz w:val="24"/>
              </w:rPr>
              <w:t>项目变动情况分析表</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4347"/>
              <w:gridCol w:w="2354"/>
              <w:gridCol w:w="9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5435" w:type="dxa"/>
                  <w:gridSpan w:val="2"/>
                  <w:noWrap w:val="0"/>
                  <w:vAlign w:val="center"/>
                </w:tcPr>
                <w:p>
                  <w:pPr>
                    <w:pStyle w:val="23"/>
                    <w:spacing w:line="240" w:lineRule="auto"/>
                    <w:ind w:firstLine="0"/>
                    <w:jc w:val="center"/>
                    <w:rPr>
                      <w:rFonts w:ascii="Times New Roman" w:hAnsi="Times New Roman" w:cs="Times New Roman"/>
                      <w:b/>
                      <w:bCs/>
                      <w:sz w:val="21"/>
                      <w:szCs w:val="21"/>
                    </w:rPr>
                  </w:pPr>
                  <w:r>
                    <w:rPr>
                      <w:rFonts w:ascii="Times New Roman" w:hAnsi="Times New Roman" w:cs="Times New Roman"/>
                      <w:b/>
                      <w:bCs/>
                      <w:sz w:val="21"/>
                      <w:szCs w:val="21"/>
                    </w:rPr>
                    <w:t>《关于印发&lt;污染影响类建设项目重大变动清单（试行）&gt;的通知》（环办环评函〔2020〕688号）</w:t>
                  </w:r>
                  <w:r>
                    <w:rPr>
                      <w:rFonts w:hint="eastAsia" w:ascii="Times New Roman" w:hAnsi="Times New Roman" w:cs="Times New Roman"/>
                      <w:b/>
                      <w:bCs/>
                      <w:sz w:val="21"/>
                      <w:szCs w:val="21"/>
                    </w:rPr>
                    <w:t>中属于重大变动的规定内容</w:t>
                  </w:r>
                </w:p>
              </w:tc>
              <w:tc>
                <w:tcPr>
                  <w:tcW w:w="2354" w:type="dxa"/>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本项目实际情况</w:t>
                  </w:r>
                </w:p>
              </w:tc>
              <w:tc>
                <w:tcPr>
                  <w:tcW w:w="967" w:type="dxa"/>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088" w:type="dxa"/>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一、性质</w:t>
                  </w:r>
                </w:p>
              </w:tc>
              <w:tc>
                <w:tcPr>
                  <w:tcW w:w="434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1、建设项目开发、使用功能发生变化的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未发生变化</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088" w:type="dxa"/>
                  <w:vMerge w:val="restart"/>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二、规模</w:t>
                  </w:r>
                </w:p>
              </w:tc>
              <w:tc>
                <w:tcPr>
                  <w:tcW w:w="434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2、生产、处置或储存能力增大30%及以上的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生产、处置或储存能力较环评未增大</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3、生产、处置或储存能力增大，导致废水第一类污染物排放量增加的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生产、处置或储存能力较环评未增大，且项目不涉及第一类污染物排放</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项目生产、处置或储存能力未增加</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088" w:type="dxa"/>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三、地点</w:t>
                  </w:r>
                </w:p>
              </w:tc>
              <w:tc>
                <w:tcPr>
                  <w:tcW w:w="434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5、重新选址；在原厂址附近调整（包括总平面布置变化）导致环境防护距离范围变化且新增敏感点的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项目选址不变</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8" w:hRule="atLeast"/>
                <w:jc w:val="center"/>
              </w:trPr>
              <w:tc>
                <w:tcPr>
                  <w:tcW w:w="1088" w:type="dxa"/>
                  <w:vMerge w:val="restart"/>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四、生产工艺</w:t>
                  </w: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6、新增产品品种或生产工艺（含主要生产装置、设备及配套设施）、主要原辅材料、燃料变化，导致以下情形之一：</w:t>
                  </w:r>
                </w:p>
                <w:p>
                  <w:pPr>
                    <w:pStyle w:val="23"/>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（1）新增排放污染物种类的（毒性、挥发性降低的除外）；</w:t>
                  </w:r>
                </w:p>
                <w:p>
                  <w:pPr>
                    <w:pStyle w:val="23"/>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（2）位于环境质量不达标区的建设项目相应污染物排放量增加的；</w:t>
                  </w:r>
                </w:p>
                <w:p>
                  <w:pPr>
                    <w:pStyle w:val="23"/>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（3）废水第一类污染物排放量增加的；</w:t>
                  </w:r>
                </w:p>
                <w:p>
                  <w:pPr>
                    <w:pStyle w:val="23"/>
                    <w:spacing w:line="240" w:lineRule="auto"/>
                    <w:ind w:firstLine="420" w:firstLineChars="200"/>
                    <w:rPr>
                      <w:rFonts w:ascii="Times New Roman" w:hAnsi="Times New Roman" w:cs="Times New Roman"/>
                      <w:sz w:val="21"/>
                      <w:szCs w:val="21"/>
                    </w:rPr>
                  </w:pPr>
                  <w:r>
                    <w:rPr>
                      <w:rFonts w:hint="eastAsia" w:ascii="Times New Roman" w:hAnsi="Times New Roman" w:cs="Times New Roman"/>
                      <w:sz w:val="21"/>
                      <w:szCs w:val="21"/>
                    </w:rPr>
                    <w:t>（4）其他污染物排放量增加10%及以上的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不涉及生产工艺及其主要原辅料、燃料的变化</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7、物料运输、装卸、贮存方式变化，导致大气污染物无组织排放量增加10%及以上的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物料运输、装卸、贮存方式不变</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1088" w:type="dxa"/>
                  <w:vMerge w:val="restart"/>
                  <w:noWrap w:val="0"/>
                  <w:vAlign w:val="center"/>
                </w:tcPr>
                <w:p>
                  <w:pPr>
                    <w:pStyle w:val="23"/>
                    <w:spacing w:line="240" w:lineRule="auto"/>
                    <w:ind w:firstLine="0"/>
                    <w:jc w:val="center"/>
                    <w:rPr>
                      <w:rFonts w:ascii="Times New Roman" w:hAnsi="Times New Roman" w:cs="Times New Roman"/>
                      <w:b/>
                      <w:bCs/>
                      <w:sz w:val="21"/>
                      <w:szCs w:val="21"/>
                    </w:rPr>
                  </w:pPr>
                  <w:r>
                    <w:rPr>
                      <w:rFonts w:hint="eastAsia" w:ascii="Times New Roman" w:hAnsi="Times New Roman" w:cs="Times New Roman"/>
                      <w:b/>
                      <w:bCs/>
                      <w:sz w:val="21"/>
                      <w:szCs w:val="21"/>
                    </w:rPr>
                    <w:t>五、环境保护措施</w:t>
                  </w: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8、废气、废水污染防治措施变化，导致第6条中所列情形之一（废气无组织排放改为有组织排放、污染防治措施强化或改进的除外）或大气污染物无组织排放量增加10%及以上的</w:t>
                  </w:r>
                </w:p>
              </w:tc>
              <w:tc>
                <w:tcPr>
                  <w:tcW w:w="2354" w:type="dxa"/>
                  <w:noWrap w:val="0"/>
                  <w:vAlign w:val="center"/>
                </w:tcPr>
                <w:p>
                  <w:pPr>
                    <w:pStyle w:val="23"/>
                    <w:spacing w:line="240" w:lineRule="auto"/>
                    <w:ind w:firstLine="0"/>
                    <w:jc w:val="both"/>
                    <w:rPr>
                      <w:rFonts w:hint="default" w:ascii="Times New Roman" w:hAnsi="Times New Roman" w:cs="Times New Roman"/>
                      <w:sz w:val="21"/>
                      <w:szCs w:val="21"/>
                      <w:lang w:val="en-US"/>
                    </w:rPr>
                  </w:pPr>
                  <w:r>
                    <w:rPr>
                      <w:rFonts w:hint="eastAsia" w:ascii="Times New Roman" w:hAnsi="Times New Roman" w:cs="Times New Roman"/>
                      <w:sz w:val="21"/>
                      <w:szCs w:val="21"/>
                    </w:rPr>
                    <w:t>不涉及所列情形</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9、新增废水直接排放口；废水由间接排放改为直接排放；废水直接排放口位置变化，导致不利环境影响加重的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不涉及所列情形</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10、新增废气主要排放口（废气无组织排放改为有组织排放的除外）；主要排放口排气筒高度降低10%及以上的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不涉及所列情形</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11、噪声、土壤或地下水污染防治措施变化，导致不利环境影响加重的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未发生变化</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固体废物利用处置方式未发生变化，均委外处置</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1088" w:type="dxa"/>
                  <w:vMerge w:val="continue"/>
                  <w:noWrap w:val="0"/>
                  <w:vAlign w:val="center"/>
                </w:tcPr>
                <w:p>
                  <w:pPr>
                    <w:pStyle w:val="23"/>
                    <w:spacing w:line="240" w:lineRule="auto"/>
                    <w:ind w:firstLine="0"/>
                    <w:jc w:val="center"/>
                    <w:rPr>
                      <w:rFonts w:ascii="Times New Roman" w:hAnsi="Times New Roman" w:cs="Times New Roman"/>
                      <w:b/>
                      <w:bCs/>
                      <w:sz w:val="21"/>
                      <w:szCs w:val="21"/>
                    </w:rPr>
                  </w:pPr>
                </w:p>
              </w:tc>
              <w:tc>
                <w:tcPr>
                  <w:tcW w:w="4347" w:type="dxa"/>
                  <w:noWrap w:val="0"/>
                  <w:vAlign w:val="center"/>
                </w:tcPr>
                <w:p>
                  <w:pPr>
                    <w:pStyle w:val="23"/>
                    <w:spacing w:line="240" w:lineRule="auto"/>
                    <w:ind w:firstLine="0"/>
                    <w:rPr>
                      <w:rFonts w:ascii="Times New Roman" w:hAnsi="Times New Roman" w:cs="Times New Roman"/>
                      <w:sz w:val="21"/>
                      <w:szCs w:val="21"/>
                    </w:rPr>
                  </w:pPr>
                  <w:r>
                    <w:rPr>
                      <w:rFonts w:hint="eastAsia" w:ascii="Times New Roman" w:hAnsi="Times New Roman" w:cs="Times New Roman"/>
                      <w:sz w:val="21"/>
                      <w:szCs w:val="21"/>
                    </w:rPr>
                    <w:t>13、事故废水暂存能力或拦截设施变化，导致环境风险防范能力弱化或降低的</w:t>
                  </w:r>
                </w:p>
              </w:tc>
              <w:tc>
                <w:tcPr>
                  <w:tcW w:w="2354"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未发生变化</w:t>
                  </w:r>
                </w:p>
              </w:tc>
              <w:tc>
                <w:tcPr>
                  <w:tcW w:w="967" w:type="dxa"/>
                  <w:noWrap w:val="0"/>
                  <w:vAlign w:val="center"/>
                </w:tcPr>
                <w:p>
                  <w:pPr>
                    <w:pStyle w:val="23"/>
                    <w:spacing w:line="240" w:lineRule="auto"/>
                    <w:ind w:firstLine="0"/>
                    <w:jc w:val="center"/>
                    <w:rPr>
                      <w:rFonts w:ascii="Times New Roman" w:hAnsi="Times New Roman" w:cs="Times New Roman"/>
                      <w:sz w:val="21"/>
                      <w:szCs w:val="21"/>
                    </w:rPr>
                  </w:pPr>
                  <w:r>
                    <w:rPr>
                      <w:rFonts w:hint="eastAsia" w:ascii="Times New Roman" w:hAnsi="Times New Roman" w:cs="Times New Roman"/>
                      <w:sz w:val="21"/>
                      <w:szCs w:val="21"/>
                    </w:rPr>
                    <w:t>不属于</w:t>
                  </w:r>
                </w:p>
              </w:tc>
            </w:tr>
          </w:tbl>
          <w:p>
            <w:pPr>
              <w:spacing w:line="360" w:lineRule="auto"/>
              <w:ind w:firstLine="480" w:firstLineChars="200"/>
              <w:rPr>
                <w:rFonts w:hint="default" w:ascii="Times New Roman" w:hAnsi="Times New Roman" w:eastAsia="宋体" w:cs="Times New Roman"/>
              </w:rPr>
            </w:pPr>
            <w:r>
              <w:rPr>
                <w:rFonts w:hint="default" w:ascii="Times New Roman" w:hAnsi="Times New Roman" w:eastAsia="宋体" w:cs="Times New Roman"/>
                <w:sz w:val="24"/>
                <w:szCs w:val="24"/>
                <w:lang w:eastAsia="zh-CN"/>
              </w:rPr>
              <w:t>综上，</w:t>
            </w:r>
            <w:r>
              <w:rPr>
                <w:rFonts w:hint="default" w:ascii="Times New Roman" w:hAnsi="Times New Roman" w:eastAsia="宋体" w:cs="Times New Roman"/>
                <w:sz w:val="24"/>
                <w:szCs w:val="24"/>
              </w:rPr>
              <w:t>本项目不属于重大变更，满足</w:t>
            </w:r>
            <w:r>
              <w:rPr>
                <w:rFonts w:hint="default" w:ascii="Times New Roman" w:hAnsi="Times New Roman" w:eastAsia="宋体" w:cs="Times New Roman"/>
                <w:sz w:val="24"/>
                <w:szCs w:val="24"/>
                <w:lang w:eastAsia="zh-CN"/>
              </w:rPr>
              <w:t>阶段性</w:t>
            </w:r>
            <w:r>
              <w:rPr>
                <w:rFonts w:hint="default" w:ascii="Times New Roman" w:hAnsi="Times New Roman" w:eastAsia="宋体" w:cs="Times New Roman"/>
                <w:sz w:val="24"/>
                <w:szCs w:val="24"/>
              </w:rPr>
              <w:t>验收条件。</w:t>
            </w:r>
          </w:p>
          <w:p>
            <w:pPr>
              <w:spacing w:line="360" w:lineRule="auto"/>
              <w:rPr>
                <w:rFonts w:hint="eastAsia" w:ascii="Times New Roman" w:hAnsi="Times New Roman"/>
                <w:b/>
                <w:bCs/>
                <w:color w:val="000000"/>
                <w:sz w:val="24"/>
              </w:rPr>
            </w:pPr>
            <w:r>
              <w:rPr>
                <w:rFonts w:hint="eastAsia" w:ascii="Times New Roman" w:hAnsi="Times New Roman"/>
                <w:b/>
                <w:bCs/>
                <w:color w:val="000000"/>
                <w:sz w:val="24"/>
              </w:rPr>
              <w:t>原辅材料消耗、生产设备及水平衡</w:t>
            </w:r>
          </w:p>
          <w:p>
            <w:pPr>
              <w:spacing w:line="360" w:lineRule="auto"/>
              <w:ind w:firstLine="480" w:firstLineChars="200"/>
              <w:rPr>
                <w:rFonts w:ascii="Times New Roman" w:hAnsi="Times New Roman"/>
                <w:b/>
                <w:sz w:val="24"/>
              </w:rPr>
            </w:pPr>
            <w:r>
              <w:rPr>
                <w:rFonts w:ascii="Times New Roman" w:hAnsi="Times New Roman"/>
                <w:bCs/>
                <w:color w:val="000000"/>
                <w:sz w:val="24"/>
              </w:rPr>
              <w:t>（1）原辅材料消耗情况</w:t>
            </w:r>
          </w:p>
          <w:p>
            <w:pPr>
              <w:widowControl/>
              <w:spacing w:line="360" w:lineRule="auto"/>
              <w:jc w:val="center"/>
              <w:rPr>
                <w:rFonts w:ascii="Times New Roman" w:hAnsi="Times New Roman"/>
                <w:b/>
                <w:sz w:val="24"/>
              </w:rPr>
            </w:pPr>
            <w:r>
              <w:rPr>
                <w:rFonts w:ascii="Times New Roman" w:hAnsi="Times New Roman"/>
                <w:b/>
                <w:sz w:val="24"/>
              </w:rPr>
              <w:t>表</w:t>
            </w:r>
            <w:r>
              <w:rPr>
                <w:rFonts w:hint="eastAsia" w:ascii="Times New Roman" w:hAnsi="Times New Roman"/>
                <w:b/>
                <w:sz w:val="24"/>
              </w:rPr>
              <w:t>2.</w:t>
            </w:r>
            <w:r>
              <w:rPr>
                <w:rFonts w:hint="eastAsia"/>
                <w:b/>
                <w:sz w:val="24"/>
                <w:lang w:val="en-US" w:eastAsia="zh-CN"/>
              </w:rPr>
              <w:t>4</w:t>
            </w:r>
            <w:r>
              <w:rPr>
                <w:rFonts w:ascii="Times New Roman" w:hAnsi="Times New Roman"/>
                <w:b/>
                <w:sz w:val="24"/>
              </w:rPr>
              <w:t>原辅材料消耗情况一览表</w:t>
            </w:r>
          </w:p>
          <w:tbl>
            <w:tblPr>
              <w:tblStyle w:val="17"/>
              <w:tblW w:w="4998" w:type="pct"/>
              <w:jc w:val="center"/>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Layout w:type="autofit"/>
              <w:tblCellMar>
                <w:top w:w="0" w:type="dxa"/>
                <w:left w:w="28" w:type="dxa"/>
                <w:bottom w:w="0" w:type="dxa"/>
                <w:right w:w="28" w:type="dxa"/>
              </w:tblCellMar>
            </w:tblPr>
            <w:tblGrid>
              <w:gridCol w:w="1401"/>
              <w:gridCol w:w="1653"/>
              <w:gridCol w:w="2117"/>
              <w:gridCol w:w="1876"/>
              <w:gridCol w:w="195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bCs w:val="0"/>
                      <w:sz w:val="21"/>
                      <w:szCs w:val="21"/>
                      <w:lang w:val="en-US" w:eastAsia="zh-CN"/>
                    </w:rPr>
                    <w:t>序号</w:t>
                  </w:r>
                </w:p>
              </w:tc>
              <w:tc>
                <w:tcPr>
                  <w:tcW w:w="9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lang w:eastAsia="zh-CN"/>
                    </w:rPr>
                    <w:t>原辅料</w:t>
                  </w:r>
                  <w:r>
                    <w:rPr>
                      <w:rFonts w:hint="default" w:ascii="Times New Roman" w:hAnsi="Times New Roman" w:eastAsia="宋体" w:cs="Times New Roman"/>
                      <w:b/>
                      <w:color w:val="000000"/>
                      <w:sz w:val="21"/>
                      <w:szCs w:val="21"/>
                    </w:rPr>
                    <w:t>名称</w:t>
                  </w:r>
                </w:p>
              </w:tc>
              <w:tc>
                <w:tcPr>
                  <w:tcW w:w="117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olor w:val="000000"/>
                      <w:sz w:val="21"/>
                      <w:szCs w:val="21"/>
                    </w:rPr>
                  </w:pPr>
                  <w:r>
                    <w:rPr>
                      <w:rFonts w:hint="default" w:ascii="Times New Roman" w:hAnsi="Times New Roman" w:eastAsia="宋体" w:cs="Times New Roman"/>
                      <w:b/>
                      <w:color w:val="000000"/>
                      <w:sz w:val="21"/>
                      <w:szCs w:val="21"/>
                      <w:lang w:eastAsia="zh-CN"/>
                    </w:rPr>
                    <w:t>原辅料</w:t>
                  </w:r>
                  <w:r>
                    <w:rPr>
                      <w:rFonts w:hint="default" w:ascii="Times New Roman" w:hAnsi="Times New Roman" w:eastAsia="宋体" w:cs="Times New Roman"/>
                      <w:b/>
                      <w:color w:val="000000"/>
                      <w:sz w:val="21"/>
                      <w:szCs w:val="21"/>
                    </w:rPr>
                    <w:t>名称</w:t>
                  </w:r>
                </w:p>
              </w:tc>
              <w:tc>
                <w:tcPr>
                  <w:tcW w:w="104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eastAsia="zh-CN"/>
                    </w:rPr>
                    <w:t>环评申报</w:t>
                  </w:r>
                  <w:r>
                    <w:rPr>
                      <w:rFonts w:hint="default" w:ascii="Times New Roman" w:hAnsi="Times New Roman" w:eastAsia="宋体" w:cs="Times New Roman"/>
                      <w:b/>
                      <w:color w:val="000000"/>
                      <w:sz w:val="21"/>
                      <w:szCs w:val="21"/>
                    </w:rPr>
                    <w:t>年耗量</w:t>
                  </w:r>
                </w:p>
              </w:tc>
              <w:tc>
                <w:tcPr>
                  <w:tcW w:w="10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olor w:val="000000"/>
                      <w:sz w:val="21"/>
                      <w:szCs w:val="21"/>
                      <w:lang w:eastAsia="zh-CN"/>
                    </w:rPr>
                  </w:pPr>
                  <w:r>
                    <w:rPr>
                      <w:rFonts w:hint="default" w:ascii="Times New Roman" w:hAnsi="Times New Roman" w:eastAsia="宋体" w:cs="Times New Roman"/>
                      <w:b/>
                      <w:color w:val="000000"/>
                      <w:sz w:val="21"/>
                      <w:szCs w:val="21"/>
                      <w:lang w:eastAsia="zh-CN"/>
                    </w:rPr>
                    <w:t>实际年耗量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91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7"/>
                      <w:sz w:val="21"/>
                      <w:szCs w:val="21"/>
                    </w:rPr>
                    <w:t>铝合金锭</w:t>
                  </w: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7"/>
                      <w:sz w:val="21"/>
                      <w:szCs w:val="21"/>
                    </w:rPr>
                    <w:t>铝合金锭</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6"/>
                      <w:position w:val="2"/>
                      <w:sz w:val="21"/>
                      <w:szCs w:val="21"/>
                    </w:rPr>
                    <w:t>2</w:t>
                  </w:r>
                  <w:r>
                    <w:rPr>
                      <w:rFonts w:hint="default" w:ascii="Times New Roman" w:hAnsi="Times New Roman" w:eastAsia="宋体" w:cs="Times New Roman"/>
                      <w:spacing w:val="4"/>
                      <w:position w:val="2"/>
                      <w:sz w:val="21"/>
                      <w:szCs w:val="21"/>
                    </w:rPr>
                    <w:t>230</w:t>
                  </w:r>
                  <w:r>
                    <w:rPr>
                      <w:rFonts w:hint="default" w:ascii="Times New Roman" w:hAnsi="Times New Roman" w:eastAsia="宋体" w:cs="Times New Roman"/>
                      <w:position w:val="2"/>
                      <w:sz w:val="21"/>
                      <w:szCs w:val="21"/>
                    </w:rPr>
                    <w:t>t</w:t>
                  </w:r>
                </w:p>
              </w:tc>
              <w:tc>
                <w:tcPr>
                  <w:tcW w:w="1084"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6"/>
                      <w:position w:val="2"/>
                      <w:sz w:val="21"/>
                      <w:szCs w:val="21"/>
                    </w:rPr>
                    <w:t>2</w:t>
                  </w:r>
                  <w:r>
                    <w:rPr>
                      <w:rFonts w:hint="default" w:ascii="Times New Roman" w:hAnsi="Times New Roman" w:eastAsia="宋体" w:cs="Times New Roman"/>
                      <w:spacing w:val="4"/>
                      <w:position w:val="2"/>
                      <w:sz w:val="21"/>
                      <w:szCs w:val="21"/>
                    </w:rPr>
                    <w:t>230</w:t>
                  </w:r>
                  <w:r>
                    <w:rPr>
                      <w:rFonts w:hint="default" w:ascii="Times New Roman" w:hAnsi="Times New Roman" w:eastAsia="宋体" w:cs="Times New Roman"/>
                      <w:position w:val="2"/>
                      <w:sz w:val="21"/>
                      <w:szCs w:val="21"/>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918"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spacing w:line="240" w:lineRule="auto"/>
                    <w:ind w:left="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4"/>
                      <w:sz w:val="21"/>
                      <w:szCs w:val="21"/>
                    </w:rPr>
                    <w:t>辅</w:t>
                  </w:r>
                  <w:r>
                    <w:rPr>
                      <w:rFonts w:hint="default" w:ascii="Times New Roman" w:hAnsi="Times New Roman" w:eastAsia="宋体" w:cs="Times New Roman"/>
                      <w:spacing w:val="3"/>
                      <w:sz w:val="21"/>
                      <w:szCs w:val="21"/>
                    </w:rPr>
                    <w:t>料</w:t>
                  </w: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7"/>
                      <w:sz w:val="21"/>
                      <w:szCs w:val="21"/>
                    </w:rPr>
                    <w:t>脱</w:t>
                  </w:r>
                  <w:r>
                    <w:rPr>
                      <w:rFonts w:hint="default" w:ascii="Times New Roman" w:hAnsi="Times New Roman" w:eastAsia="宋体" w:cs="Times New Roman"/>
                      <w:spacing w:val="6"/>
                      <w:sz w:val="21"/>
                      <w:szCs w:val="21"/>
                    </w:rPr>
                    <w:t>脂剂</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
                      <w:position w:val="1"/>
                      <w:sz w:val="21"/>
                      <w:szCs w:val="21"/>
                    </w:rPr>
                    <w:t>1</w:t>
                  </w:r>
                  <w:r>
                    <w:rPr>
                      <w:rFonts w:hint="default" w:ascii="Times New Roman" w:hAnsi="Times New Roman" w:eastAsia="宋体" w:cs="Times New Roman"/>
                      <w:position w:val="1"/>
                      <w:sz w:val="21"/>
                      <w:szCs w:val="21"/>
                    </w:rPr>
                    <w:t>2.92t</w:t>
                  </w:r>
                </w:p>
              </w:tc>
              <w:tc>
                <w:tcPr>
                  <w:tcW w:w="1084"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eastAsia" w:ascii="Times New Roman" w:hAnsi="Times New Roman" w:eastAsia="宋体" w:cs="Times New Roman"/>
                      <w:sz w:val="21"/>
                      <w:szCs w:val="21"/>
                      <w:lang w:val="en-US" w:eastAsia="zh-CN"/>
                    </w:rPr>
                  </w:pPr>
                  <w:r>
                    <w:rPr>
                      <w:rFonts w:hint="eastAsia" w:cs="Times New Roman"/>
                      <w:spacing w:val="1"/>
                      <w:position w:val="1"/>
                      <w:sz w:val="21"/>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91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6"/>
                      <w:sz w:val="21"/>
                      <w:szCs w:val="21"/>
                    </w:rPr>
                    <w:t>水性漆</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
                      <w:position w:val="2"/>
                      <w:sz w:val="21"/>
                      <w:szCs w:val="21"/>
                    </w:rPr>
                    <w:t>1</w:t>
                  </w:r>
                  <w:r>
                    <w:rPr>
                      <w:rFonts w:hint="default" w:ascii="Times New Roman" w:hAnsi="Times New Roman" w:eastAsia="宋体" w:cs="Times New Roman"/>
                      <w:position w:val="2"/>
                      <w:sz w:val="21"/>
                      <w:szCs w:val="21"/>
                    </w:rPr>
                    <w:t>6.73t</w:t>
                  </w:r>
                </w:p>
              </w:tc>
              <w:tc>
                <w:tcPr>
                  <w:tcW w:w="1084"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eastAsia" w:cs="Times New Roman"/>
                      <w:spacing w:val="1"/>
                      <w:position w:val="2"/>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pacing w:val="1"/>
                      <w:sz w:val="21"/>
                      <w:szCs w:val="21"/>
                    </w:rPr>
                    <w:t>4</w:t>
                  </w:r>
                </w:p>
              </w:tc>
              <w:tc>
                <w:tcPr>
                  <w:tcW w:w="91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7"/>
                      <w:sz w:val="21"/>
                      <w:szCs w:val="21"/>
                    </w:rPr>
                    <w:t>切削液</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3"/>
                      <w:position w:val="2"/>
                      <w:sz w:val="21"/>
                      <w:szCs w:val="21"/>
                    </w:rPr>
                    <w:t>2</w:t>
                  </w:r>
                  <w:r>
                    <w:rPr>
                      <w:rFonts w:hint="default" w:ascii="Times New Roman" w:hAnsi="Times New Roman" w:eastAsia="宋体" w:cs="Times New Roman"/>
                      <w:position w:val="2"/>
                      <w:sz w:val="21"/>
                      <w:szCs w:val="21"/>
                    </w:rPr>
                    <w:t>t</w:t>
                  </w:r>
                </w:p>
              </w:tc>
              <w:tc>
                <w:tcPr>
                  <w:tcW w:w="1084"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position w:val="2"/>
                      <w:sz w:val="21"/>
                      <w:szCs w:val="21"/>
                    </w:rPr>
                    <w:t>2</w:t>
                  </w:r>
                  <w:r>
                    <w:rPr>
                      <w:rFonts w:hint="default" w:ascii="Times New Roman" w:hAnsi="Times New Roman" w:eastAsia="宋体" w:cs="Times New Roman"/>
                      <w:position w:val="2"/>
                      <w:sz w:val="21"/>
                      <w:szCs w:val="21"/>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91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7"/>
                      <w:sz w:val="21"/>
                      <w:szCs w:val="21"/>
                    </w:rPr>
                    <w:t>清渣</w:t>
                  </w:r>
                  <w:r>
                    <w:rPr>
                      <w:rFonts w:hint="default" w:ascii="Times New Roman" w:hAnsi="Times New Roman" w:eastAsia="宋体" w:cs="Times New Roman"/>
                      <w:spacing w:val="6"/>
                      <w:sz w:val="21"/>
                      <w:szCs w:val="21"/>
                    </w:rPr>
                    <w:t>剂</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9"/>
                      <w:position w:val="2"/>
                      <w:sz w:val="21"/>
                      <w:szCs w:val="21"/>
                    </w:rPr>
                    <w:t>1</w:t>
                  </w:r>
                  <w:r>
                    <w:rPr>
                      <w:rFonts w:hint="default" w:ascii="Times New Roman" w:hAnsi="Times New Roman" w:eastAsia="宋体" w:cs="Times New Roman"/>
                      <w:spacing w:val="-8"/>
                      <w:position w:val="2"/>
                      <w:sz w:val="21"/>
                      <w:szCs w:val="21"/>
                    </w:rPr>
                    <w:t>t</w:t>
                  </w:r>
                </w:p>
              </w:tc>
              <w:tc>
                <w:tcPr>
                  <w:tcW w:w="1084"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9"/>
                      <w:position w:val="2"/>
                      <w:sz w:val="21"/>
                      <w:szCs w:val="21"/>
                    </w:rPr>
                    <w:t>1</w:t>
                  </w:r>
                  <w:r>
                    <w:rPr>
                      <w:rFonts w:hint="default" w:ascii="Times New Roman" w:hAnsi="Times New Roman" w:eastAsia="宋体" w:cs="Times New Roman"/>
                      <w:spacing w:val="-8"/>
                      <w:position w:val="2"/>
                      <w:sz w:val="21"/>
                      <w:szCs w:val="21"/>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91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7"/>
                      <w:sz w:val="21"/>
                      <w:szCs w:val="21"/>
                    </w:rPr>
                    <w:t>润</w:t>
                  </w:r>
                  <w:r>
                    <w:rPr>
                      <w:rFonts w:hint="default" w:ascii="Times New Roman" w:hAnsi="Times New Roman" w:eastAsia="宋体" w:cs="Times New Roman"/>
                      <w:spacing w:val="6"/>
                      <w:sz w:val="21"/>
                      <w:szCs w:val="21"/>
                    </w:rPr>
                    <w:t>滑油</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3"/>
                      <w:position w:val="2"/>
                      <w:sz w:val="21"/>
                      <w:szCs w:val="21"/>
                    </w:rPr>
                    <w:t>0.2</w:t>
                  </w:r>
                  <w:r>
                    <w:rPr>
                      <w:rFonts w:hint="default" w:ascii="Times New Roman" w:hAnsi="Times New Roman" w:eastAsia="宋体" w:cs="Times New Roman"/>
                      <w:position w:val="2"/>
                      <w:sz w:val="21"/>
                      <w:szCs w:val="21"/>
                    </w:rPr>
                    <w:t>t</w:t>
                  </w:r>
                </w:p>
              </w:tc>
              <w:tc>
                <w:tcPr>
                  <w:tcW w:w="1084"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3"/>
                      <w:position w:val="2"/>
                      <w:sz w:val="21"/>
                      <w:szCs w:val="21"/>
                    </w:rPr>
                    <w:t>0.</w:t>
                  </w:r>
                  <w:r>
                    <w:rPr>
                      <w:rFonts w:hint="default" w:ascii="Times New Roman" w:hAnsi="Times New Roman" w:eastAsia="宋体" w:cs="Times New Roman"/>
                      <w:spacing w:val="3"/>
                      <w:position w:val="2"/>
                      <w:sz w:val="21"/>
                      <w:szCs w:val="21"/>
                      <w:lang w:val="en-US" w:eastAsia="zh-CN"/>
                    </w:rPr>
                    <w:t>15</w:t>
                  </w:r>
                  <w:r>
                    <w:rPr>
                      <w:rFonts w:hint="default" w:ascii="Times New Roman" w:hAnsi="Times New Roman" w:eastAsia="宋体" w:cs="Times New Roman"/>
                      <w:position w:val="2"/>
                      <w:sz w:val="21"/>
                      <w:szCs w:val="21"/>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918" w:type="pct"/>
                  <w:vMerge w:val="restart"/>
                  <w:noWrap w:val="0"/>
                  <w:vAlign w:val="center"/>
                </w:tcPr>
                <w:p>
                  <w:pPr>
                    <w:keepNext w:val="0"/>
                    <w:keepLines w:val="0"/>
                    <w:pageBreakBefore w:val="0"/>
                    <w:widowControl w:val="0"/>
                    <w:kinsoku/>
                    <w:wordWrap/>
                    <w:overflowPunct/>
                    <w:topLinePunct w:val="0"/>
                    <w:autoSpaceDE/>
                    <w:autoSpaceDN/>
                    <w:bidi w:val="0"/>
                    <w:spacing w:line="240" w:lineRule="auto"/>
                    <w:ind w:left="0"/>
                    <w:jc w:val="center"/>
                    <w:textAlignment w:val="auto"/>
                    <w:rPr>
                      <w:rFonts w:hint="default" w:ascii="Times New Roman" w:hAnsi="Times New Roman" w:eastAsia="宋体" w:cs="Times New Roman"/>
                      <w:sz w:val="21"/>
                      <w:szCs w:val="21"/>
                    </w:rPr>
                  </w:pPr>
                </w:p>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1"/>
                      <w:sz w:val="21"/>
                      <w:szCs w:val="21"/>
                    </w:rPr>
                    <w:t>能</w:t>
                  </w:r>
                  <w:r>
                    <w:rPr>
                      <w:rFonts w:hint="default" w:ascii="Times New Roman" w:hAnsi="Times New Roman" w:eastAsia="宋体" w:cs="Times New Roman"/>
                      <w:sz w:val="21"/>
                      <w:szCs w:val="21"/>
                    </w:rPr>
                    <w:t>源</w:t>
                  </w: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水</w:t>
                  </w:r>
                </w:p>
              </w:tc>
              <w:tc>
                <w:tcPr>
                  <w:tcW w:w="1042"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8"/>
                      <w:position w:val="2"/>
                      <w:sz w:val="21"/>
                      <w:szCs w:val="21"/>
                    </w:rPr>
                    <w:t>2</w:t>
                  </w:r>
                  <w:r>
                    <w:rPr>
                      <w:rFonts w:hint="default" w:ascii="Times New Roman" w:hAnsi="Times New Roman" w:eastAsia="宋体" w:cs="Times New Roman"/>
                      <w:spacing w:val="4"/>
                      <w:position w:val="2"/>
                      <w:sz w:val="21"/>
                      <w:szCs w:val="21"/>
                    </w:rPr>
                    <w:t>072.28</w:t>
                  </w:r>
                  <w:r>
                    <w:rPr>
                      <w:rFonts w:hint="default" w:ascii="Times New Roman" w:hAnsi="Times New Roman" w:eastAsia="宋体" w:cs="Times New Roman"/>
                      <w:position w:val="2"/>
                      <w:sz w:val="21"/>
                      <w:szCs w:val="21"/>
                    </w:rPr>
                    <w:t>t</w:t>
                  </w:r>
                </w:p>
              </w:tc>
              <w:tc>
                <w:tcPr>
                  <w:tcW w:w="108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8"/>
                      <w:position w:val="2"/>
                      <w:sz w:val="21"/>
                      <w:szCs w:val="21"/>
                      <w:lang w:val="en-US" w:eastAsia="zh-CN"/>
                    </w:rPr>
                    <w:t>906</w:t>
                  </w:r>
                  <w:r>
                    <w:rPr>
                      <w:rFonts w:hint="default" w:ascii="Times New Roman" w:hAnsi="Times New Roman" w:eastAsia="宋体" w:cs="Times New Roman"/>
                      <w:position w:val="2"/>
                      <w:sz w:val="21"/>
                      <w:szCs w:val="21"/>
                    </w:rPr>
                    <w:t>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91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leftChars="0"/>
                    <w:textAlignment w:val="auto"/>
                    <w:rPr>
                      <w:rFonts w:hint="default" w:ascii="Times New Roman" w:hAnsi="Times New Roman" w:eastAsia="宋体" w:cs="Times New Roman"/>
                      <w:color w:val="000000"/>
                      <w:sz w:val="21"/>
                      <w:szCs w:val="21"/>
                    </w:rPr>
                  </w:pP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z w:val="21"/>
                      <w:szCs w:val="21"/>
                    </w:rPr>
                    <w:t>电</w:t>
                  </w:r>
                </w:p>
              </w:tc>
              <w:tc>
                <w:tcPr>
                  <w:tcW w:w="1042"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10"/>
                      <w:position w:val="2"/>
                      <w:sz w:val="21"/>
                      <w:szCs w:val="21"/>
                    </w:rPr>
                    <w:t>2</w:t>
                  </w:r>
                  <w:r>
                    <w:rPr>
                      <w:rFonts w:hint="default" w:ascii="Times New Roman" w:hAnsi="Times New Roman" w:eastAsia="宋体" w:cs="Times New Roman"/>
                      <w:spacing w:val="-7"/>
                      <w:position w:val="2"/>
                      <w:sz w:val="21"/>
                      <w:szCs w:val="21"/>
                    </w:rPr>
                    <w:t>0</w:t>
                  </w:r>
                  <w:r>
                    <w:rPr>
                      <w:rFonts w:hint="default" w:ascii="Times New Roman" w:hAnsi="Times New Roman" w:eastAsia="宋体" w:cs="Times New Roman"/>
                      <w:spacing w:val="-5"/>
                      <w:position w:val="2"/>
                      <w:sz w:val="21"/>
                      <w:szCs w:val="21"/>
                    </w:rPr>
                    <w:t xml:space="preserve"> 万 kW ·h</w:t>
                  </w:r>
                </w:p>
              </w:tc>
              <w:tc>
                <w:tcPr>
                  <w:tcW w:w="1084" w:type="pct"/>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pacing w:val="-5"/>
                      <w:position w:val="2"/>
                      <w:sz w:val="21"/>
                      <w:szCs w:val="21"/>
                      <w:lang w:val="en-US" w:eastAsia="zh-CN"/>
                    </w:rPr>
                    <w:t>15</w:t>
                  </w:r>
                  <w:r>
                    <w:rPr>
                      <w:rFonts w:hint="default" w:ascii="Times New Roman" w:hAnsi="Times New Roman" w:eastAsia="宋体" w:cs="Times New Roman"/>
                      <w:spacing w:val="-5"/>
                      <w:position w:val="2"/>
                      <w:sz w:val="21"/>
                      <w:szCs w:val="21"/>
                    </w:rPr>
                    <w:t xml:space="preserve"> 万 kW ·h</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778"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918" w:type="pct"/>
                  <w:vMerge w:val="continue"/>
                  <w:noWrap w:val="0"/>
                  <w:vAlign w:val="center"/>
                </w:tcPr>
                <w:p>
                  <w:pPr>
                    <w:keepNext w:val="0"/>
                    <w:keepLines w:val="0"/>
                    <w:pageBreakBefore w:val="0"/>
                    <w:widowControl w:val="0"/>
                    <w:kinsoku/>
                    <w:wordWrap/>
                    <w:overflowPunct/>
                    <w:topLinePunct w:val="0"/>
                    <w:autoSpaceDE/>
                    <w:autoSpaceDN/>
                    <w:bidi w:val="0"/>
                    <w:spacing w:line="240" w:lineRule="auto"/>
                    <w:ind w:left="0" w:leftChars="0"/>
                    <w:textAlignment w:val="auto"/>
                    <w:rPr>
                      <w:rFonts w:hint="default" w:ascii="Times New Roman" w:hAnsi="Times New Roman" w:eastAsia="宋体" w:cs="Times New Roman"/>
                      <w:color w:val="000000"/>
                      <w:sz w:val="21"/>
                      <w:szCs w:val="21"/>
                    </w:rPr>
                  </w:pPr>
                </w:p>
              </w:tc>
              <w:tc>
                <w:tcPr>
                  <w:tcW w:w="1176" w:type="pct"/>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rPr>
                  </w:pPr>
                  <w:r>
                    <w:rPr>
                      <w:rFonts w:hint="default" w:ascii="Times New Roman" w:hAnsi="Times New Roman" w:eastAsia="宋体" w:cs="Times New Roman"/>
                      <w:spacing w:val="6"/>
                      <w:sz w:val="21"/>
                      <w:szCs w:val="21"/>
                    </w:rPr>
                    <w:t>天</w:t>
                  </w:r>
                  <w:r>
                    <w:rPr>
                      <w:rFonts w:hint="default" w:ascii="Times New Roman" w:hAnsi="Times New Roman" w:eastAsia="宋体" w:cs="Times New Roman"/>
                      <w:spacing w:val="5"/>
                      <w:sz w:val="21"/>
                      <w:szCs w:val="21"/>
                    </w:rPr>
                    <w:t>然气</w:t>
                  </w:r>
                </w:p>
              </w:tc>
              <w:tc>
                <w:tcPr>
                  <w:tcW w:w="1042"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pacing w:val="7"/>
                      <w:sz w:val="21"/>
                      <w:szCs w:val="21"/>
                    </w:rPr>
                    <w:t>5</w:t>
                  </w:r>
                  <w:r>
                    <w:rPr>
                      <w:rFonts w:hint="default" w:ascii="Times New Roman" w:hAnsi="Times New Roman" w:eastAsia="宋体" w:cs="Times New Roman"/>
                      <w:spacing w:val="5"/>
                      <w:sz w:val="21"/>
                      <w:szCs w:val="21"/>
                    </w:rPr>
                    <w:t>7880</w:t>
                  </w:r>
                  <w:r>
                    <w:rPr>
                      <w:rFonts w:hint="default" w:ascii="Times New Roman" w:hAnsi="Times New Roman" w:eastAsia="宋体" w:cs="Times New Roman"/>
                      <w:sz w:val="21"/>
                      <w:szCs w:val="21"/>
                    </w:rPr>
                    <w:t>Nm</w:t>
                  </w:r>
                  <w:r>
                    <w:rPr>
                      <w:rFonts w:hint="default" w:ascii="Times New Roman" w:hAnsi="Times New Roman" w:eastAsia="宋体" w:cs="Times New Roman"/>
                      <w:spacing w:val="5"/>
                      <w:sz w:val="21"/>
                      <w:szCs w:val="21"/>
                    </w:rPr>
                    <w:t>³</w:t>
                  </w:r>
                </w:p>
              </w:tc>
              <w:tc>
                <w:tcPr>
                  <w:tcW w:w="108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spacing w:line="240" w:lineRule="auto"/>
                    <w:ind w:left="0" w:leftChars="0"/>
                    <w:jc w:val="center"/>
                    <w:textAlignment w:val="auto"/>
                    <w:rPr>
                      <w:rFonts w:hint="default" w:ascii="Times New Roman" w:hAnsi="Times New Roman" w:eastAsia="宋体" w:cs="Times New Roman"/>
                      <w:sz w:val="21"/>
                      <w:szCs w:val="21"/>
                      <w:lang w:val="en-US" w:eastAsia="zh-CN"/>
                    </w:rPr>
                  </w:pPr>
                  <w:r>
                    <w:rPr>
                      <w:rFonts w:hint="eastAsia" w:cs="Times New Roman"/>
                      <w:spacing w:val="7"/>
                      <w:sz w:val="21"/>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8" w:space="0"/>
                </w:tblBorders>
                <w:tblCellMar>
                  <w:top w:w="0" w:type="dxa"/>
                  <w:left w:w="28" w:type="dxa"/>
                  <w:bottom w:w="0" w:type="dxa"/>
                  <w:right w:w="28" w:type="dxa"/>
                </w:tblCellMar>
              </w:tblPrEx>
              <w:trPr>
                <w:trHeight w:val="227" w:hRule="atLeast"/>
                <w:jc w:val="center"/>
              </w:trPr>
              <w:tc>
                <w:tcPr>
                  <w:tcW w:w="5000" w:type="pct"/>
                  <w:gridSpan w:val="5"/>
                  <w:noWrap w:val="0"/>
                  <w:vAlign w:val="center"/>
                </w:tcPr>
                <w:p>
                  <w:pPr>
                    <w:keepNext w:val="0"/>
                    <w:keepLines w:val="0"/>
                    <w:pageBreakBefore w:val="0"/>
                    <w:widowControl w:val="0"/>
                    <w:kinsoku/>
                    <w:wordWrap/>
                    <w:overflowPunct/>
                    <w:topLinePunct w:val="0"/>
                    <w:autoSpaceDE/>
                    <w:autoSpaceDN/>
                    <w:bidi w:val="0"/>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4"/>
                      <w:sz w:val="21"/>
                      <w:szCs w:val="21"/>
                    </w:rPr>
                    <w:t>注</w:t>
                  </w:r>
                  <w:r>
                    <w:rPr>
                      <w:rFonts w:hint="default" w:ascii="Times New Roman" w:hAnsi="Times New Roman" w:eastAsia="宋体" w:cs="Times New Roman"/>
                      <w:spacing w:val="10"/>
                      <w:sz w:val="21"/>
                      <w:szCs w:val="21"/>
                    </w:rPr>
                    <w:t>：本项目不使用边角料等废杂铝用于生产，承诺使用的所有原辅材料均来自正规厂家，</w:t>
                  </w:r>
                  <w:r>
                    <w:rPr>
                      <w:rFonts w:hint="default" w:ascii="Times New Roman" w:hAnsi="Times New Roman" w:eastAsia="宋体" w:cs="Times New Roman"/>
                      <w:sz w:val="21"/>
                      <w:szCs w:val="21"/>
                    </w:rPr>
                    <w:t xml:space="preserve"> </w:t>
                  </w:r>
                  <w:r>
                    <w:rPr>
                      <w:rFonts w:hint="default" w:ascii="Times New Roman" w:hAnsi="Times New Roman" w:eastAsia="宋体" w:cs="Times New Roman"/>
                      <w:spacing w:val="12"/>
                      <w:sz w:val="21"/>
                      <w:szCs w:val="21"/>
                    </w:rPr>
                    <w:t>标识</w:t>
                  </w:r>
                  <w:r>
                    <w:rPr>
                      <w:rFonts w:hint="default" w:ascii="Times New Roman" w:hAnsi="Times New Roman" w:eastAsia="宋体" w:cs="Times New Roman"/>
                      <w:spacing w:val="7"/>
                      <w:sz w:val="21"/>
                      <w:szCs w:val="21"/>
                    </w:rPr>
                    <w:t>齐</w:t>
                  </w:r>
                  <w:r>
                    <w:rPr>
                      <w:rFonts w:hint="default" w:ascii="Times New Roman" w:hAnsi="Times New Roman" w:eastAsia="宋体" w:cs="Times New Roman"/>
                      <w:spacing w:val="6"/>
                      <w:sz w:val="21"/>
                      <w:szCs w:val="21"/>
                    </w:rPr>
                    <w:t>全产品，不使用“三无”产品。铝合金锭原材料化学成分指标均满足《铸造铝合金》</w:t>
                  </w:r>
                  <w:r>
                    <w:rPr>
                      <w:rFonts w:hint="default" w:ascii="Times New Roman" w:hAnsi="Times New Roman" w:eastAsia="宋体" w:cs="Times New Roman"/>
                      <w:sz w:val="21"/>
                      <w:szCs w:val="21"/>
                    </w:rPr>
                    <w:t xml:space="preserve"> </w:t>
                  </w:r>
                  <w:r>
                    <w:rPr>
                      <w:rFonts w:hint="default" w:ascii="Times New Roman" w:hAnsi="Times New Roman" w:eastAsia="宋体" w:cs="Times New Roman"/>
                      <w:sz w:val="21"/>
                      <w:szCs w:val="21"/>
                    </w:rPr>
                    <w:tab/>
                  </w:r>
                  <w:r>
                    <w:rPr>
                      <w:rFonts w:hint="default" w:ascii="Times New Roman" w:hAnsi="Times New Roman" w:eastAsia="宋体" w:cs="Times New Roman"/>
                      <w:spacing w:val="7"/>
                      <w:sz w:val="21"/>
                      <w:szCs w:val="21"/>
                    </w:rPr>
                    <w:t>(</w:t>
                  </w:r>
                  <w:r>
                    <w:rPr>
                      <w:rFonts w:hint="default" w:ascii="Times New Roman" w:hAnsi="Times New Roman" w:eastAsia="宋体" w:cs="Times New Roman"/>
                      <w:sz w:val="21"/>
                      <w:szCs w:val="21"/>
                    </w:rPr>
                    <w:t>GB</w:t>
                  </w:r>
                  <w:r>
                    <w:rPr>
                      <w:rFonts w:hint="default" w:ascii="Times New Roman" w:hAnsi="Times New Roman" w:eastAsia="宋体" w:cs="Times New Roman"/>
                      <w:spacing w:val="7"/>
                      <w:sz w:val="21"/>
                      <w:szCs w:val="21"/>
                    </w:rPr>
                    <w:t>/</w:t>
                  </w:r>
                  <w:r>
                    <w:rPr>
                      <w:rFonts w:hint="default" w:ascii="Times New Roman" w:hAnsi="Times New Roman" w:eastAsia="宋体" w:cs="Times New Roman"/>
                      <w:sz w:val="21"/>
                      <w:szCs w:val="21"/>
                    </w:rPr>
                    <w:t>T</w:t>
                  </w:r>
                  <w:r>
                    <w:rPr>
                      <w:rFonts w:hint="default" w:ascii="Times New Roman" w:hAnsi="Times New Roman" w:eastAsia="宋体" w:cs="Times New Roman"/>
                      <w:spacing w:val="7"/>
                      <w:sz w:val="21"/>
                      <w:szCs w:val="21"/>
                    </w:rPr>
                    <w:t>1173-2013) 中铸造铝合金化学成分标准</w:t>
                  </w:r>
                  <w:r>
                    <w:rPr>
                      <w:rFonts w:hint="default" w:ascii="Times New Roman" w:hAnsi="Times New Roman" w:eastAsia="宋体" w:cs="Times New Roman"/>
                      <w:spacing w:val="2"/>
                      <w:sz w:val="21"/>
                      <w:szCs w:val="21"/>
                    </w:rPr>
                    <w:t>。</w:t>
                  </w:r>
                </w:p>
              </w:tc>
            </w:tr>
          </w:tbl>
          <w:p>
            <w:pPr>
              <w:spacing w:line="360" w:lineRule="auto"/>
              <w:ind w:firstLine="480" w:firstLineChars="200"/>
              <w:rPr>
                <w:rFonts w:ascii="Times New Roman" w:hAnsi="Times New Roman"/>
                <w:bCs/>
                <w:color w:val="000000"/>
                <w:sz w:val="24"/>
              </w:rPr>
            </w:pPr>
            <w:r>
              <w:rPr>
                <w:rFonts w:hint="eastAsia" w:ascii="Times New Roman" w:hAnsi="Times New Roman"/>
                <w:bCs/>
                <w:color w:val="000000"/>
                <w:sz w:val="24"/>
              </w:rPr>
              <w:t>（2）产品方案</w:t>
            </w:r>
          </w:p>
          <w:p>
            <w:pPr>
              <w:spacing w:line="360" w:lineRule="auto"/>
              <w:jc w:val="center"/>
              <w:rPr>
                <w:rFonts w:hint="eastAsia" w:ascii="Times New Roman" w:hAnsi="Times New Roman" w:eastAsia="宋体"/>
                <w:b/>
                <w:sz w:val="24"/>
                <w:lang w:val="en-US" w:eastAsia="zh-CN"/>
              </w:rPr>
            </w:pPr>
            <w:r>
              <w:rPr>
                <w:rFonts w:ascii="Times New Roman" w:hAnsi="Times New Roman"/>
                <w:b/>
                <w:sz w:val="24"/>
              </w:rPr>
              <w:t>表2.</w:t>
            </w:r>
            <w:r>
              <w:rPr>
                <w:rFonts w:hint="eastAsia"/>
                <w:b/>
                <w:sz w:val="24"/>
                <w:lang w:val="en-US" w:eastAsia="zh-CN"/>
              </w:rPr>
              <w:t>5</w:t>
            </w:r>
            <w:r>
              <w:rPr>
                <w:rFonts w:ascii="Times New Roman" w:hAnsi="Times New Roman"/>
                <w:b/>
                <w:sz w:val="24"/>
              </w:rPr>
              <w:t>项目产品方案一览表</w:t>
            </w:r>
            <w:r>
              <w:rPr>
                <w:rFonts w:hint="eastAsia"/>
                <w:b/>
                <w:sz w:val="24"/>
                <w:lang w:val="en-US" w:eastAsia="zh-CN"/>
              </w:rPr>
              <w:t xml:space="preserve"> </w:t>
            </w:r>
            <w:r>
              <w:rPr>
                <w:rFonts w:hint="eastAsia"/>
                <w:b w:val="0"/>
                <w:bCs/>
                <w:sz w:val="24"/>
                <w:lang w:val="en-US" w:eastAsia="zh-CN"/>
              </w:rPr>
              <w:t>单位</w:t>
            </w:r>
            <w:r>
              <w:rPr>
                <w:rFonts w:hint="eastAsia"/>
                <w:b/>
                <w:sz w:val="24"/>
                <w:lang w:val="en-US" w:eastAsia="zh-CN"/>
              </w:rPr>
              <w:t>：</w:t>
            </w:r>
            <w:r>
              <w:rPr>
                <w:rFonts w:hint="eastAsia"/>
                <w:b w:val="0"/>
                <w:bCs/>
                <w:color w:val="auto"/>
                <w:sz w:val="24"/>
                <w:szCs w:val="24"/>
              </w:rPr>
              <w:t>万</w:t>
            </w:r>
            <w:r>
              <w:rPr>
                <w:rFonts w:hint="eastAsia"/>
                <w:b w:val="0"/>
                <w:bCs/>
                <w:color w:val="auto"/>
                <w:sz w:val="24"/>
                <w:szCs w:val="24"/>
                <w:lang w:eastAsia="zh-CN"/>
              </w:rPr>
              <w:t>套</w:t>
            </w:r>
            <w:r>
              <w:rPr>
                <w:rFonts w:hint="eastAsia"/>
                <w:b w:val="0"/>
                <w:bCs/>
                <w:color w:val="auto"/>
                <w:sz w:val="24"/>
                <w:szCs w:val="24"/>
              </w:rPr>
              <w:t>/年</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2166"/>
              <w:gridCol w:w="3087"/>
              <w:gridCol w:w="2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522"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序号</w:t>
                  </w:r>
                </w:p>
              </w:tc>
              <w:tc>
                <w:tcPr>
                  <w:tcW w:w="1201"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rPr>
                  </w:pPr>
                  <w:r>
                    <w:rPr>
                      <w:rFonts w:hint="eastAsia" w:ascii="Times New Roman" w:hAnsi="Times New Roman" w:eastAsia="宋体"/>
                      <w:b/>
                      <w:bCs w:val="0"/>
                      <w:sz w:val="21"/>
                      <w:szCs w:val="21"/>
                      <w:lang w:val="en-US" w:eastAsia="zh-CN"/>
                    </w:rPr>
                    <w:t>产品名称</w:t>
                  </w:r>
                </w:p>
              </w:tc>
              <w:tc>
                <w:tcPr>
                  <w:tcW w:w="1712" w:type="pct"/>
                  <w:tcBorders>
                    <w:top w:val="single" w:color="000000" w:sz="4" w:space="0"/>
                    <w:bottom w:val="single" w:color="000000" w:sz="4" w:space="0"/>
                    <w:right w:val="single" w:color="000000" w:sz="4" w:space="0"/>
                  </w:tcBorders>
                  <w:noWrap w:val="0"/>
                  <w:vAlign w:val="center"/>
                </w:tcPr>
                <w:p>
                  <w:pPr>
                    <w:jc w:val="center"/>
                    <w:rPr>
                      <w:rFonts w:hint="eastAsia" w:ascii="Times New Roman" w:hAnsi="Times New Roman" w:eastAsia="宋体" w:cs="Times New Roman"/>
                      <w:b/>
                      <w:bCs/>
                      <w:lang w:eastAsia="zh-CN"/>
                    </w:rPr>
                  </w:pPr>
                  <w:r>
                    <w:rPr>
                      <w:rFonts w:hint="default" w:ascii="Times New Roman" w:hAnsi="Times New Roman" w:eastAsia="宋体" w:cs="Times New Roman"/>
                      <w:b/>
                      <w:bCs/>
                    </w:rPr>
                    <w:t>环评规划生产能力</w:t>
                  </w:r>
                </w:p>
              </w:tc>
              <w:tc>
                <w:tcPr>
                  <w:tcW w:w="1563" w:type="pct"/>
                  <w:tcBorders>
                    <w:top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b/>
                      <w:bCs/>
                    </w:rPr>
                  </w:pPr>
                  <w:r>
                    <w:rPr>
                      <w:rFonts w:hint="default" w:ascii="Times New Roman" w:hAnsi="Times New Roman" w:eastAsia="宋体" w:cs="Times New Roman"/>
                      <w:b/>
                      <w:bCs/>
                    </w:rPr>
                    <w:t>实际生产能力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522" w:type="pct"/>
                  <w:tcBorders>
                    <w:top w:val="single" w:color="000000" w:sz="4" w:space="0"/>
                    <w:left w:val="single" w:color="000000" w:sz="4" w:space="0"/>
                    <w:right w:val="single" w:color="000000" w:sz="4" w:space="0"/>
                  </w:tcBorders>
                  <w:noWrap w:val="0"/>
                  <w:vAlign w:val="center"/>
                </w:tcPr>
                <w:p>
                  <w:pPr>
                    <w:snapToGrid w:val="0"/>
                    <w:jc w:val="center"/>
                    <w:rPr>
                      <w:rFonts w:hint="default" w:ascii="Times New Roman" w:hAnsi="Times New Roman" w:eastAsia="宋体" w:cs="Times New Roman"/>
                      <w:sz w:val="21"/>
                      <w:szCs w:val="21"/>
                    </w:rPr>
                  </w:pPr>
                  <w:r>
                    <w:rPr>
                      <w:rFonts w:hint="eastAsia"/>
                      <w:b w:val="0"/>
                      <w:bCs/>
                      <w:color w:val="auto"/>
                      <w:szCs w:val="21"/>
                      <w:lang w:val="en-US" w:eastAsia="zh-CN"/>
                    </w:rPr>
                    <w:t>1</w:t>
                  </w:r>
                </w:p>
              </w:tc>
              <w:tc>
                <w:tcPr>
                  <w:tcW w:w="1201" w:type="pct"/>
                  <w:tcBorders>
                    <w:top w:val="single" w:color="000000" w:sz="4" w:space="0"/>
                    <w:right w:val="single" w:color="000000" w:sz="4" w:space="0"/>
                  </w:tcBorders>
                  <w:noWrap w:val="0"/>
                  <w:vAlign w:val="center"/>
                </w:tcPr>
                <w:p>
                  <w:pPr>
                    <w:snapToGrid w:val="0"/>
                    <w:jc w:val="center"/>
                    <w:rPr>
                      <w:rFonts w:hint="default" w:ascii="Times New Roman" w:hAnsi="Times New Roman" w:eastAsia="宋体" w:cs="Times New Roman"/>
                      <w:sz w:val="21"/>
                      <w:szCs w:val="21"/>
                    </w:rPr>
                  </w:pPr>
                  <w:r>
                    <w:rPr>
                      <w:rFonts w:hint="eastAsia"/>
                      <w:b w:val="0"/>
                      <w:bCs/>
                      <w:color w:val="auto"/>
                      <w:szCs w:val="21"/>
                      <w:lang w:eastAsia="zh-CN"/>
                    </w:rPr>
                    <w:t>减震器</w:t>
                  </w:r>
                </w:p>
              </w:tc>
              <w:tc>
                <w:tcPr>
                  <w:tcW w:w="1712" w:type="pct"/>
                  <w:tcBorders>
                    <w:top w:val="single" w:color="000000" w:sz="4" w:space="0"/>
                    <w:right w:val="single" w:color="000000" w:sz="4" w:space="0"/>
                  </w:tcBorders>
                  <w:noWrap w:val="0"/>
                  <w:vAlign w:val="center"/>
                </w:tcPr>
                <w:p>
                  <w:pPr>
                    <w:snapToGrid w:val="0"/>
                    <w:jc w:val="center"/>
                    <w:rPr>
                      <w:rFonts w:hint="default" w:ascii="Times New Roman" w:hAnsi="Times New Roman" w:eastAsia="宋体" w:cs="Times New Roman"/>
                      <w:sz w:val="21"/>
                      <w:szCs w:val="21"/>
                      <w:lang w:val="en-US"/>
                    </w:rPr>
                  </w:pPr>
                  <w:r>
                    <w:rPr>
                      <w:rFonts w:hint="eastAsia"/>
                      <w:b w:val="0"/>
                      <w:bCs/>
                      <w:color w:val="auto"/>
                      <w:szCs w:val="21"/>
                      <w:lang w:val="en-US" w:eastAsia="zh-CN"/>
                    </w:rPr>
                    <w:t>300</w:t>
                  </w:r>
                </w:p>
              </w:tc>
              <w:tc>
                <w:tcPr>
                  <w:tcW w:w="1563" w:type="pct"/>
                  <w:tcBorders>
                    <w:top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lang w:val="en-US" w:eastAsia="zh-CN"/>
                    </w:rPr>
                  </w:pPr>
                  <w:r>
                    <w:rPr>
                      <w:rFonts w:hint="eastAsia"/>
                      <w:bCs/>
                      <w:sz w:val="21"/>
                      <w:szCs w:val="21"/>
                      <w:lang w:val="en-US" w:eastAsia="zh-CN"/>
                    </w:rPr>
                    <w:t>300</w:t>
                  </w:r>
                </w:p>
              </w:tc>
            </w:tr>
          </w:tbl>
          <w:p>
            <w:pPr>
              <w:numPr>
                <w:ilvl w:val="0"/>
                <w:numId w:val="2"/>
              </w:numPr>
              <w:spacing w:line="360" w:lineRule="auto"/>
              <w:ind w:firstLine="480" w:firstLineChars="200"/>
              <w:rPr>
                <w:rFonts w:hint="eastAsia" w:ascii="Times New Roman" w:hAnsi="Times New Roman"/>
                <w:bCs/>
                <w:color w:val="000000"/>
                <w:sz w:val="24"/>
              </w:rPr>
            </w:pPr>
            <w:r>
              <w:rPr>
                <w:rFonts w:hint="eastAsia" w:ascii="Times New Roman" w:hAnsi="Times New Roman"/>
                <w:bCs/>
                <w:color w:val="000000"/>
                <w:sz w:val="24"/>
              </w:rPr>
              <w:t>生产设备</w:t>
            </w:r>
          </w:p>
          <w:p>
            <w:pPr>
              <w:pStyle w:val="11"/>
              <w:ind w:firstLine="0" w:firstLineChars="0"/>
              <w:jc w:val="center"/>
              <w:rPr>
                <w:rFonts w:hint="eastAsia" w:ascii="Times New Roman" w:hAnsi="Times New Roman"/>
                <w:b/>
                <w:kern w:val="2"/>
                <w:sz w:val="24"/>
                <w:szCs w:val="24"/>
                <w:lang w:val="en-US" w:eastAsia="zh-CN" w:bidi="ar-SA"/>
              </w:rPr>
            </w:pPr>
            <w:r>
              <w:rPr>
                <w:rFonts w:hint="eastAsia" w:ascii="Times New Roman" w:hAnsi="Times New Roman"/>
                <w:b/>
                <w:kern w:val="2"/>
                <w:sz w:val="24"/>
                <w:szCs w:val="24"/>
                <w:lang w:val="en-US" w:eastAsia="zh-CN" w:bidi="ar-SA"/>
              </w:rPr>
              <w:t>表2.</w:t>
            </w:r>
            <w:r>
              <w:rPr>
                <w:rFonts w:hint="eastAsia"/>
                <w:b/>
                <w:kern w:val="2"/>
                <w:sz w:val="24"/>
                <w:szCs w:val="24"/>
                <w:lang w:val="en-US" w:eastAsia="zh-CN" w:bidi="ar-SA"/>
              </w:rPr>
              <w:t>6</w:t>
            </w:r>
            <w:r>
              <w:rPr>
                <w:rFonts w:hint="eastAsia" w:ascii="Times New Roman" w:hAnsi="Times New Roman"/>
                <w:b/>
                <w:kern w:val="2"/>
                <w:sz w:val="24"/>
                <w:szCs w:val="24"/>
                <w:lang w:val="en-US" w:eastAsia="zh-CN" w:bidi="ar-SA"/>
              </w:rPr>
              <w:t>设备一览表</w:t>
            </w:r>
            <w:r>
              <w:rPr>
                <w:rFonts w:hint="default"/>
                <w:sz w:val="24"/>
              </w:rPr>
              <w:t xml:space="preserve"> 单位：台</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2594"/>
              <w:gridCol w:w="1954"/>
              <w:gridCol w:w="1628"/>
              <w:gridCol w:w="1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
                      <w:bCs w:val="0"/>
                      <w:sz w:val="21"/>
                      <w:szCs w:val="21"/>
                      <w:lang w:val="en-US" w:eastAsia="zh-CN"/>
                    </w:rPr>
                  </w:pPr>
                  <w:r>
                    <w:rPr>
                      <w:rFonts w:hint="default" w:ascii="Times New Roman" w:hAnsi="Times New Roman" w:eastAsia="宋体" w:cs="Times New Roman"/>
                      <w:color w:val="auto"/>
                      <w:sz w:val="21"/>
                      <w:szCs w:val="21"/>
                    </w:rPr>
                    <w:t>序号</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val="0"/>
                      <w:sz w:val="21"/>
                      <w:szCs w:val="21"/>
                      <w:lang w:val="en-US" w:eastAsia="zh-CN"/>
                    </w:rPr>
                  </w:pPr>
                  <w:r>
                    <w:rPr>
                      <w:rFonts w:hint="default" w:ascii="Times New Roman" w:hAnsi="Times New Roman" w:eastAsia="宋体" w:cs="Times New Roman"/>
                      <w:b/>
                      <w:bCs w:val="0"/>
                      <w:sz w:val="21"/>
                      <w:szCs w:val="21"/>
                      <w:lang w:val="en-US" w:eastAsia="zh-CN"/>
                    </w:rPr>
                    <w:t>规格</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val="0"/>
                      <w:sz w:val="21"/>
                      <w:szCs w:val="21"/>
                      <w:lang w:val="en-US" w:eastAsia="zh-CN"/>
                    </w:rPr>
                  </w:pPr>
                  <w:r>
                    <w:rPr>
                      <w:rFonts w:hint="default" w:ascii="Times New Roman" w:hAnsi="Times New Roman" w:eastAsia="宋体" w:cs="Times New Roman"/>
                      <w:b/>
                      <w:bCs w:val="0"/>
                      <w:sz w:val="21"/>
                      <w:szCs w:val="21"/>
                      <w:lang w:val="en-US" w:eastAsia="zh-CN"/>
                    </w:rPr>
                    <w:t>型号</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val="0"/>
                      <w:sz w:val="21"/>
                      <w:szCs w:val="21"/>
                      <w:lang w:val="en-US" w:eastAsia="zh-CN"/>
                    </w:rPr>
                  </w:pPr>
                  <w:r>
                    <w:rPr>
                      <w:rFonts w:hint="default" w:ascii="Times New Roman" w:hAnsi="Times New Roman" w:eastAsia="宋体" w:cs="Times New Roman"/>
                      <w:b/>
                      <w:bCs w:val="0"/>
                      <w:sz w:val="21"/>
                      <w:szCs w:val="21"/>
                    </w:rPr>
                    <w:t>环评申报数量</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
                      <w:bCs w:val="0"/>
                      <w:kern w:val="2"/>
                      <w:sz w:val="21"/>
                      <w:szCs w:val="21"/>
                      <w:lang w:val="en-US" w:eastAsia="zh-CN" w:bidi="ar-SA"/>
                    </w:rPr>
                  </w:pPr>
                  <w:r>
                    <w:rPr>
                      <w:rFonts w:hint="default" w:ascii="Times New Roman" w:hAnsi="Times New Roman" w:eastAsia="宋体" w:cs="Times New Roman"/>
                      <w:b/>
                      <w:bCs w:val="0"/>
                      <w:sz w:val="21"/>
                      <w:szCs w:val="21"/>
                      <w:lang w:val="en-US" w:eastAsia="zh-CN"/>
                    </w:rPr>
                    <w:t>实际数量（台）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bCs/>
                      <w:color w:val="auto"/>
                      <w:sz w:val="21"/>
                      <w:szCs w:val="21"/>
                      <w:lang w:val="en-US" w:eastAsia="zh-CN"/>
                    </w:rPr>
                    <w:t>1</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2"/>
                      <w:sz w:val="21"/>
                      <w:szCs w:val="21"/>
                    </w:rPr>
                    <w:t>电</w:t>
                  </w:r>
                  <w:r>
                    <w:rPr>
                      <w:rFonts w:hint="default" w:ascii="Times New Roman" w:hAnsi="Times New Roman" w:eastAsia="宋体" w:cs="Times New Roman"/>
                      <w:spacing w:val="1"/>
                      <w:sz w:val="21"/>
                      <w:szCs w:val="21"/>
                    </w:rPr>
                    <w:t>熔化炉</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DX</w:t>
                  </w:r>
                  <w:r>
                    <w:rPr>
                      <w:rFonts w:hint="default" w:ascii="Times New Roman" w:hAnsi="Times New Roman" w:eastAsia="宋体" w:cs="Times New Roman"/>
                      <w:spacing w:val="7"/>
                      <w:sz w:val="21"/>
                      <w:szCs w:val="21"/>
                    </w:rPr>
                    <w:t>-800</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6</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rPr>
                    <w:t>2</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6"/>
                      <w:sz w:val="21"/>
                      <w:szCs w:val="21"/>
                    </w:rPr>
                    <w:t>自</w:t>
                  </w:r>
                  <w:r>
                    <w:rPr>
                      <w:rFonts w:hint="default" w:ascii="Times New Roman" w:hAnsi="Times New Roman" w:eastAsia="宋体" w:cs="Times New Roman"/>
                      <w:spacing w:val="5"/>
                      <w:sz w:val="21"/>
                      <w:szCs w:val="21"/>
                    </w:rPr>
                    <w:t>动双模铝筒浇注机</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QZJ</w:t>
                  </w:r>
                  <w:r>
                    <w:rPr>
                      <w:rFonts w:hint="default" w:ascii="Times New Roman" w:hAnsi="Times New Roman" w:eastAsia="宋体" w:cs="Times New Roman"/>
                      <w:spacing w:val="8"/>
                      <w:sz w:val="21"/>
                      <w:szCs w:val="21"/>
                    </w:rPr>
                    <w:t>-</w:t>
                  </w:r>
                  <w:r>
                    <w:rPr>
                      <w:rFonts w:hint="default" w:ascii="Times New Roman" w:hAnsi="Times New Roman" w:eastAsia="宋体" w:cs="Times New Roman"/>
                      <w:spacing w:val="7"/>
                      <w:sz w:val="21"/>
                      <w:szCs w:val="21"/>
                    </w:rPr>
                    <w:t>2</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8</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rPr>
                    <w:t>3</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9"/>
                      <w:sz w:val="21"/>
                      <w:szCs w:val="21"/>
                    </w:rPr>
                    <w:t>双</w:t>
                  </w:r>
                  <w:r>
                    <w:rPr>
                      <w:rFonts w:hint="default" w:ascii="Times New Roman" w:hAnsi="Times New Roman" w:eastAsia="宋体" w:cs="Times New Roman"/>
                      <w:spacing w:val="8"/>
                      <w:sz w:val="21"/>
                      <w:szCs w:val="21"/>
                    </w:rPr>
                    <w:t>头切削机床</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3"/>
                      <w:sz w:val="21"/>
                      <w:szCs w:val="21"/>
                    </w:rPr>
                    <w:t>LTK</w:t>
                  </w:r>
                  <w:r>
                    <w:rPr>
                      <w:rFonts w:hint="default" w:ascii="Times New Roman" w:hAnsi="Times New Roman" w:eastAsia="宋体" w:cs="Times New Roman"/>
                      <w:spacing w:val="-6"/>
                      <w:sz w:val="21"/>
                      <w:szCs w:val="21"/>
                    </w:rPr>
                    <w:t>-</w:t>
                  </w:r>
                  <w:r>
                    <w:rPr>
                      <w:rFonts w:hint="default" w:ascii="Times New Roman" w:hAnsi="Times New Roman" w:eastAsia="宋体" w:cs="Times New Roman"/>
                      <w:spacing w:val="-3"/>
                      <w:sz w:val="21"/>
                      <w:szCs w:val="21"/>
                    </w:rPr>
                    <w:t>1350</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3</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rPr>
                    <w:t>4</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7"/>
                      <w:sz w:val="21"/>
                      <w:szCs w:val="21"/>
                    </w:rPr>
                    <w:t>毛</w:t>
                  </w:r>
                  <w:r>
                    <w:rPr>
                      <w:rFonts w:hint="default" w:ascii="Times New Roman" w:hAnsi="Times New Roman" w:eastAsia="宋体" w:cs="Times New Roman"/>
                      <w:spacing w:val="6"/>
                      <w:sz w:val="21"/>
                      <w:szCs w:val="21"/>
                    </w:rPr>
                    <w:t>孔机</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2"/>
                      <w:position w:val="1"/>
                      <w:sz w:val="21"/>
                      <w:szCs w:val="21"/>
                      <w:lang w:val="en-US" w:eastAsia="zh-CN"/>
                    </w:rPr>
                    <w:t>-</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8"/>
                      <w:sz w:val="21"/>
                      <w:szCs w:val="21"/>
                    </w:rPr>
                    <w:t>1</w:t>
                  </w:r>
                  <w:r>
                    <w:rPr>
                      <w:rFonts w:hint="default" w:ascii="Times New Roman" w:hAnsi="Times New Roman" w:eastAsia="宋体" w:cs="Times New Roman"/>
                      <w:spacing w:val="-7"/>
                      <w:sz w:val="21"/>
                      <w:szCs w:val="21"/>
                    </w:rPr>
                    <w:t>2</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pacing w:val="-8"/>
                      <w:sz w:val="21"/>
                      <w:szCs w:val="21"/>
                    </w:rPr>
                    <w:t>1</w:t>
                  </w:r>
                  <w:r>
                    <w:rPr>
                      <w:rFonts w:hint="default" w:ascii="Times New Roman" w:hAnsi="Times New Roman" w:eastAsia="宋体" w:cs="Times New Roman"/>
                      <w:spacing w:val="-7"/>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5</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8"/>
                      <w:sz w:val="21"/>
                      <w:szCs w:val="21"/>
                    </w:rPr>
                    <w:t>数控深孔钻</w:t>
                  </w:r>
                  <w:r>
                    <w:rPr>
                      <w:rFonts w:hint="default" w:ascii="Times New Roman" w:hAnsi="Times New Roman" w:eastAsia="宋体" w:cs="Times New Roman"/>
                      <w:spacing w:val="7"/>
                      <w:sz w:val="21"/>
                      <w:szCs w:val="21"/>
                    </w:rPr>
                    <w:t>床</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SK</w:t>
                  </w:r>
                  <w:r>
                    <w:rPr>
                      <w:rFonts w:hint="default" w:ascii="Times New Roman" w:hAnsi="Times New Roman" w:eastAsia="宋体" w:cs="Times New Roman"/>
                      <w:spacing w:val="7"/>
                      <w:sz w:val="21"/>
                      <w:szCs w:val="21"/>
                    </w:rPr>
                    <w:t>4</w:t>
                  </w:r>
                  <w:r>
                    <w:rPr>
                      <w:rFonts w:hint="default" w:ascii="Times New Roman" w:hAnsi="Times New Roman" w:eastAsia="宋体" w:cs="Times New Roman"/>
                      <w:spacing w:val="4"/>
                      <w:sz w:val="21"/>
                      <w:szCs w:val="21"/>
                    </w:rPr>
                    <w:t>0-500</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8"/>
                      <w:sz w:val="21"/>
                      <w:szCs w:val="21"/>
                    </w:rPr>
                    <w:t>1</w:t>
                  </w:r>
                  <w:r>
                    <w:rPr>
                      <w:rFonts w:hint="default" w:ascii="Times New Roman" w:hAnsi="Times New Roman" w:eastAsia="宋体" w:cs="Times New Roman"/>
                      <w:spacing w:val="-7"/>
                      <w:sz w:val="21"/>
                      <w:szCs w:val="21"/>
                    </w:rPr>
                    <w:t>2</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pacing w:val="-8"/>
                      <w:sz w:val="21"/>
                      <w:szCs w:val="21"/>
                    </w:rPr>
                    <w:t>1</w:t>
                  </w:r>
                  <w:r>
                    <w:rPr>
                      <w:rFonts w:hint="default" w:ascii="Times New Roman" w:hAnsi="Times New Roman" w:eastAsia="宋体" w:cs="Times New Roman"/>
                      <w:spacing w:val="-7"/>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6</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4"/>
                      <w:sz w:val="21"/>
                      <w:szCs w:val="21"/>
                    </w:rPr>
                    <w:t>台</w:t>
                  </w:r>
                  <w:r>
                    <w:rPr>
                      <w:rFonts w:hint="default" w:ascii="Times New Roman" w:hAnsi="Times New Roman" w:eastAsia="宋体" w:cs="Times New Roman"/>
                      <w:spacing w:val="3"/>
                      <w:sz w:val="21"/>
                      <w:szCs w:val="21"/>
                    </w:rPr>
                    <w:t>式钻床</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2"/>
                      <w:sz w:val="21"/>
                      <w:szCs w:val="21"/>
                    </w:rPr>
                    <w:t>Z</w:t>
                  </w:r>
                  <w:r>
                    <w:rPr>
                      <w:rFonts w:hint="default" w:ascii="Times New Roman" w:hAnsi="Times New Roman" w:eastAsia="宋体" w:cs="Times New Roman"/>
                      <w:spacing w:val="-4"/>
                      <w:sz w:val="21"/>
                      <w:szCs w:val="21"/>
                    </w:rPr>
                    <w:t>5</w:t>
                  </w:r>
                  <w:r>
                    <w:rPr>
                      <w:rFonts w:hint="default" w:ascii="Times New Roman" w:hAnsi="Times New Roman" w:eastAsia="宋体" w:cs="Times New Roman"/>
                      <w:spacing w:val="-3"/>
                      <w:sz w:val="21"/>
                      <w:szCs w:val="21"/>
                    </w:rPr>
                    <w:t>1</w:t>
                  </w:r>
                  <w:r>
                    <w:rPr>
                      <w:rFonts w:hint="default" w:ascii="Times New Roman" w:hAnsi="Times New Roman" w:eastAsia="宋体" w:cs="Times New Roman"/>
                      <w:spacing w:val="-2"/>
                      <w:sz w:val="21"/>
                      <w:szCs w:val="21"/>
                    </w:rPr>
                    <w:t>6-1A</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2</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7</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5"/>
                      <w:sz w:val="21"/>
                      <w:szCs w:val="21"/>
                    </w:rPr>
                    <w:t>铣</w:t>
                  </w:r>
                  <w:r>
                    <w:rPr>
                      <w:rFonts w:hint="default" w:ascii="Times New Roman" w:hAnsi="Times New Roman" w:eastAsia="宋体" w:cs="Times New Roman"/>
                      <w:spacing w:val="4"/>
                      <w:sz w:val="21"/>
                      <w:szCs w:val="21"/>
                    </w:rPr>
                    <w:t>床</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KTM</w:t>
                  </w:r>
                  <w:r>
                    <w:rPr>
                      <w:rFonts w:hint="default" w:ascii="Times New Roman" w:hAnsi="Times New Roman" w:eastAsia="宋体" w:cs="Times New Roman"/>
                      <w:spacing w:val="16"/>
                      <w:sz w:val="21"/>
                      <w:szCs w:val="21"/>
                    </w:rPr>
                    <w:t>-3</w:t>
                  </w:r>
                  <w:r>
                    <w:rPr>
                      <w:rFonts w:hint="default" w:ascii="Times New Roman" w:hAnsi="Times New Roman" w:eastAsia="宋体" w:cs="Times New Roman"/>
                      <w:sz w:val="21"/>
                      <w:szCs w:val="21"/>
                    </w:rPr>
                    <w:t>H</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2</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8</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7"/>
                      <w:sz w:val="21"/>
                      <w:szCs w:val="21"/>
                    </w:rPr>
                    <w:t>钻铣</w:t>
                  </w:r>
                  <w:r>
                    <w:rPr>
                      <w:rFonts w:hint="default" w:ascii="Times New Roman" w:hAnsi="Times New Roman" w:eastAsia="宋体" w:cs="Times New Roman"/>
                      <w:spacing w:val="6"/>
                      <w:sz w:val="21"/>
                      <w:szCs w:val="21"/>
                    </w:rPr>
                    <w:t>床</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ZX</w:t>
                  </w:r>
                  <w:r>
                    <w:rPr>
                      <w:rFonts w:hint="default" w:ascii="Times New Roman" w:hAnsi="Times New Roman" w:eastAsia="宋体" w:cs="Times New Roman"/>
                      <w:spacing w:val="13"/>
                      <w:sz w:val="21"/>
                      <w:szCs w:val="21"/>
                    </w:rPr>
                    <w:t>50</w:t>
                  </w:r>
                  <w:r>
                    <w:rPr>
                      <w:rFonts w:hint="default" w:ascii="Times New Roman" w:hAnsi="Times New Roman" w:eastAsia="宋体" w:cs="Times New Roman"/>
                      <w:sz w:val="21"/>
                      <w:szCs w:val="21"/>
                    </w:rPr>
                    <w:t>C</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6</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9</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7"/>
                      <w:sz w:val="21"/>
                      <w:szCs w:val="21"/>
                    </w:rPr>
                    <w:t>抛光</w:t>
                  </w:r>
                  <w:r>
                    <w:rPr>
                      <w:rFonts w:hint="default" w:ascii="Times New Roman" w:hAnsi="Times New Roman" w:eastAsia="宋体" w:cs="Times New Roman"/>
                      <w:spacing w:val="6"/>
                      <w:sz w:val="21"/>
                      <w:szCs w:val="21"/>
                    </w:rPr>
                    <w:t>机</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2"/>
                      <w:position w:val="1"/>
                      <w:sz w:val="21"/>
                      <w:szCs w:val="21"/>
                      <w:lang w:val="en-US" w:eastAsia="zh-CN"/>
                    </w:rPr>
                    <w:t>-</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6</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eastAsia" w:cs="Times New Roman"/>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7"/>
                      <w:sz w:val="21"/>
                      <w:szCs w:val="21"/>
                    </w:rPr>
                    <w:t>脱</w:t>
                  </w:r>
                  <w:r>
                    <w:rPr>
                      <w:rFonts w:hint="default" w:ascii="Times New Roman" w:hAnsi="Times New Roman" w:eastAsia="宋体" w:cs="Times New Roman"/>
                      <w:spacing w:val="6"/>
                      <w:sz w:val="21"/>
                      <w:szCs w:val="21"/>
                    </w:rPr>
                    <w:t>脂池</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0"/>
                      <w:sz w:val="21"/>
                      <w:szCs w:val="21"/>
                    </w:rPr>
                    <w:t>3</w:t>
                  </w:r>
                  <w:r>
                    <w:rPr>
                      <w:rFonts w:hint="default" w:ascii="Times New Roman" w:hAnsi="Times New Roman" w:eastAsia="宋体" w:cs="Times New Roman"/>
                      <w:spacing w:val="-8"/>
                      <w:sz w:val="21"/>
                      <w:szCs w:val="21"/>
                    </w:rPr>
                    <w:t>.8m×1.0m×1.2m</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4"/>
                      <w:sz w:val="21"/>
                      <w:szCs w:val="21"/>
                    </w:rPr>
                    <w:t>1</w:t>
                  </w:r>
                  <w:r>
                    <w:rPr>
                      <w:rFonts w:hint="default" w:ascii="Times New Roman" w:hAnsi="Times New Roman" w:eastAsia="宋体" w:cs="Times New Roman"/>
                      <w:spacing w:val="-3"/>
                      <w:sz w:val="21"/>
                      <w:szCs w:val="21"/>
                    </w:rPr>
                    <w:t>个</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eastAsia" w:cs="Times New Roman"/>
                      <w:spacing w:val="-4"/>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color w:val="auto"/>
                      <w:sz w:val="21"/>
                      <w:szCs w:val="21"/>
                      <w:lang w:val="en-US" w:eastAsia="zh-CN"/>
                    </w:rPr>
                    <w:t>11</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6"/>
                      <w:sz w:val="21"/>
                      <w:szCs w:val="21"/>
                    </w:rPr>
                    <w:t>水洗池</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0"/>
                      <w:sz w:val="21"/>
                      <w:szCs w:val="21"/>
                    </w:rPr>
                    <w:t>3</w:t>
                  </w:r>
                  <w:r>
                    <w:rPr>
                      <w:rFonts w:hint="default" w:ascii="Times New Roman" w:hAnsi="Times New Roman" w:eastAsia="宋体" w:cs="Times New Roman"/>
                      <w:spacing w:val="-8"/>
                      <w:sz w:val="21"/>
                      <w:szCs w:val="21"/>
                    </w:rPr>
                    <w:t>.8m×1.0m×1.2m</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4"/>
                      <w:sz w:val="21"/>
                      <w:szCs w:val="21"/>
                    </w:rPr>
                    <w:t>1</w:t>
                  </w:r>
                  <w:r>
                    <w:rPr>
                      <w:rFonts w:hint="default" w:ascii="Times New Roman" w:hAnsi="Times New Roman" w:eastAsia="宋体" w:cs="Times New Roman"/>
                      <w:spacing w:val="-3"/>
                      <w:sz w:val="21"/>
                      <w:szCs w:val="21"/>
                    </w:rPr>
                    <w:t>个</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eastAsia" w:cs="Times New Roman"/>
                      <w:spacing w:val="-4"/>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color w:val="auto"/>
                      <w:sz w:val="21"/>
                      <w:szCs w:val="21"/>
                      <w:lang w:val="en-US" w:eastAsia="zh-CN"/>
                    </w:rPr>
                    <w:t>12</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
                      <w:sz w:val="21"/>
                      <w:szCs w:val="21"/>
                    </w:rPr>
                    <w:t>喷</w:t>
                  </w:r>
                  <w:r>
                    <w:rPr>
                      <w:rFonts w:hint="default" w:ascii="Times New Roman" w:hAnsi="Times New Roman" w:eastAsia="宋体" w:cs="Times New Roman"/>
                      <w:sz w:val="21"/>
                      <w:szCs w:val="21"/>
                    </w:rPr>
                    <w:t>枪</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2"/>
                      <w:position w:val="1"/>
                      <w:sz w:val="21"/>
                      <w:szCs w:val="21"/>
                      <w:lang w:val="en-US" w:eastAsia="zh-CN"/>
                    </w:rPr>
                    <w:t>-</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pacing w:val="2"/>
                      <w:sz w:val="21"/>
                      <w:szCs w:val="21"/>
                    </w:rPr>
                    <w:t>6套</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eastAsia" w:cs="Times New Roman"/>
                      <w:spacing w:val="2"/>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jc w:val="center"/>
                    <w:textAlignment w:val="auto"/>
                    <w:rPr>
                      <w:rFonts w:hint="default" w:ascii="Times New Roman" w:hAnsi="Times New Roman" w:eastAsia="宋体" w:cs="Times New Roman"/>
                      <w:kern w:val="0"/>
                      <w:sz w:val="21"/>
                      <w:szCs w:val="21"/>
                    </w:rPr>
                  </w:pPr>
                  <w:r>
                    <w:rPr>
                      <w:rFonts w:hint="default" w:ascii="Times New Roman" w:hAnsi="Times New Roman" w:eastAsia="宋体" w:cs="Times New Roman"/>
                      <w:color w:val="auto"/>
                      <w:sz w:val="21"/>
                      <w:szCs w:val="21"/>
                      <w:lang w:val="en-US" w:eastAsia="zh-CN"/>
                    </w:rPr>
                    <w:t>13</w:t>
                  </w:r>
                </w:p>
              </w:tc>
              <w:tc>
                <w:tcPr>
                  <w:tcW w:w="238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7"/>
                      <w:sz w:val="21"/>
                      <w:szCs w:val="21"/>
                    </w:rPr>
                    <w:t>烘干</w:t>
                  </w:r>
                  <w:r>
                    <w:rPr>
                      <w:rFonts w:hint="default" w:ascii="Times New Roman" w:hAnsi="Times New Roman" w:eastAsia="宋体" w:cs="Times New Roman"/>
                      <w:spacing w:val="6"/>
                      <w:sz w:val="21"/>
                      <w:szCs w:val="21"/>
                    </w:rPr>
                    <w:t>室</w:t>
                  </w:r>
                </w:p>
              </w:tc>
              <w:tc>
                <w:tcPr>
                  <w:tcW w:w="17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pacing w:val="10"/>
                      <w:sz w:val="21"/>
                      <w:szCs w:val="21"/>
                    </w:rPr>
                    <w:t>2</w:t>
                  </w:r>
                  <w:r>
                    <w:rPr>
                      <w:rFonts w:hint="default" w:ascii="Times New Roman" w:hAnsi="Times New Roman" w:eastAsia="宋体" w:cs="Times New Roman"/>
                      <w:spacing w:val="8"/>
                      <w:sz w:val="21"/>
                      <w:szCs w:val="21"/>
                    </w:rPr>
                    <w:t>0</w:t>
                  </w:r>
                  <w:r>
                    <w:rPr>
                      <w:rFonts w:hint="default" w:ascii="Times New Roman" w:hAnsi="Times New Roman" w:eastAsia="宋体" w:cs="Times New Roman"/>
                      <w:sz w:val="21"/>
                      <w:szCs w:val="21"/>
                    </w:rPr>
                    <w:t>m</w:t>
                  </w:r>
                  <w:r>
                    <w:rPr>
                      <w:rFonts w:hint="default" w:ascii="Times New Roman" w:hAnsi="Times New Roman" w:eastAsia="宋体" w:cs="Times New Roman"/>
                      <w:spacing w:val="8"/>
                      <w:sz w:val="21"/>
                      <w:szCs w:val="21"/>
                    </w:rPr>
                    <w:t>×2</w:t>
                  </w:r>
                  <w:r>
                    <w:rPr>
                      <w:rFonts w:hint="default" w:ascii="Times New Roman" w:hAnsi="Times New Roman" w:eastAsia="宋体" w:cs="Times New Roman"/>
                      <w:sz w:val="21"/>
                      <w:szCs w:val="21"/>
                    </w:rPr>
                    <w:t>m</w:t>
                  </w:r>
                  <w:r>
                    <w:rPr>
                      <w:rFonts w:hint="default" w:ascii="Times New Roman" w:hAnsi="Times New Roman" w:eastAsia="宋体" w:cs="Times New Roman"/>
                      <w:spacing w:val="8"/>
                      <w:sz w:val="21"/>
                      <w:szCs w:val="21"/>
                    </w:rPr>
                    <w:t>×2.5</w:t>
                  </w:r>
                  <w:r>
                    <w:rPr>
                      <w:rFonts w:hint="default" w:ascii="Times New Roman" w:hAnsi="Times New Roman" w:eastAsia="宋体" w:cs="Times New Roman"/>
                      <w:sz w:val="21"/>
                      <w:szCs w:val="21"/>
                    </w:rPr>
                    <w:t>m</w:t>
                  </w:r>
                </w:p>
              </w:tc>
              <w:tc>
                <w:tcPr>
                  <w:tcW w:w="149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default" w:ascii="Times New Roman" w:hAnsi="Times New Roman" w:eastAsia="宋体" w:cs="Times New Roman"/>
                      <w:sz w:val="21"/>
                      <w:szCs w:val="21"/>
                    </w:rPr>
                    <w:t>1</w:t>
                  </w:r>
                </w:p>
              </w:tc>
              <w:tc>
                <w:tcPr>
                  <w:tcW w:w="1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kern w:val="0"/>
                      <w:sz w:val="21"/>
                      <w:szCs w:val="21"/>
                      <w:lang w:val="en-US" w:eastAsia="zh-CN"/>
                    </w:rPr>
                  </w:pPr>
                  <w:r>
                    <w:rPr>
                      <w:rFonts w:hint="eastAsia" w:cs="Times New Roman"/>
                      <w:sz w:val="21"/>
                      <w:szCs w:val="21"/>
                      <w:lang w:val="en-US" w:eastAsia="zh-CN"/>
                    </w:rPr>
                    <w:t>0</w:t>
                  </w:r>
                </w:p>
              </w:tc>
            </w:tr>
          </w:tbl>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bCs/>
                <w:color w:val="000000"/>
                <w:sz w:val="24"/>
                <w:lang w:eastAsia="zh-CN"/>
              </w:rPr>
            </w:pPr>
            <w:r>
              <w:rPr>
                <w:rFonts w:hint="eastAsia" w:ascii="Times New Roman" w:hAnsi="Times New Roman"/>
                <w:bCs/>
                <w:color w:val="000000"/>
                <w:sz w:val="24"/>
              </w:rPr>
              <w:t>（4）</w:t>
            </w:r>
            <w:r>
              <w:rPr>
                <w:rFonts w:hint="eastAsia"/>
                <w:bCs/>
                <w:color w:val="000000"/>
                <w:sz w:val="24"/>
                <w:lang w:eastAsia="zh-CN"/>
              </w:rPr>
              <w:t>水平衡</w:t>
            </w:r>
          </w:p>
          <w:p>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eastAsia="zh-CN"/>
              </w:rPr>
            </w:pPr>
            <w:r>
              <w:rPr>
                <w:rFonts w:hint="eastAsia" w:ascii="宋体" w:hAnsi="宋体" w:eastAsia="宋体" w:cs="宋体"/>
                <w:sz w:val="24"/>
                <w:szCs w:val="24"/>
              </w:rPr>
              <w:t>建设项目用水环节主要为职工生活用水</w:t>
            </w:r>
            <w:r>
              <w:rPr>
                <w:rFonts w:hint="eastAsia" w:ascii="宋体" w:hAnsi="宋体" w:eastAsia="宋体" w:cs="宋体"/>
                <w:sz w:val="24"/>
                <w:szCs w:val="24"/>
                <w:lang w:eastAsia="zh-CN"/>
              </w:rPr>
              <w:t>、</w:t>
            </w:r>
            <w:r>
              <w:rPr>
                <w:rFonts w:hint="eastAsia" w:ascii="宋体" w:hAnsi="宋体" w:eastAsia="宋体" w:cs="宋体"/>
                <w:spacing w:val="9"/>
                <w:sz w:val="24"/>
                <w:szCs w:val="24"/>
              </w:rPr>
              <w:t>切削液稀释用</w:t>
            </w:r>
            <w:r>
              <w:rPr>
                <w:rFonts w:hint="eastAsia" w:ascii="宋体" w:hAnsi="宋体" w:eastAsia="宋体" w:cs="宋体"/>
                <w:spacing w:val="8"/>
                <w:sz w:val="24"/>
                <w:szCs w:val="24"/>
              </w:rPr>
              <w:t>水</w:t>
            </w:r>
            <w:r>
              <w:rPr>
                <w:rFonts w:hint="eastAsia" w:ascii="宋体" w:hAnsi="宋体" w:eastAsia="宋体" w:cs="宋体"/>
                <w:sz w:val="24"/>
                <w:szCs w:val="24"/>
                <w:lang w:eastAsia="zh-CN"/>
              </w:rPr>
              <w:t>、浇注成型间接冷却用水</w:t>
            </w:r>
            <w:r>
              <w:rPr>
                <w:rFonts w:hint="eastAsia" w:ascii="宋体" w:hAnsi="宋体" w:eastAsia="宋体" w:cs="宋体"/>
                <w:sz w:val="24"/>
                <w:szCs w:val="24"/>
              </w:rPr>
              <w:t>。</w:t>
            </w:r>
            <w:r>
              <w:rPr>
                <w:rFonts w:hint="eastAsia" w:ascii="宋体" w:hAnsi="宋体" w:eastAsia="宋体" w:cs="宋体"/>
                <w:sz w:val="24"/>
                <w:szCs w:val="24"/>
                <w:lang w:eastAsia="zh-CN"/>
              </w:rPr>
              <w:t>由于是阶段性验收，部分建设单元</w:t>
            </w:r>
            <w:r>
              <w:rPr>
                <w:rFonts w:hint="eastAsia" w:ascii="宋体" w:hAnsi="宋体" w:cs="宋体"/>
                <w:sz w:val="24"/>
                <w:szCs w:val="24"/>
                <w:lang w:eastAsia="zh-CN"/>
              </w:rPr>
              <w:t>不在本次验收范围内</w:t>
            </w:r>
            <w:r>
              <w:rPr>
                <w:rFonts w:hint="eastAsia" w:ascii="宋体" w:hAnsi="宋体" w:eastAsia="宋体" w:cs="宋体"/>
                <w:sz w:val="24"/>
                <w:szCs w:val="24"/>
                <w:lang w:eastAsia="zh-CN"/>
              </w:rPr>
              <w:t>，所以目前用水环节有：</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bCs/>
                <w:color w:val="000000"/>
                <w:sz w:val="24"/>
              </w:rPr>
            </w:pPr>
            <w:r>
              <w:rPr>
                <w:rFonts w:hint="eastAsia" w:ascii="Times New Roman" w:hAnsi="Times New Roman"/>
                <w:bCs/>
                <w:color w:val="000000"/>
                <w:sz w:val="24"/>
              </w:rPr>
              <w:t>①生活用水</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Cs/>
                <w:color w:val="000000"/>
                <w:sz w:val="24"/>
                <w:lang w:eastAsia="zh-CN"/>
              </w:rPr>
            </w:pPr>
            <w:r>
              <w:rPr>
                <w:rFonts w:hint="eastAsia" w:ascii="Times New Roman" w:hAnsi="Times New Roman" w:eastAsia="宋体" w:cs="Times New Roman"/>
                <w:bCs/>
                <w:color w:val="000000"/>
                <w:sz w:val="24"/>
                <w:lang w:eastAsia="zh-CN"/>
              </w:rPr>
              <w:t>劳动定员为</w:t>
            </w:r>
            <w:r>
              <w:rPr>
                <w:rFonts w:hint="eastAsia" w:cs="Times New Roman"/>
                <w:bCs/>
                <w:color w:val="000000"/>
                <w:sz w:val="24"/>
                <w:lang w:val="en-US" w:eastAsia="zh-CN"/>
              </w:rPr>
              <w:t>30</w:t>
            </w:r>
            <w:r>
              <w:rPr>
                <w:rFonts w:hint="eastAsia" w:ascii="Times New Roman" w:hAnsi="Times New Roman" w:eastAsia="宋体" w:cs="Times New Roman"/>
                <w:bCs/>
                <w:color w:val="000000"/>
                <w:sz w:val="24"/>
                <w:lang w:val="en-US" w:eastAsia="zh-CN"/>
              </w:rPr>
              <w:t>人，厂区</w:t>
            </w:r>
            <w:r>
              <w:rPr>
                <w:rFonts w:hint="eastAsia" w:cs="Times New Roman"/>
                <w:bCs/>
                <w:color w:val="000000"/>
                <w:sz w:val="24"/>
                <w:lang w:val="en-US" w:eastAsia="zh-CN"/>
              </w:rPr>
              <w:t>不</w:t>
            </w:r>
            <w:r>
              <w:rPr>
                <w:rFonts w:hint="eastAsia" w:ascii="Times New Roman" w:hAnsi="Times New Roman" w:eastAsia="宋体" w:cs="Times New Roman"/>
                <w:bCs/>
                <w:color w:val="000000"/>
                <w:sz w:val="24"/>
                <w:lang w:val="en-US" w:eastAsia="zh-CN"/>
              </w:rPr>
              <w:t>提供食宿，生活废水产生量为</w:t>
            </w:r>
            <w:r>
              <w:rPr>
                <w:rFonts w:hint="eastAsia" w:cs="Times New Roman"/>
                <w:bCs/>
                <w:color w:val="000000"/>
                <w:sz w:val="24"/>
                <w:lang w:val="en-US" w:eastAsia="zh-CN"/>
              </w:rPr>
              <w:t>1.2</w:t>
            </w:r>
            <w:r>
              <w:rPr>
                <w:rFonts w:hint="eastAsia" w:ascii="Times New Roman" w:hAnsi="Times New Roman" w:eastAsia="宋体" w:cs="Times New Roman"/>
                <w:bCs/>
                <w:color w:val="000000"/>
                <w:sz w:val="24"/>
                <w:lang w:val="en-US" w:eastAsia="zh-CN"/>
              </w:rPr>
              <w:t>t/d，</w:t>
            </w:r>
            <w:r>
              <w:rPr>
                <w:rFonts w:hint="eastAsia" w:cs="Times New Roman"/>
                <w:bCs/>
                <w:color w:val="000000"/>
                <w:sz w:val="24"/>
                <w:lang w:val="en-US" w:eastAsia="zh-CN"/>
              </w:rPr>
              <w:t>360</w:t>
            </w:r>
            <w:r>
              <w:rPr>
                <w:rFonts w:hint="eastAsia" w:ascii="Times New Roman" w:hAnsi="Times New Roman" w:eastAsia="宋体" w:cs="Times New Roman"/>
                <w:bCs/>
                <w:color w:val="000000"/>
                <w:sz w:val="24"/>
                <w:lang w:val="en-US" w:eastAsia="zh-CN"/>
              </w:rPr>
              <w:t>t/a，项目</w:t>
            </w:r>
            <w:r>
              <w:rPr>
                <w:rFonts w:hint="eastAsia" w:ascii="Times New Roman" w:hAnsi="Times New Roman" w:eastAsia="宋体" w:cs="Times New Roman"/>
                <w:bCs/>
                <w:color w:val="000000"/>
                <w:sz w:val="24"/>
              </w:rPr>
              <w:t>生活污水</w:t>
            </w:r>
            <w:r>
              <w:rPr>
                <w:rFonts w:hint="eastAsia" w:ascii="Times New Roman" w:hAnsi="Times New Roman" w:eastAsia="宋体" w:cs="Times New Roman"/>
                <w:bCs/>
                <w:color w:val="000000"/>
                <w:sz w:val="24"/>
                <w:lang w:eastAsia="zh-CN"/>
              </w:rPr>
              <w:t>依托</w:t>
            </w:r>
            <w:r>
              <w:rPr>
                <w:rFonts w:hint="eastAsia" w:ascii="宋体" w:hAnsi="宋体" w:eastAsia="宋体" w:cs="宋体"/>
                <w:color w:val="000000"/>
                <w:kern w:val="0"/>
                <w:sz w:val="24"/>
                <w:szCs w:val="24"/>
                <w:lang w:val="en-US" w:eastAsia="zh-CN" w:bidi="ar"/>
              </w:rPr>
              <w:t>安徽雄狮新材料有限公司</w:t>
            </w:r>
            <w:r>
              <w:rPr>
                <w:rFonts w:hint="eastAsia" w:ascii="宋体" w:hAnsi="宋体" w:cs="宋体"/>
                <w:color w:val="000000"/>
                <w:kern w:val="0"/>
                <w:sz w:val="24"/>
                <w:szCs w:val="24"/>
                <w:lang w:val="en-US" w:eastAsia="zh-CN" w:bidi="ar"/>
              </w:rPr>
              <w:t>建设的</w:t>
            </w:r>
            <w:r>
              <w:rPr>
                <w:rFonts w:hint="eastAsia" w:ascii="Times New Roman" w:hAnsi="Times New Roman" w:eastAsia="宋体" w:cs="Times New Roman"/>
                <w:bCs/>
                <w:color w:val="000000"/>
                <w:sz w:val="24"/>
                <w:lang w:eastAsia="zh-CN"/>
              </w:rPr>
              <w:t>隔油池+化粪池</w:t>
            </w:r>
            <w:r>
              <w:rPr>
                <w:rFonts w:hint="eastAsia" w:ascii="Times New Roman" w:hAnsi="Times New Roman" w:eastAsia="宋体" w:cs="Times New Roman"/>
                <w:bCs/>
                <w:color w:val="000000"/>
                <w:sz w:val="24"/>
              </w:rPr>
              <w:t>处理后接入园区污水管网，排入</w:t>
            </w:r>
            <w:r>
              <w:rPr>
                <w:rFonts w:hint="eastAsia" w:cs="Times New Roman"/>
                <w:bCs/>
                <w:color w:val="000000"/>
                <w:sz w:val="24"/>
                <w:lang w:eastAsia="zh-CN"/>
              </w:rPr>
              <w:t>金寨现代产业园污水处理厂后最终排入史河</w:t>
            </w:r>
            <w:r>
              <w:rPr>
                <w:rFonts w:hint="eastAsia" w:ascii="Times New Roman" w:hAnsi="Times New Roman" w:eastAsia="宋体" w:cs="Times New Roman"/>
                <w:bCs/>
                <w:color w:val="000000"/>
                <w:sz w:val="24"/>
                <w:lang w:eastAsia="zh-CN"/>
              </w:rPr>
              <w:t>。</w:t>
            </w:r>
          </w:p>
          <w:p>
            <w:pPr>
              <w:pStyle w:val="11"/>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eastAsia"/>
                <w:lang w:eastAsia="zh-CN"/>
              </w:rPr>
            </w:pPr>
            <w:r>
              <w:rPr>
                <w:rFonts w:hint="eastAsia"/>
                <w:lang w:eastAsia="zh-CN"/>
              </w:rPr>
              <w:t>②生产用水</w:t>
            </w:r>
          </w:p>
          <w:p>
            <w:pPr>
              <w:keepNext w:val="0"/>
              <w:keepLines w:val="0"/>
              <w:pageBreakBefore w:val="0"/>
              <w:widowControl w:val="0"/>
              <w:kinsoku/>
              <w:wordWrap/>
              <w:overflowPunct/>
              <w:topLinePunct w:val="0"/>
              <w:autoSpaceDE/>
              <w:autoSpaceDN/>
              <w:bidi w:val="0"/>
              <w:adjustRightInd/>
              <w:snapToGrid/>
              <w:spacing w:line="360" w:lineRule="auto"/>
              <w:ind w:left="0" w:right="0" w:firstLine="516"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pacing w:val="9"/>
                <w:sz w:val="24"/>
                <w:szCs w:val="24"/>
              </w:rPr>
              <w:t>切削液稀释用</w:t>
            </w:r>
            <w:r>
              <w:rPr>
                <w:rFonts w:hint="default" w:ascii="Times New Roman" w:hAnsi="Times New Roman" w:eastAsia="宋体" w:cs="Times New Roman"/>
                <w:spacing w:val="8"/>
                <w:sz w:val="24"/>
                <w:szCs w:val="24"/>
              </w:rPr>
              <w:t>水</w:t>
            </w:r>
            <w:r>
              <w:rPr>
                <w:rFonts w:hint="eastAsia" w:ascii="Times New Roman" w:hAnsi="Times New Roman" w:eastAsia="宋体" w:cs="Times New Roman"/>
                <w:spacing w:val="8"/>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right="0" w:firstLine="552"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18"/>
                <w:sz w:val="24"/>
                <w:szCs w:val="24"/>
              </w:rPr>
              <w:t>项</w:t>
            </w:r>
            <w:r>
              <w:rPr>
                <w:rFonts w:hint="default" w:ascii="Times New Roman" w:hAnsi="Times New Roman" w:eastAsia="宋体" w:cs="Times New Roman"/>
                <w:spacing w:val="10"/>
                <w:sz w:val="24"/>
                <w:szCs w:val="24"/>
              </w:rPr>
              <w:t>目</w:t>
            </w:r>
            <w:r>
              <w:rPr>
                <w:rFonts w:hint="default" w:ascii="Times New Roman" w:hAnsi="Times New Roman" w:eastAsia="宋体" w:cs="Times New Roman"/>
                <w:spacing w:val="9"/>
                <w:sz w:val="24"/>
                <w:szCs w:val="24"/>
              </w:rPr>
              <w:t>深孔、钻铣等机加工环节需要使用切削液，根据企业提供资料，切削液</w:t>
            </w:r>
            <w:r>
              <w:rPr>
                <w:rFonts w:hint="default" w:ascii="Times New Roman" w:hAnsi="Times New Roman" w:eastAsia="宋体" w:cs="Times New Roman"/>
                <w:spacing w:val="12"/>
                <w:sz w:val="24"/>
                <w:szCs w:val="24"/>
              </w:rPr>
              <w:t>按1</w:t>
            </w:r>
            <w:r>
              <w:rPr>
                <w:rFonts w:hint="default" w:ascii="Times New Roman" w:hAnsi="Times New Roman" w:eastAsia="宋体" w:cs="Times New Roman"/>
                <w:spacing w:val="11"/>
                <w:sz w:val="24"/>
                <w:szCs w:val="24"/>
              </w:rPr>
              <w:t>:</w:t>
            </w:r>
            <w:r>
              <w:rPr>
                <w:rFonts w:hint="default" w:ascii="Times New Roman" w:hAnsi="Times New Roman" w:eastAsia="宋体" w:cs="Times New Roman"/>
                <w:spacing w:val="6"/>
                <w:sz w:val="24"/>
                <w:szCs w:val="24"/>
              </w:rPr>
              <w:t>18(切削原液：水)进行配比稀释后使用，项目稀释用水均为自来水，本项</w:t>
            </w:r>
            <w:r>
              <w:rPr>
                <w:rFonts w:hint="default" w:ascii="Times New Roman" w:hAnsi="Times New Roman" w:eastAsia="宋体" w:cs="Times New Roman"/>
                <w:spacing w:val="1"/>
                <w:sz w:val="24"/>
                <w:szCs w:val="24"/>
              </w:rPr>
              <w:t>目切削液年用量约为2</w:t>
            </w:r>
            <w:r>
              <w:rPr>
                <w:rFonts w:hint="default" w:ascii="Times New Roman" w:hAnsi="Times New Roman" w:eastAsia="宋体" w:cs="Times New Roman"/>
                <w:sz w:val="24"/>
                <w:szCs w:val="24"/>
              </w:rPr>
              <w:t>t</w:t>
            </w:r>
            <w:r>
              <w:rPr>
                <w:rFonts w:hint="default" w:ascii="Times New Roman" w:hAnsi="Times New Roman" w:eastAsia="宋体" w:cs="Times New Roman"/>
                <w:spacing w:val="1"/>
                <w:sz w:val="24"/>
                <w:szCs w:val="24"/>
              </w:rPr>
              <w:t>，则切削液稀释用水约为36</w:t>
            </w:r>
            <w:r>
              <w:rPr>
                <w:rFonts w:hint="default" w:ascii="Times New Roman" w:hAnsi="Times New Roman" w:eastAsia="宋体" w:cs="Times New Roman"/>
                <w:sz w:val="24"/>
                <w:szCs w:val="24"/>
              </w:rPr>
              <w:t>t/a(折0.12t/d)，切削液循环</w:t>
            </w:r>
            <w:r>
              <w:rPr>
                <w:rFonts w:hint="default" w:ascii="Times New Roman" w:hAnsi="Times New Roman" w:eastAsia="宋体" w:cs="Times New Roman"/>
                <w:spacing w:val="18"/>
                <w:sz w:val="24"/>
                <w:szCs w:val="24"/>
              </w:rPr>
              <w:t>使</w:t>
            </w:r>
            <w:r>
              <w:rPr>
                <w:rFonts w:hint="default" w:ascii="Times New Roman" w:hAnsi="Times New Roman" w:eastAsia="宋体" w:cs="Times New Roman"/>
                <w:spacing w:val="16"/>
                <w:sz w:val="24"/>
                <w:szCs w:val="24"/>
              </w:rPr>
              <w:t>用</w:t>
            </w:r>
            <w:r>
              <w:rPr>
                <w:rFonts w:hint="default" w:ascii="Times New Roman" w:hAnsi="Times New Roman" w:eastAsia="宋体" w:cs="Times New Roman"/>
                <w:spacing w:val="9"/>
                <w:sz w:val="24"/>
                <w:szCs w:val="24"/>
              </w:rPr>
              <w:t>，随工件表面机加工及蒸发损耗或带出，需定期补充损耗，同时考虑切削液</w:t>
            </w:r>
            <w:r>
              <w:rPr>
                <w:rFonts w:hint="default" w:ascii="Times New Roman" w:hAnsi="Times New Roman" w:eastAsia="宋体" w:cs="Times New Roman"/>
                <w:spacing w:val="16"/>
                <w:sz w:val="24"/>
                <w:szCs w:val="24"/>
              </w:rPr>
              <w:t>性能降</w:t>
            </w:r>
            <w:r>
              <w:rPr>
                <w:rFonts w:hint="default" w:ascii="Times New Roman" w:hAnsi="Times New Roman" w:eastAsia="宋体" w:cs="Times New Roman"/>
                <w:spacing w:val="13"/>
                <w:sz w:val="24"/>
                <w:szCs w:val="24"/>
              </w:rPr>
              <w:t>低</w:t>
            </w:r>
            <w:r>
              <w:rPr>
                <w:rFonts w:hint="default" w:ascii="Times New Roman" w:hAnsi="Times New Roman" w:eastAsia="宋体" w:cs="Times New Roman"/>
                <w:spacing w:val="8"/>
                <w:sz w:val="24"/>
                <w:szCs w:val="24"/>
              </w:rPr>
              <w:t>需进行更换，更换产生的废切削液量约2.5</w:t>
            </w:r>
            <w:r>
              <w:rPr>
                <w:rFonts w:hint="default" w:ascii="Times New Roman" w:hAnsi="Times New Roman" w:eastAsia="宋体" w:cs="Times New Roman"/>
                <w:sz w:val="24"/>
                <w:szCs w:val="24"/>
              </w:rPr>
              <w:t>t</w:t>
            </w:r>
            <w:r>
              <w:rPr>
                <w:rFonts w:hint="default" w:ascii="Times New Roman" w:hAnsi="Times New Roman" w:eastAsia="宋体" w:cs="Times New Roman"/>
                <w:spacing w:val="8"/>
                <w:sz w:val="24"/>
                <w:szCs w:val="24"/>
              </w:rPr>
              <w:t>/</w:t>
            </w:r>
            <w:r>
              <w:rPr>
                <w:rFonts w:hint="default" w:ascii="Times New Roman" w:hAnsi="Times New Roman" w:eastAsia="宋体" w:cs="Times New Roman"/>
                <w:sz w:val="24"/>
                <w:szCs w:val="24"/>
              </w:rPr>
              <w:t>a</w:t>
            </w:r>
            <w:r>
              <w:rPr>
                <w:rFonts w:hint="default" w:ascii="Times New Roman" w:hAnsi="Times New Roman" w:eastAsia="宋体" w:cs="Times New Roman"/>
                <w:spacing w:val="8"/>
                <w:sz w:val="24"/>
                <w:szCs w:val="24"/>
              </w:rPr>
              <w:t>作为危废暂存于危废贮存</w:t>
            </w:r>
            <w:r>
              <w:rPr>
                <w:rFonts w:hint="default" w:ascii="Times New Roman" w:hAnsi="Times New Roman" w:eastAsia="宋体" w:cs="Times New Roman"/>
                <w:spacing w:val="9"/>
                <w:sz w:val="24"/>
                <w:szCs w:val="24"/>
              </w:rPr>
              <w:t>库内，定期委托有相应资质单位外运处置</w:t>
            </w:r>
            <w:r>
              <w:rPr>
                <w:rFonts w:hint="default" w:ascii="Times New Roman" w:hAnsi="Times New Roman" w:eastAsia="宋体" w:cs="Times New Roman"/>
                <w:spacing w:val="8"/>
                <w:sz w:val="24"/>
                <w:szCs w:val="24"/>
              </w:rPr>
              <w:t>。</w:t>
            </w:r>
          </w:p>
          <w:p>
            <w:pPr>
              <w:pStyle w:val="11"/>
              <w:keepNext w:val="0"/>
              <w:keepLines w:val="0"/>
              <w:pageBreakBefore w:val="0"/>
              <w:widowControl w:val="0"/>
              <w:kinsoku/>
              <w:wordWrap/>
              <w:overflowPunct/>
              <w:topLinePunct w:val="0"/>
              <w:autoSpaceDE/>
              <w:autoSpaceDN/>
              <w:bidi w:val="0"/>
              <w:adjustRightInd/>
              <w:snapToGrid/>
              <w:spacing w:line="360" w:lineRule="auto"/>
              <w:ind w:left="0" w:right="0" w:firstLine="552" w:firstLineChars="200"/>
              <w:textAlignment w:val="auto"/>
              <w:rPr>
                <w:rFonts w:hint="eastAsia" w:ascii="Times New Roman" w:hAnsi="Times New Roman" w:eastAsia="宋体" w:cs="Times New Roman"/>
                <w:spacing w:val="18"/>
                <w:kern w:val="2"/>
                <w:sz w:val="24"/>
                <w:szCs w:val="24"/>
                <w:lang w:val="en-US" w:eastAsia="zh-CN" w:bidi="ar-SA"/>
              </w:rPr>
            </w:pPr>
            <w:r>
              <w:rPr>
                <w:rFonts w:hint="default" w:ascii="Times New Roman" w:hAnsi="Times New Roman" w:eastAsia="宋体" w:cs="Times New Roman"/>
                <w:spacing w:val="18"/>
                <w:kern w:val="2"/>
                <w:sz w:val="24"/>
                <w:szCs w:val="24"/>
                <w:lang w:val="en-US" w:eastAsia="zh-CN" w:bidi="ar-SA"/>
              </w:rPr>
              <w:t>浇注成型间接冷却用水</w:t>
            </w:r>
            <w:r>
              <w:rPr>
                <w:rFonts w:hint="eastAsia" w:ascii="Times New Roman" w:hAnsi="Times New Roman" w:eastAsia="宋体" w:cs="Times New Roman"/>
                <w:spacing w:val="18"/>
                <w:kern w:val="2"/>
                <w:sz w:val="24"/>
                <w:szCs w:val="24"/>
                <w:lang w:val="en-US" w:eastAsia="zh-CN" w:bidi="ar-SA"/>
              </w:rPr>
              <w:t>：</w:t>
            </w:r>
          </w:p>
          <w:p>
            <w:pPr>
              <w:pStyle w:val="11"/>
              <w:keepNext w:val="0"/>
              <w:keepLines w:val="0"/>
              <w:pageBreakBefore w:val="0"/>
              <w:widowControl w:val="0"/>
              <w:kinsoku/>
              <w:wordWrap/>
              <w:overflowPunct/>
              <w:topLinePunct w:val="0"/>
              <w:autoSpaceDE/>
              <w:autoSpaceDN/>
              <w:bidi w:val="0"/>
              <w:adjustRightInd/>
              <w:snapToGrid/>
              <w:spacing w:line="360" w:lineRule="auto"/>
              <w:ind w:left="0" w:right="0" w:firstLine="552" w:firstLineChars="200"/>
              <w:textAlignment w:val="auto"/>
              <w:rPr>
                <w:rFonts w:hint="default" w:ascii="Times New Roman" w:hAnsi="Times New Roman" w:eastAsia="宋体" w:cs="Times New Roman"/>
                <w:spacing w:val="18"/>
                <w:kern w:val="2"/>
                <w:sz w:val="24"/>
                <w:szCs w:val="24"/>
                <w:lang w:val="en-US" w:eastAsia="zh-CN" w:bidi="ar-SA"/>
              </w:rPr>
            </w:pPr>
            <w:r>
              <w:rPr>
                <w:rFonts w:hint="default" w:ascii="Times New Roman" w:hAnsi="Times New Roman" w:eastAsia="宋体" w:cs="Times New Roman"/>
                <w:spacing w:val="18"/>
                <w:kern w:val="2"/>
                <w:sz w:val="24"/>
                <w:szCs w:val="24"/>
                <w:lang w:val="en-US" w:eastAsia="zh-CN" w:bidi="ar-SA"/>
              </w:rPr>
              <w:t>项目浇注成型工序采用间接冷却水进行冷却固化成型，冷却水循环使用不外排，定期补充损耗，根据企业提供资料，项目冷却水循环系统冷却池总容积10m3，设计循环水流量为4t/h、40t/d。根据《工业循环水冷却设计规范》(GB/T50102-2014)，损耗量占循环水量的百分数可取1.5%-3.5%，由于本项目冷却系统为敞开式，受风吹因素影响较大，损耗量按照循环水量的3.5%计算，需补充量为1.4t/d、420t/a。</w:t>
            </w:r>
          </w:p>
          <w:p>
            <w:pPr>
              <w:rPr>
                <w:rFonts w:hint="default" w:ascii="Times New Roman" w:hAnsi="Times New Roman" w:eastAsia="宋体" w:cs="Times New Roman"/>
                <w:spacing w:val="18"/>
                <w:kern w:val="2"/>
                <w:sz w:val="24"/>
                <w:szCs w:val="24"/>
                <w:lang w:val="en-US" w:eastAsia="zh-CN" w:bidi="ar-SA"/>
              </w:rPr>
            </w:pPr>
          </w:p>
          <w:p>
            <w:pPr>
              <w:pStyle w:val="2"/>
              <w:rPr>
                <w:rFonts w:hint="default" w:ascii="Times New Roman" w:hAnsi="Times New Roman" w:eastAsia="宋体" w:cs="Times New Roman"/>
                <w:spacing w:val="-1"/>
                <w:sz w:val="24"/>
                <w:szCs w:val="24"/>
              </w:rPr>
            </w:pPr>
          </w:p>
          <w:p>
            <w:pPr>
              <w:pStyle w:val="4"/>
              <w:rPr>
                <w:rFonts w:hint="default" w:ascii="Times New Roman" w:hAnsi="Times New Roman" w:eastAsia="宋体" w:cs="Times New Roman"/>
                <w:spacing w:val="-1"/>
                <w:sz w:val="24"/>
                <w:szCs w:val="24"/>
              </w:rPr>
            </w:pPr>
          </w:p>
          <w:p>
            <w:pPr>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4"/>
              <w:rPr>
                <w:rFonts w:hint="default" w:ascii="Times New Roman" w:hAnsi="Times New Roman" w:eastAsia="宋体" w:cs="Times New Roman"/>
                <w:spacing w:val="-1"/>
                <w:sz w:val="24"/>
                <w:szCs w:val="24"/>
              </w:rPr>
            </w:pPr>
          </w:p>
          <w:p>
            <w:pPr>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olor w:val="000000"/>
                <w:sz w:val="24"/>
                <w:highlight w:val="none"/>
              </w:rPr>
            </w:pPr>
            <w:r>
              <w:rPr>
                <w:rFonts w:hint="default" w:ascii="Times New Roman" w:hAnsi="Times New Roman" w:eastAsia="宋体" w:cs="Times New Roman"/>
                <w:b/>
                <w:bCs/>
                <w:color w:val="000000"/>
                <w:sz w:val="24"/>
                <w:highlight w:val="none"/>
              </w:rPr>
              <w:t>项目水平衡图如下：</w:t>
            </w:r>
          </w:p>
          <w:p>
            <w:pPr>
              <w:pStyle w:val="2"/>
              <w:rPr>
                <w:rFonts w:hint="default" w:ascii="Times New Roman" w:hAnsi="Times New Roman" w:eastAsia="宋体" w:cs="Times New Roman"/>
                <w:spacing w:val="-1"/>
                <w:sz w:val="24"/>
                <w:szCs w:val="24"/>
              </w:rPr>
            </w:pPr>
            <w:r>
              <w:rPr>
                <w:sz w:val="24"/>
              </w:rPr>
              <mc:AlternateContent>
                <mc:Choice Requires="wpg">
                  <w:drawing>
                    <wp:anchor distT="0" distB="0" distL="114300" distR="114300" simplePos="0" relativeHeight="251689984" behindDoc="0" locked="0" layoutInCell="1" allowOverlap="1">
                      <wp:simplePos x="0" y="0"/>
                      <wp:positionH relativeFrom="column">
                        <wp:posOffset>156210</wp:posOffset>
                      </wp:positionH>
                      <wp:positionV relativeFrom="paragraph">
                        <wp:posOffset>43180</wp:posOffset>
                      </wp:positionV>
                      <wp:extent cx="5224780" cy="2496820"/>
                      <wp:effectExtent l="0" t="0" r="17780" b="2540"/>
                      <wp:wrapNone/>
                      <wp:docPr id="81" name="组合 81"/>
                      <wp:cNvGraphicFramePr/>
                      <a:graphic xmlns:a="http://schemas.openxmlformats.org/drawingml/2006/main">
                        <a:graphicData uri="http://schemas.microsoft.com/office/word/2010/wordprocessingGroup">
                          <wpg:wgp>
                            <wpg:cNvGrpSpPr/>
                            <wpg:grpSpPr>
                              <a:xfrm>
                                <a:off x="0" y="0"/>
                                <a:ext cx="5224780" cy="2496820"/>
                                <a:chOff x="1227" y="241855"/>
                                <a:chExt cx="8228" cy="3932"/>
                              </a:xfrm>
                            </wpg:grpSpPr>
                            <wpg:grpSp>
                              <wpg:cNvPr id="3" name="组合 3"/>
                              <wpg:cNvGrpSpPr/>
                              <wpg:grpSpPr>
                                <a:xfrm>
                                  <a:off x="3013" y="242391"/>
                                  <a:ext cx="1734" cy="468"/>
                                  <a:chOff x="3986" y="235429"/>
                                  <a:chExt cx="1734" cy="468"/>
                                </a:xfrm>
                              </wpg:grpSpPr>
                              <wps:wsp>
                                <wps:cNvPr id="1" name="矩形 1"/>
                                <wps:cNvSpPr/>
                                <wps:spPr>
                                  <a:xfrm>
                                    <a:off x="3986" y="235429"/>
                                    <a:ext cx="1721" cy="468"/>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 name="文本框 2"/>
                                <wps:cNvSpPr txBox="1"/>
                                <wps:spPr>
                                  <a:xfrm>
                                    <a:off x="4040" y="235444"/>
                                    <a:ext cx="1680" cy="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lang w:eastAsia="zh-CN"/>
                                        </w:rPr>
                                      </w:pPr>
                                      <w:r>
                                        <w:rPr>
                                          <w:rFonts w:hint="eastAsia"/>
                                          <w:lang w:eastAsia="zh-CN"/>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4" name="组合 4"/>
                              <wpg:cNvGrpSpPr/>
                              <wpg:grpSpPr>
                                <a:xfrm>
                                  <a:off x="5560" y="242363"/>
                                  <a:ext cx="1305" cy="467"/>
                                  <a:chOff x="3986" y="235419"/>
                                  <a:chExt cx="1844" cy="478"/>
                                </a:xfrm>
                              </wpg:grpSpPr>
                              <wps:wsp>
                                <wps:cNvPr id="11" name="矩形 1"/>
                                <wps:cNvSpPr/>
                                <wps:spPr>
                                  <a:xfrm>
                                    <a:off x="3986" y="235419"/>
                                    <a:ext cx="1844" cy="478"/>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 name="文本框 2"/>
                                <wps:cNvSpPr txBox="1"/>
                                <wps:spPr>
                                  <a:xfrm>
                                    <a:off x="4095" y="235469"/>
                                    <a:ext cx="1681" cy="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lang w:eastAsia="zh-CN"/>
                                        </w:rPr>
                                      </w:pPr>
                                      <w:r>
                                        <w:rPr>
                                          <w:rFonts w:hint="eastAsia"/>
                                          <w:lang w:eastAsia="zh-CN"/>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13" name="组合 13"/>
                              <wpg:cNvGrpSpPr/>
                              <wpg:grpSpPr>
                                <a:xfrm>
                                  <a:off x="7693" y="242350"/>
                                  <a:ext cx="1734" cy="468"/>
                                  <a:chOff x="3986" y="235429"/>
                                  <a:chExt cx="1734" cy="468"/>
                                </a:xfrm>
                              </wpg:grpSpPr>
                              <wps:wsp>
                                <wps:cNvPr id="20" name="矩形 1"/>
                                <wps:cNvSpPr/>
                                <wps:spPr>
                                  <a:xfrm>
                                    <a:off x="3986" y="235429"/>
                                    <a:ext cx="1721" cy="468"/>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1" name="文本框 2"/>
                                <wps:cNvSpPr txBox="1"/>
                                <wps:spPr>
                                  <a:xfrm>
                                    <a:off x="4040" y="235444"/>
                                    <a:ext cx="1680" cy="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lang w:eastAsia="zh-CN"/>
                                        </w:rPr>
                                      </w:pPr>
                                      <w:r>
                                        <w:rPr>
                                          <w:rFonts w:hint="eastAsia"/>
                                          <w:lang w:eastAsia="zh-CN"/>
                                        </w:rPr>
                                        <w:t>规范化排污口</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3" name="组合 23"/>
                              <wpg:cNvGrpSpPr/>
                              <wpg:grpSpPr>
                                <a:xfrm>
                                  <a:off x="7694" y="243404"/>
                                  <a:ext cx="1761" cy="1054"/>
                                  <a:chOff x="4094" y="235082"/>
                                  <a:chExt cx="2051" cy="1054"/>
                                </a:xfrm>
                              </wpg:grpSpPr>
                              <wps:wsp>
                                <wps:cNvPr id="24" name="矩形 1"/>
                                <wps:cNvSpPr/>
                                <wps:spPr>
                                  <a:xfrm>
                                    <a:off x="4094" y="235082"/>
                                    <a:ext cx="2051" cy="975"/>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5" name="文本框 2"/>
                                <wps:cNvSpPr txBox="1"/>
                                <wps:spPr>
                                  <a:xfrm>
                                    <a:off x="4263" y="235112"/>
                                    <a:ext cx="1760" cy="102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lang w:eastAsia="zh-CN"/>
                                        </w:rPr>
                                      </w:pPr>
                                      <w:r>
                                        <w:rPr>
                                          <w:rFonts w:hint="eastAsia"/>
                                          <w:lang w:eastAsia="zh-CN"/>
                                        </w:rPr>
                                        <w:t>金寨县现代产业园区污水处理厂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26" name="组合 26"/>
                              <wpg:cNvGrpSpPr/>
                              <wpg:grpSpPr>
                                <a:xfrm>
                                  <a:off x="3013" y="243325"/>
                                  <a:ext cx="1734" cy="468"/>
                                  <a:chOff x="3986" y="235429"/>
                                  <a:chExt cx="1734" cy="468"/>
                                </a:xfrm>
                              </wpg:grpSpPr>
                              <wps:wsp>
                                <wps:cNvPr id="28" name="矩形 1"/>
                                <wps:cNvSpPr/>
                                <wps:spPr>
                                  <a:xfrm>
                                    <a:off x="3986" y="235429"/>
                                    <a:ext cx="1721" cy="468"/>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9" name="文本框 2"/>
                                <wps:cNvSpPr txBox="1"/>
                                <wps:spPr>
                                  <a:xfrm>
                                    <a:off x="4040" y="235444"/>
                                    <a:ext cx="1680" cy="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lang w:eastAsia="zh-CN"/>
                                        </w:rPr>
                                      </w:pPr>
                                      <w:r>
                                        <w:rPr>
                                          <w:rFonts w:hint="eastAsia"/>
                                          <w:lang w:eastAsia="zh-CN"/>
                                        </w:rPr>
                                        <w:t>切削液稀释用水</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grpSp>
                              <wpg:cNvPr id="51" name="组合 51"/>
                              <wpg:cNvGrpSpPr/>
                              <wpg:grpSpPr>
                                <a:xfrm>
                                  <a:off x="3079" y="244758"/>
                                  <a:ext cx="1734" cy="468"/>
                                  <a:chOff x="3986" y="235429"/>
                                  <a:chExt cx="1734" cy="468"/>
                                </a:xfrm>
                              </wpg:grpSpPr>
                              <wps:wsp>
                                <wps:cNvPr id="52" name="矩形 1"/>
                                <wps:cNvSpPr/>
                                <wps:spPr>
                                  <a:xfrm>
                                    <a:off x="3986" y="235429"/>
                                    <a:ext cx="1721" cy="468"/>
                                  </a:xfrm>
                                  <a:prstGeom prst="rect">
                                    <a:avLst/>
                                  </a:prstGeom>
                                  <a:noFill/>
                                  <a:ln w="9525">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3" name="文本框 2"/>
                                <wps:cNvSpPr txBox="1"/>
                                <wps:spPr>
                                  <a:xfrm>
                                    <a:off x="4040" y="235444"/>
                                    <a:ext cx="1680" cy="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eastAsia" w:eastAsia="宋体"/>
                                          <w:lang w:eastAsia="zh-CN"/>
                                        </w:rPr>
                                      </w:pPr>
                                      <w:r>
                                        <w:rPr>
                                          <w:rFonts w:hint="eastAsia"/>
                                          <w:lang w:eastAsia="zh-CN"/>
                                        </w:rPr>
                                        <w:t>间接冷却用水</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54" name="直接连接符 54"/>
                              <wps:cNvCnPr/>
                              <wps:spPr>
                                <a:xfrm>
                                  <a:off x="2266" y="242160"/>
                                  <a:ext cx="0" cy="2840"/>
                                </a:xfrm>
                                <a:prstGeom prst="line">
                                  <a:avLst/>
                                </a:prstGeom>
                                <a:ln w="9525">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55" name="直接箭头连接符 55"/>
                              <wps:cNvCnPr/>
                              <wps:spPr>
                                <a:xfrm flipV="1">
                                  <a:off x="2279" y="242598"/>
                                  <a:ext cx="761" cy="3"/>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56" name="直接箭头连接符 56"/>
                              <wps:cNvCnPr/>
                              <wps:spPr>
                                <a:xfrm flipV="1">
                                  <a:off x="2265" y="243583"/>
                                  <a:ext cx="761" cy="3"/>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58" name="直接箭头连接符 58"/>
                              <wps:cNvCnPr/>
                              <wps:spPr>
                                <a:xfrm flipV="1">
                                  <a:off x="4759" y="242610"/>
                                  <a:ext cx="761" cy="3"/>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59" name="直接箭头连接符 59"/>
                              <wps:cNvCnPr/>
                              <wps:spPr>
                                <a:xfrm flipV="1">
                                  <a:off x="6892" y="242597"/>
                                  <a:ext cx="761" cy="3"/>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60" name="肘形连接符 60"/>
                              <wps:cNvCnPr>
                                <a:stCxn id="29" idx="3"/>
                                <a:endCxn id="28" idx="2"/>
                              </wps:cNvCnPr>
                              <wps:spPr>
                                <a:xfrm flipH="1">
                                  <a:off x="3874" y="243545"/>
                                  <a:ext cx="873" cy="248"/>
                                </a:xfrm>
                                <a:prstGeom prst="bentConnector4">
                                  <a:avLst>
                                    <a:gd name="adj1" fmla="val -265979"/>
                                    <a:gd name="adj2" fmla="val 251210"/>
                                  </a:avLst>
                                </a:prstGeom>
                                <a:ln w="9525">
                                  <a:solidFill>
                                    <a:schemeClr val="tx1"/>
                                  </a:solidFill>
                                  <a:prstDash val="dash"/>
                                  <a:tailEnd type="arrow"/>
                                </a:ln>
                              </wps:spPr>
                              <wps:style>
                                <a:lnRef idx="2">
                                  <a:schemeClr val="accent1"/>
                                </a:lnRef>
                                <a:fillRef idx="0">
                                  <a:srgbClr val="FFFFFF"/>
                                </a:fillRef>
                                <a:effectRef idx="0">
                                  <a:srgbClr val="FFFFFF"/>
                                </a:effectRef>
                                <a:fontRef idx="minor">
                                  <a:schemeClr val="tx1"/>
                                </a:fontRef>
                              </wps:style>
                              <wps:bodyPr/>
                            </wps:wsp>
                            <wps:wsp>
                              <wps:cNvPr id="61" name="文本框 61"/>
                              <wps:cNvSpPr txBox="1"/>
                              <wps:spPr>
                                <a:xfrm>
                                  <a:off x="4640" y="243748"/>
                                  <a:ext cx="2453" cy="42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rPr>
                                        <w:rFonts w:hint="eastAsia" w:eastAsia="宋体"/>
                                        <w:lang w:eastAsia="zh-CN"/>
                                      </w:rPr>
                                    </w:pPr>
                                    <w:r>
                                      <w:rPr>
                                        <w:rFonts w:hint="eastAsia"/>
                                        <w:lang w:eastAsia="zh-CN"/>
                                      </w:rPr>
                                      <w:t>循环使用，定期更换，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2" name="肘形连接符 62"/>
                              <wps:cNvCnPr/>
                              <wps:spPr>
                                <a:xfrm flipH="1">
                                  <a:off x="3967" y="244999"/>
                                  <a:ext cx="873" cy="248"/>
                                </a:xfrm>
                                <a:prstGeom prst="bentConnector4">
                                  <a:avLst>
                                    <a:gd name="adj1" fmla="val -275143"/>
                                    <a:gd name="adj2" fmla="val 300000"/>
                                  </a:avLst>
                                </a:prstGeom>
                                <a:ln w="9525">
                                  <a:solidFill>
                                    <a:schemeClr val="tx1"/>
                                  </a:solidFill>
                                  <a:prstDash val="dash"/>
                                  <a:tailEnd type="arrow"/>
                                </a:ln>
                              </wps:spPr>
                              <wps:style>
                                <a:lnRef idx="2">
                                  <a:schemeClr val="accent1"/>
                                </a:lnRef>
                                <a:fillRef idx="0">
                                  <a:srgbClr val="FFFFFF"/>
                                </a:fillRef>
                                <a:effectRef idx="0">
                                  <a:srgbClr val="FFFFFF"/>
                                </a:effectRef>
                                <a:fontRef idx="minor">
                                  <a:schemeClr val="tx1"/>
                                </a:fontRef>
                              </wps:style>
                              <wps:bodyPr/>
                            </wps:wsp>
                            <wps:wsp>
                              <wps:cNvPr id="63" name="文本框 63"/>
                              <wps:cNvSpPr txBox="1"/>
                              <wps:spPr>
                                <a:xfrm>
                                  <a:off x="5267" y="245361"/>
                                  <a:ext cx="787" cy="42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40</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65" name="组合 65"/>
                              <wpg:cNvGrpSpPr/>
                              <wpg:grpSpPr>
                                <a:xfrm>
                                  <a:off x="2265" y="244577"/>
                                  <a:ext cx="760" cy="422"/>
                                  <a:chOff x="2265" y="244577"/>
                                  <a:chExt cx="760" cy="422"/>
                                </a:xfrm>
                              </wpg:grpSpPr>
                              <wps:wsp>
                                <wps:cNvPr id="57" name="直接箭头连接符 57"/>
                                <wps:cNvCnPr/>
                                <wps:spPr>
                                  <a:xfrm flipV="1">
                                    <a:off x="2265" y="244997"/>
                                    <a:ext cx="761" cy="3"/>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64" name="文本框 64"/>
                                <wps:cNvSpPr txBox="1"/>
                                <wps:spPr>
                                  <a:xfrm>
                                    <a:off x="2360" y="244577"/>
                                    <a:ext cx="640"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1.4</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66" name="文本框 66"/>
                              <wps:cNvSpPr txBox="1"/>
                              <wps:spPr>
                                <a:xfrm>
                                  <a:off x="2294" y="243110"/>
                                  <a:ext cx="733"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0.12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7" name="文本框 67"/>
                              <wps:cNvSpPr txBox="1"/>
                              <wps:spPr>
                                <a:xfrm>
                                  <a:off x="2333" y="242204"/>
                                  <a:ext cx="640"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1.5</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8" name="文本框 68"/>
                              <wps:cNvSpPr txBox="1"/>
                              <wps:spPr>
                                <a:xfrm>
                                  <a:off x="4813" y="242190"/>
                                  <a:ext cx="640"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文本框 69"/>
                              <wps:cNvSpPr txBox="1"/>
                              <wps:spPr>
                                <a:xfrm>
                                  <a:off x="6919" y="242190"/>
                                  <a:ext cx="640"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0" name="直接箭头连接符 70"/>
                              <wps:cNvCnPr>
                                <a:stCxn id="21" idx="2"/>
                                <a:endCxn id="25" idx="0"/>
                              </wps:cNvCnPr>
                              <wps:spPr>
                                <a:xfrm>
                                  <a:off x="8587" y="242775"/>
                                  <a:ext cx="8" cy="659"/>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71" name="直接箭头连接符 71"/>
                              <wps:cNvCnPr/>
                              <wps:spPr>
                                <a:xfrm>
                                  <a:off x="8587" y="244388"/>
                                  <a:ext cx="8" cy="659"/>
                                </a:xfrm>
                                <a:prstGeom prst="straightConnector1">
                                  <a:avLst/>
                                </a:prstGeom>
                                <a:ln w="9525">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72" name="文本框 72"/>
                              <wps:cNvSpPr txBox="1"/>
                              <wps:spPr>
                                <a:xfrm>
                                  <a:off x="8174" y="245094"/>
                                  <a:ext cx="787" cy="42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史河</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3" name="文本框 73"/>
                              <wps:cNvSpPr txBox="1"/>
                              <wps:spPr>
                                <a:xfrm>
                                  <a:off x="4265" y="244298"/>
                                  <a:ext cx="640"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1.4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4" name="曲线连接符 74"/>
                              <wps:cNvCnPr>
                                <a:stCxn id="53" idx="0"/>
                              </wps:cNvCnPr>
                              <wps:spPr>
                                <a:xfrm rot="16200000">
                                  <a:off x="3932" y="244440"/>
                                  <a:ext cx="373" cy="293"/>
                                </a:xfrm>
                                <a:prstGeom prst="curvedConnector3">
                                  <a:avLst>
                                    <a:gd name="adj1" fmla="val 35656"/>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75" name="曲线连接符 75"/>
                              <wps:cNvCnPr/>
                              <wps:spPr>
                                <a:xfrm rot="16200000">
                                  <a:off x="3692" y="242987"/>
                                  <a:ext cx="373" cy="293"/>
                                </a:xfrm>
                                <a:prstGeom prst="curvedConnector3">
                                  <a:avLst>
                                    <a:gd name="adj1" fmla="val 35656"/>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76" name="文本框 76"/>
                              <wps:cNvSpPr txBox="1"/>
                              <wps:spPr>
                                <a:xfrm>
                                  <a:off x="4094" y="242910"/>
                                  <a:ext cx="733"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0.12</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7" name="曲线连接符 77"/>
                              <wps:cNvCnPr/>
                              <wps:spPr>
                                <a:xfrm rot="16200000">
                                  <a:off x="3678" y="242054"/>
                                  <a:ext cx="373" cy="293"/>
                                </a:xfrm>
                                <a:prstGeom prst="curvedConnector3">
                                  <a:avLst>
                                    <a:gd name="adj1" fmla="val 35656"/>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78" name="文本框 78"/>
                              <wps:cNvSpPr txBox="1"/>
                              <wps:spPr>
                                <a:xfrm>
                                  <a:off x="4066" y="241857"/>
                                  <a:ext cx="640" cy="35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0.3</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9" name="文本框 79"/>
                              <wps:cNvSpPr txBox="1"/>
                              <wps:spPr>
                                <a:xfrm>
                                  <a:off x="1227" y="241855"/>
                                  <a:ext cx="973" cy="42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0" name="文本框 80"/>
                              <wps:cNvSpPr txBox="1"/>
                              <wps:spPr>
                                <a:xfrm>
                                  <a:off x="1560" y="242175"/>
                                  <a:ext cx="787" cy="42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spacing w:line="240" w:lineRule="auto"/>
                                      <w:jc w:val="center"/>
                                      <w:rPr>
                                        <w:rFonts w:hint="default" w:eastAsia="宋体"/>
                                        <w:lang w:val="en-US" w:eastAsia="zh-CN"/>
                                      </w:rPr>
                                    </w:pPr>
                                    <w:r>
                                      <w:rPr>
                                        <w:rFonts w:hint="eastAsia"/>
                                        <w:lang w:val="en-US" w:eastAsia="zh-CN"/>
                                      </w:rPr>
                                      <w:t>3.52</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2.3pt;margin-top:3.4pt;height:196.6pt;width:411.4pt;z-index:251689984;mso-width-relative:page;mso-height-relative:page;" coordorigin="1227,241855" coordsize="8228,3932" o:gfxdata="UEsDBAoAAAAAAIdO4kAAAAAAAAAAAAAAAAAEAAAAZHJzL1BLAwQUAAAACACHTuJA4b0HLtgAAAAI&#10;AQAADwAAAGRycy9kb3ducmV2LnhtbE2PQUvDQBSE74L/YXmCN7ubGmOJ2RQp6qkItkLp7TX7moRm&#10;d0N2m7T/3udJj8MMM98Uy4vtxEhDaL3TkMwUCHKVN62rNXxv3x8WIEJEZ7DzjjRcKcCyvL0pMDd+&#10;cl80bmItuMSFHDU0Mfa5lKFqyGKY+Z4ce0c/WIwsh1qaAScut52cK5VJi63jhQZ7WjVUnTZnq+Fj&#10;wun1MXkb16fj6rrfPn3u1glpfX+XqBcQkS7xLwy/+IwOJTMd/NmZIDoN8zTjpIaMD7C9SJ9TEAcN&#10;qVIKZFnI/wfKH1BLAwQUAAAACACHTuJAwnblFgYKAADUaQAADgAAAGRycy9lMm9Eb2MueG1s7V1N&#10;j+NIGb4j8R8s33c6Ln9H07MaenYGpBE70vBxdjtOYuTYxnZ3ejgiBJwQJ4S0CAQCJKSFA9oTCO2v&#10;men9GTz14SrH+VAn00l3oupD2nbZ5dRbT73fb+XppzezzLhOqjot8nPTejIwjSSPi1GaT87NH/7g&#10;5SeBadRNlI+irMiTc/NdUpufPvv2t57Oy2FCimmRjZLKQCd5PZyX5+a0acrh2VkdT5NZVD8pyiRH&#10;47ioZlGD02pyNqqiOXqfZWdkMPDO5kU1KqsiTuoaV1/wRlP0WN2lw2I8TuPkRRFfzZK84b1WSRY1&#10;GFI9TcvafMa+7XicxM3n43GdNEZ2bmKkDfvES3B8ST/Pnj2NhpMqKqdpLL5CdJev0BvTLEpzvFR2&#10;9SJqIuOqSpe6mqVxVdTFuHkSF7MzPhBGEYzCGvRo86oqrko2lslwPikl0TFRParv3G38/es3lZGO&#10;zs3AMo08mmHGb//7i/e//bWBC6DOvJwMcdOrqnxbvqnEhQk/owO+GVcz+h9DMW4YXd9JuiY3jRHj&#10;okuI4wcgeYw24oReQATl4ymmhz5nEeKbBmu2Atfl8xJPPxM9BIQAlvRxO7QJbT1rX31Gv6H8QvJk&#10;v8Sye7SydyCVPbDQDRsysUNG7GjYkszybYcP2PGClhqCVnYYePxB23VI2La2tFp6dC2psIBrhar6&#10;41D1dhqVCQNrTQEjUKVA9ad/vP/fXwyBKXaLBFQ9rIGtFWhaOVJFIoLeKSYEieQ4o2FZ1c2rpJgZ&#10;9ODcrMAH2PKMrl/XDUdPewt9bV68TLMM16NhlhvzczN0iYu+I/C3MfgKDmcl1kidT0wjyiZgnHFT&#10;sR7rIktH9Gn6cF1NLi+yyriOKLthfwKrC7fRV7+I6im/jzXxSZylDXhrls6wHLtPZzkAPy9bOtGj&#10;y2L0DjSuCs7S6jJ+maLb11HdvIkq8DAsN3D55nN8jLMCYyrEkWlMi+pnq67T+wECtJrGHDwRA/7p&#10;VVQlppF9Lwc8QstxKBNlJ47rYxUbVbflstuSX80uCtABk4Rvxw7p/U3WHo6rYvZjCIPn9K1oivIY&#10;7+akFScXDefVECdx8vw5uw2Ms4ya1/nbMqad8/l7ftUU45RNraKOIBpATvnYAdBOWrbw4Xe/+vCH&#10;Lz/8+ZcGY1b05VgTFPBGc/OdgjI8OuP0+hroOwNKasodsMgdh+NDQt9rualjMU56j9D3bHcgiCoW&#10;BTpfAcDm5vJGDOGEsYilz2F5f0hUAotLVya79iuuIEoWRDuD05aS3XU9AUiH2B4TeB1xZQ8ov2S8&#10;2OdYlaJ9gYlby+IqALr5oz6TdBLLilBUOBxkAVv3KK/aocpFu3agWl5peUWl+cHllXWvAisECxAC&#10;yxPLXGLfo+YF4w9aYEGT2p/ydBoCi1pGCxILF5iysZUx6nuhsrCg1TAFX0LyRCwsqoQLUmkTS1pi&#10;2sRittIJmlhSQ9M21onY+6chskhfZOHCTiIL1hDVohwbLoC+yPKEFmUNXNEmzSxnEIonYcAHzO0Q&#10;DZUHlQzc3rMPaWcRfNWPEForx9oKdjXS0GeOZDlQbWdpO+tB7CzqTOZwvwehReB8EXaWBQOup9RS&#10;Jw21s6wB1hja7hH82jPY9VKfiNRCJGnB0CLeDlKrE8qybYC9h8nTCGXRCORHyKwFN2gbtWtlluXr&#10;WJaOZT2uWFbYwv0eZJYOZj2GwOppiCxqxyyILFzY3tCyBz4Azgwtx3dFioVix6chslzp37/VvkHt&#10;G4RpcNLpF650wWiRpX2DPGOK56Z0I6sqreBASQVw1bUC64uvPvzmb998/Ud83n75d4M78UR20EUu&#10;8ivX5gQR4onEP4dYMPQXzCxh95MAeUMb7f4szWmeXjQ8tWQ4OmqRJXKomZV+nVs2s7f/+uf7v37V&#10;mV9mCm+eX2OcpeWP2kw2kUaLbNhWOyFu2NNO/NYLzBzM6x08dVNF6WTaXBR5jgTIouLJcsc47dGw&#10;idLss3xkNO9KpChHVVXMBcxX5KbxRf8AeFDelNV4EM4Vlg24Zr2vwYMnkisc2w16yVcaD48WD8pl&#10;tBoPbGXvwB9gskj+4PGMGpWMp/HwaPEgfSpr5AVLm9oBD14QwtRj1izkhcjAbK1ZjYfHigcarOGu&#10;jG9+/nuURyjNgWt3HSSw8oLm4iZnxTrwH+M/0shbUZCPZBN4DmviZTILXdCTbr45kzXf7ekeduBD&#10;YeUhaNfpOfMDHzYWjS8RZzFZdym2eonSLKl5OErhpAOZjMSwo9FP4M0ZzzIEJlE0YXxCPMBXJA92&#10;7wK61V3EtYhMI2TqDItzPZqKjhFqO7hyvrKg40iUGaplcnAqaxrXoFUJTG1VzuC15QyO7XPoKIFF&#10;HGq5s+xQHn5ar9NuXcmjg5Z7DlpSMOy9jMyTjswlRtktsNmkUi+xudBrKw6dMOzlK++dzfmu5Qje&#10;vZbN2d0SMM3mALR9VCjSbIolNsemZgc25xIJKtfmzFKxOT8A4DSX238B4R7iXAeqK6ZW/kJsCxeY&#10;wN0q7x1+wtZbgEKDJWtAeAodIpMERWHxyudUCqHf5haJJ6WUVh7VgxVquVhKglCrLWs2arGCN4mF&#10;Zc+bol2oLSko60fhefOkj72jrIoyx61rb1HfiDXCY8NL64cpspSLwxEnPJDtHgitAbJr1bnWVfes&#10;qypGdaAAAY3XLCkXXSfwNjYUIW2Gt2NbS04/W5hQGpZ0q4KjKrA7jAklJWaHQ3al5FZQtCncGIck&#10;pF+moDnkgTbK2IueewhrXoZFOlDshkK2gaITqG10rLAXFNdQ1FAUG42t3p8IherLArobhdkGil6I&#10;PR8EV9RQfKjtg46VK/oyGLQ6OIh25XunJm0vJAR3vYr7wOvUCQnBG8CaeGZQxyrmanC9evetwKUO&#10;Ky7kfV5Kp5xZYOHUCEK4ZrMRpJNQDp2U5Mu4zRocdWM4a1wjFFoiFamDAscOmJTWKHj8qUi+jJgo&#10;HQvXFAfZRrAFlgwJu7TMGL0oDGi3ttaxNupYNGWg7wTBtd2g6HR826SfGanVfQ3FzVBUbuIv/n37&#10;n69Vwg0YnALksnZFExTuqkLxQkbLw27H+GOZL0KWss1rhWOZbqW5wEdtmVqDXYvQIsMrS6k18VV1&#10;nYxkco19x+Qa2/Vc5ntEz3cMJzOP9CPZB/VIIhFQlFtu14fYXbLB2YauK7HjqRS/EIq5xs4We+ge&#10;C3ZWhAv8XcMFapMUbBKtwwUPtJnx0XojVLigz8a6QYM19uMGEehhl1fhVJCbGLWZyloEYjNxztmP&#10;OXOUzvCSwr+zf38gi97wywA9uacVfq3wb1b4V/j3eX75Dtl9K3+kouVdYau+w0LdrL7rHGa2Z+mu&#10;Pw9wrBKVbtnf54q4pqzObTxyVmc3dqvvm9ceuePliixFCT/2w+x/8cNE9NeEuuc47v4Y07P/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cMAABb&#10;Q29udGVudF9UeXBlc10ueG1sUEsBAhQACgAAAAAAh07iQAAAAAAAAAAAAAAAAAYAAAAAAAAAAAAQ&#10;AAAAWQsAAF9yZWxzL1BLAQIUABQAAAAIAIdO4kCKFGY80QAAAJQBAAALAAAAAAAAAAEAIAAAAH0L&#10;AABfcmVscy8ucmVsc1BLAQIUAAoAAAAAAIdO4kAAAAAAAAAAAAAAAAAEAAAAAAAAAAAAEAAAAAAA&#10;AABkcnMvUEsBAhQAFAAAAAgAh07iQOG9By7YAAAACAEAAA8AAAAAAAAAAQAgAAAAIgAAAGRycy9k&#10;b3ducmV2LnhtbFBLAQIUABQAAAAIAIdO4kDCduUWBgoAANRpAAAOAAAAAAAAAAEAIAAAACcBAABk&#10;cnMvZTJvRG9jLnhtbFBLBQYAAAAABgAGAFkBAACfDQAAAAA=&#10;">
                      <o:lock v:ext="edit" aspectratio="f"/>
                      <v:group id="_x0000_s1026" o:spid="_x0000_s1026" o:spt="203" style="position:absolute;left:3013;top:242391;height:468;width:1734;" coordorigin="3986,235429" coordsize="1734,468" o:gfxdata="UEsDBAoAAAAAAIdO4kAAAAAAAAAAAAAAAAAEAAAAZHJzL1BLAwQUAAAACACHTuJAlFd0lL0AAADa&#10;AAAADwAAAGRycy9kb3ducmV2LnhtbEWPT2vCQBTE7wW/w/IK3uomFYukrqGIFQ8iVAXp7ZF9JiHZ&#10;tyG75s+3d4VCj8PM/IZZpYOpRUetKy0riGcRCOLM6pJzBZfz99sShPPIGmvLpGAkB+l68rLCRNue&#10;f6g7+VwECLsEFRTeN4mULivIoJvZhjh4N9sa9EG2udQt9gFuavkeRR/SYMlhocCGNgVl1eluFOx6&#10;7L/m8bY7VLfN+HteHK+HmJSavsbRJwhPg/8P/7X3WsEcnlfCDZDr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Fd0lL0AAADaAAAADwAAAAAAAAABACAAAAAiAAAAZHJzL2Rvd25yZXYueG1s&#10;UEsBAhQAFAAAAAgAh07iQDMvBZ47AAAAOQAAABUAAAAAAAAAAQAgAAAADAEAAGRycy9ncm91cHNo&#10;YXBleG1sLnhtbFBLBQYAAAAABgAGAGABAADJAwAAAAA=&#10;">
                        <o:lock v:ext="edit" aspectratio="f"/>
                        <v:rect id="_x0000_s1026" o:spid="_x0000_s1026" o:spt="1" style="position:absolute;left:3986;top:235429;height:468;width:1721;v-text-anchor:middle;" filled="f" stroked="t" coordsize="21600,21600" o:gfxdata="UEsDBAoAAAAAAIdO4kAAAAAAAAAAAAAAAAAEAAAAZHJzL1BLAwQUAAAACACHTuJA5LMDzLkAAADa&#10;AAAADwAAAGRycy9kb3ducmV2LnhtbEVPS4vCMBC+L/gfwgjeNHXLqlSjh8KCoAdfKN6GZmyLzaQ2&#10;8dF/vxGEPQ0f33Nmi5epxIMaV1pWMBxEIIgzq0vOFRz2v/0JCOeRNVaWSUFLDhbzztcME22fvKXH&#10;zucihLBLUEHhfZ1I6bKCDLqBrYkDd7GNQR9gk0vd4DOEm0p+R9FIGiw5NBRYU1pQdt3djYKyjTfn&#10;dXoap6vbMXa2Pbr4xyjV6w6jKQhPL/8v/riXOsyH9yvvK+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SzA8y5AAAA2gAA&#10;AA8AAAAAAAAAAQAgAAAAIgAAAGRycy9kb3ducmV2LnhtbFBLAQIUABQAAAAIAIdO4kAzLwWeOwAA&#10;ADkAAAAQAAAAAAAAAAEAIAAAAAgBAABkcnMvc2hhcGV4bWwueG1sUEsFBgAAAAAGAAYAWwEAALID&#10;AAAAAA==&#10;">
                          <v:fill on="f" focussize="0,0"/>
                          <v:stroke color="#000000 [3213]" miterlimit="8" joinstyle="miter"/>
                          <v:imagedata o:title=""/>
                          <o:lock v:ext="edit" aspectratio="f"/>
                        </v:rect>
                        <v:shape id="_x0000_s1026" o:spid="_x0000_s1026" o:spt="202" type="#_x0000_t202" style="position:absolute;left:4040;top:235444;height:410;width:1680;" filled="f" stroked="f" coordsize="21600,21600" o:gfxdata="UEsDBAoAAAAAAIdO4kAAAAAAAAAAAAAAAAAEAAAAZHJzL1BLAwQUAAAACACHTuJAM6CxaLwAAADa&#10;AAAADwAAAGRycy9kb3ducmV2LnhtbEWPzarCMBSE94LvEI7gTlMLilSjSEEU8S70unF3bI5tsTmp&#10;Tfy7T28E4S6HmfmGmc6fphJ3alxpWcGgH4EgzqwuOVdw+F32xiCcR9ZYWSYFL3Iwn7VbU0y0ffCO&#10;7nufiwBhl6CCwvs6kdJlBRl0fVsTB+9sG4M+yCaXusFHgJtKxlE0kgZLDgsF1pQWlF32N6Ngky5/&#10;cHeKzfivSlfb86K+Ho5DpbqdQTQB4enp/8Pf9loriOFzJdwAOX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gsWi8AAAA&#10;2g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snapToGrid w:val="0"/>
                                  <w:spacing w:line="240" w:lineRule="auto"/>
                                  <w:jc w:val="center"/>
                                  <w:rPr>
                                    <w:rFonts w:hint="eastAsia" w:eastAsia="宋体"/>
                                    <w:lang w:eastAsia="zh-CN"/>
                                  </w:rPr>
                                </w:pPr>
                                <w:r>
                                  <w:rPr>
                                    <w:rFonts w:hint="eastAsia"/>
                                    <w:lang w:eastAsia="zh-CN"/>
                                  </w:rPr>
                                  <w:t>生活用水</w:t>
                                </w:r>
                              </w:p>
                            </w:txbxContent>
                          </v:textbox>
                        </v:shape>
                      </v:group>
                      <v:group id="_x0000_s1026" o:spid="_x0000_s1026" o:spt="203" style="position:absolute;left:5560;top:242363;height:467;width:1305;" coordorigin="3986,235419" coordsize="1844,478" o:gfxdata="UEsDBAoAAAAAAIdO4kAAAAAAAAAAAAAAAAAEAAAAZHJzL1BLAwQUAAAACACHTuJAG77s4L4AAADa&#10;AAAADwAAAGRycy9kb3ducmV2LnhtbEWPQWvCQBSE70L/w/IKvTWb2FYkuhGRtvQgBRNBvD2yzyQk&#10;+zZkt4n++26h4HGYmW+Y9eZqOjHS4BrLCpIoBkFcWt1wpeBYfDwvQTiPrLGzTApu5GCTPczWmGo7&#10;8YHG3FciQNilqKD2vk+ldGVNBl1ke+LgXexg0Ac5VFIPOAW46eQ8jhfSYMNhocaedjWVbf5jFHxO&#10;OG1fkvdx3152t3Px9n3aJ6TU02MSr0B4uvp7+L/9pRW8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Bu+7OC+AAAA2gAAAA8AAAAAAAAAAQAgAAAAIgAAAGRycy9kb3ducmV2Lnht&#10;bFBLAQIUABQAAAAIAIdO4kAzLwWeOwAAADkAAAAVAAAAAAAAAAEAIAAAAA0BAABkcnMvZ3JvdXBz&#10;aGFwZXhtbC54bWxQSwUGAAAAAAYABgBgAQAAygMAAAAA&#10;">
                        <o:lock v:ext="edit" aspectratio="f"/>
                        <v:rect id="矩形 1" o:spid="_x0000_s1026" o:spt="1" style="position:absolute;left:3986;top:235419;height:478;width:1844;v-text-anchor:middle;" filled="f" stroked="t" coordsize="21600,21600" o:gfxdata="UEsDBAoAAAAAAIdO4kAAAAAAAAAAAAAAAAAEAAAAZHJzL1BLAwQUAAAACACHTuJADvE1vrsAAADb&#10;AAAADwAAAGRycy9kb3ducmV2LnhtbEVPS4vCMBC+L/gfwgh7W9NadpVq9FAQBPewPlC8Dc3YFptJ&#10;beKj/94Iwt7m43vOdP4wtbhR6yrLCuJBBII4t7riQsFuu/gag3AeWWNtmRR05GA+631MMdX2zmu6&#10;bXwhQgi7FBWU3jeplC4vyaAb2IY4cCfbGvQBtoXULd5DuKnlMIp+pMGKQ0OJDWUl5efN1SiouuTv&#10;+JsdRtnqsk+c7fYu+TZKffbjaALC08P/i9/upQ7zY3j9Eg6Qs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vE1vrsAAADb&#10;AAAADwAAAAAAAAABACAAAAAiAAAAZHJzL2Rvd25yZXYueG1sUEsBAhQAFAAAAAgAh07iQDMvBZ47&#10;AAAAOQAAABAAAAAAAAAAAQAgAAAACgEAAGRycy9zaGFwZXhtbC54bWxQSwUGAAAAAAYABgBbAQAA&#10;tAMAAAAA&#10;">
                          <v:fill on="f" focussize="0,0"/>
                          <v:stroke color="#000000 [3213]" miterlimit="8" joinstyle="miter"/>
                          <v:imagedata o:title=""/>
                          <o:lock v:ext="edit" aspectratio="f"/>
                        </v:rect>
                        <v:shape id="文本框 2" o:spid="_x0000_s1026" o:spt="202" type="#_x0000_t202" style="position:absolute;left:4095;top:235469;height:410;width:1681;" filled="f" stroked="f" coordsize="21600,21600" o:gfxdata="UEsDBAoAAAAAAIdO4kAAAAAAAAAAAAAAAAAEAAAAZHJzL1BLAwQUAAAACACHTuJAVLpybLoAAADb&#10;AAAADwAAAGRycy9kb3ducmV2LnhtbEVPy6rCMBDdC/5DGMGdphYUqUaRgijiXeh1425sxrbYTGoT&#10;X/frjSDc3RzOc6bzp6nEnRpXWlYw6EcgiDOrS84VHH6XvTEI55E1VpZJwYsczGft1hQTbR+8o/ve&#10;5yKEsEtQQeF9nUjpsoIMur6tiQN3to1BH2CTS93gI4SbSsZRNJIGSw4NBdaUFpRd9jejYJMuf3B3&#10;is34r0pX2/Oivh6OQ6W6nUE0AeHp6f/FX/dah/kxfH4JB8jZ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UunJsugAAANsA&#10;AAAPAAAAAAAAAAEAIAAAACIAAABkcnMvZG93bnJldi54bWxQSwECFAAUAAAACACHTuJAMy8FnjsA&#10;AAA5AAAAEAAAAAAAAAABACAAAAAJAQAAZHJzL3NoYXBleG1sLnhtbFBLBQYAAAAABgAGAFsBAACz&#10;AwAAAAA=&#10;">
                          <v:fill on="f" focussize="0,0"/>
                          <v:stroke on="f" weight="0.5pt"/>
                          <v:imagedata o:title=""/>
                          <o:lock v:ext="edit" aspectratio="f"/>
                          <v:textbox>
                            <w:txbxContent>
                              <w:p>
                                <w:pPr>
                                  <w:snapToGrid w:val="0"/>
                                  <w:spacing w:line="240" w:lineRule="auto"/>
                                  <w:jc w:val="center"/>
                                  <w:rPr>
                                    <w:rFonts w:hint="eastAsia" w:eastAsia="宋体"/>
                                    <w:lang w:eastAsia="zh-CN"/>
                                  </w:rPr>
                                </w:pPr>
                                <w:r>
                                  <w:rPr>
                                    <w:rFonts w:hint="eastAsia"/>
                                    <w:lang w:eastAsia="zh-CN"/>
                                  </w:rPr>
                                  <w:t>化粪池</w:t>
                                </w:r>
                              </w:p>
                            </w:txbxContent>
                          </v:textbox>
                        </v:shape>
                      </v:group>
                      <v:group id="_x0000_s1026" o:spid="_x0000_s1026" o:spt="203" style="position:absolute;left:7693;top:242350;height:468;width:1734;" coordorigin="3986,235429" coordsize="1734,468"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1" o:spid="_x0000_s1026" o:spt="1" style="position:absolute;left:3986;top:235429;height:468;width:1721;v-text-anchor:middle;" filled="f" stroked="t" coordsize="21600,21600" o:gfxdata="UEsDBAoAAAAAAIdO4kAAAAAAAAAAAAAAAAAEAAAAZHJzL1BLAwQUAAAACACHTuJAr9FamLwAAADb&#10;AAAADwAAAGRycy9kb3ducmV2LnhtbEVPTWuDQBC9F/IflgnkVlcjbYpx9SAECumhTYIlt8GdqtSd&#10;Ne42if++eyj0+HjfeXk3g7jS5HrLCpIoBkHcWN1zq+B03D2+gHAeWeNgmRTM5KAsFg85Ztre+IOu&#10;B9+KEMIuQwWd92MmpWs6MugiOxIH7stOBn2AUyv1hLcQbga5juNnabDn0NDhSFVHzffhxyjo5/T9&#10;/FZ9bqr9pU6dnWuXPhmlVssk3oLwdPf/4j/3q1awDuvDl/ADZP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Wpi8AAAA&#10;2wAAAA8AAAAAAAAAAQAgAAAAIgAAAGRycy9kb3ducmV2LnhtbFBLAQIUABQAAAAIAIdO4kAzLwWe&#10;OwAAADkAAAAQAAAAAAAAAAEAIAAAAAsBAABkcnMvc2hhcGV4bWwueG1sUEsFBgAAAAAGAAYAWwEA&#10;ALUDAAAAAA==&#10;">
                          <v:fill on="f" focussize="0,0"/>
                          <v:stroke color="#000000 [3213]" miterlimit="8" joinstyle="miter"/>
                          <v:imagedata o:title=""/>
                          <o:lock v:ext="edit" aspectratio="f"/>
                        </v:rect>
                        <v:shape id="文本框 2" o:spid="_x0000_s1026" o:spt="202" type="#_x0000_t202" style="position:absolute;left:4040;top:235444;height:410;width:1680;" filled="f" stroked="f" coordsize="21600,21600" o:gfxdata="UEsDBAoAAAAAAIdO4kAAAAAAAAAAAAAAAAAEAAAAZHJzL1BLAwQUAAAACACHTuJAagQmpr0AAADb&#10;AAAADwAAAGRycy9kb3ducmV2LnhtbEWPT4vCMBTE74LfIbyFvWnawopUoywFUUQPai/e3jbPtmzz&#10;Upv499ObhQWPw8z8hpnO76YRV+pcbVlBPIxAEBdW11wqyA+LwRiE88gaG8uk4EEO5rN+b4qptjfe&#10;0XXvSxEg7FJUUHnfplK6oiKDbmhb4uCdbGfQB9mVUnd4C3DTyCSKRtJgzWGhwpayiorf/cUoWGeL&#10;Le5+EjN+Ntlyc/puz/nxS6nPjziagPB09+/wf3ulFSQx/H0JP0DO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BCam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snapToGrid w:val="0"/>
                                  <w:spacing w:line="240" w:lineRule="auto"/>
                                  <w:jc w:val="center"/>
                                  <w:rPr>
                                    <w:rFonts w:hint="eastAsia" w:eastAsia="宋体"/>
                                    <w:lang w:eastAsia="zh-CN"/>
                                  </w:rPr>
                                </w:pPr>
                                <w:r>
                                  <w:rPr>
                                    <w:rFonts w:hint="eastAsia"/>
                                    <w:lang w:eastAsia="zh-CN"/>
                                  </w:rPr>
                                  <w:t>规范化排污口</w:t>
                                </w:r>
                              </w:p>
                            </w:txbxContent>
                          </v:textbox>
                        </v:shape>
                      </v:group>
                      <v:group id="_x0000_s1026" o:spid="_x0000_s1026" o:spt="203" style="position:absolute;left:7694;top:243404;height:1054;width:1761;" coordorigin="4094,235082" coordsize="2051,1054"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1" o:spid="_x0000_s1026" o:spt="1" style="position:absolute;left:4094;top:235082;height:975;width:2051;v-text-anchor:middle;" filled="f" stroked="t" coordsize="21600,21600" o:gfxdata="UEsDBAoAAAAAAIdO4kAAAAAAAAAAAAAAAAAEAAAAZHJzL1BLAwQUAAAACACHTuJA0Opcm74AAADb&#10;AAAADwAAAGRycy9kb3ducmV2LnhtbEWPT4vCMBTE7wt+h/AEb2uq3VWpRg8FQXAProri7dE822Lz&#10;Upv4p9/eLCx4HGbmN8xs8TSVuFPjSssKBv0IBHFmdcm5gv1u+TkB4TyyxsoyKWjJwWLe+Zhhou2D&#10;f+m+9bkIEHYJKii8rxMpXVaQQde3NXHwzrYx6INscqkbfAS4qeQwikbSYMlhocCa0oKyy/ZmFJRt&#10;vDn9pMdxur4eYmfbg4u/jVK97iCagvD09O/wf3ulFQy/4O9L+AF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Opcm74A&#10;AADbAAAADwAAAAAAAAABACAAAAAiAAAAZHJzL2Rvd25yZXYueG1sUEsBAhQAFAAAAAgAh07iQDMv&#10;BZ47AAAAOQAAABAAAAAAAAAAAQAgAAAADQEAAGRycy9zaGFwZXhtbC54bWxQSwUGAAAAAAYABgBb&#10;AQAAtwMAAAAA&#10;">
                          <v:fill on="f" focussize="0,0"/>
                          <v:stroke color="#000000 [3213]" miterlimit="8" joinstyle="miter"/>
                          <v:imagedata o:title=""/>
                          <o:lock v:ext="edit" aspectratio="f"/>
                        </v:rect>
                        <v:shape id="文本框 2" o:spid="_x0000_s1026" o:spt="202" type="#_x0000_t202" style="position:absolute;left:4263;top:235112;height:1024;width:1760;" filled="f" stroked="f" coordsize="21600,21600" o:gfxdata="UEsDBAoAAAAAAIdO4kAAAAAAAAAAAAAAAAAEAAAAZHJzL1BLAwQUAAAACACHTuJAFT8gpb4AAADb&#10;AAAADwAAAGRycy9kb3ducmV2LnhtbEWPQWvCQBSE74X+h+UVvDUbA4qkrlICYhE9qLl4e80+k9Ds&#10;25jdmuivdwsFj8PMfMPMl4NpxJU6V1tWMI5iEMSF1TWXCvLj6n0GwnlkjY1lUnAjB8vF68scU217&#10;3tP14EsRIOxSVFB536ZSuqIigy6yLXHwzrYz6IPsSqk77APcNDKJ46k0WHNYqLClrKLi5/BrFGyy&#10;1Q7334mZ3ZtsvT1/tpf8NFFq9DaOP0B4Gvwz/N/+0gqSCfx9CT9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T8gp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eastAsia" w:eastAsia="宋体"/>
                                    <w:lang w:eastAsia="zh-CN"/>
                                  </w:rPr>
                                </w:pPr>
                                <w:r>
                                  <w:rPr>
                                    <w:rFonts w:hint="eastAsia"/>
                                    <w:lang w:eastAsia="zh-CN"/>
                                  </w:rPr>
                                  <w:t>金寨县现代产业园区污水处理厂</w:t>
                                </w:r>
                              </w:p>
                            </w:txbxContent>
                          </v:textbox>
                        </v:shape>
                      </v:group>
                      <v:group id="_x0000_s1026" o:spid="_x0000_s1026" o:spt="203" style="position:absolute;left:3013;top:243325;height:468;width:1734;" coordorigin="3986,235429" coordsize="1734,468" o:gfxdata="UEsDBAoAAAAAAIdO4kAAAAAAAAAAAAAAAAAEAAAAZHJzL1BLAwQUAAAACACHTuJA3MdmR74AAADb&#10;AAAADwAAAGRycy9kb3ducmV2LnhtbEWPT2vCQBTE74V+h+UVvNVNIkpJXaUELR6koBbE2yP7TILZ&#10;tyG7zZ9v7woFj8PM/IZZrgdTi45aV1lWEE8jEMS51RUXCn5P2/cPEM4ja6wtk4KRHKxXry9LTLXt&#10;+UDd0RciQNilqKD0vkmldHlJBt3UNsTBu9rWoA+yLaRusQ9wU8skihbSYMVhocSGspLy2/HPKPju&#10;sf+axZtuf7tm4+U0/znvY1Jq8hZHnyA8Df4Z/m/vtIJkAY8v4QfI1R1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zHZke+AAAA2wAAAA8AAAAAAAAAAQAgAAAAIgAAAGRycy9kb3ducmV2Lnht&#10;bFBLAQIUABQAAAAIAIdO4kAzLwWeOwAAADkAAAAVAAAAAAAAAAEAIAAAAA0BAABkcnMvZ3JvdXBz&#10;aGFwZXhtbC54bWxQSwUGAAAAAAYABgBgAQAAygMAAAAA&#10;">
                        <o:lock v:ext="edit" aspectratio="f"/>
                        <v:rect id="矩形 1" o:spid="_x0000_s1026" o:spt="1" style="position:absolute;left:3986;top:235429;height:468;width:1721;v-text-anchor:middle;" filled="f" stroked="t" coordsize="21600,21600" o:gfxdata="UEsDBAoAAAAAAIdO4kAAAAAAAAAAAAAAAAAEAAAAZHJzL1BLAwQUAAAACACHTuJAUadWnrwAAADb&#10;AAAADwAAAGRycy9kb3ducmV2LnhtbEVPTWuDQBC9F/IflgnkVlcjbYpx9SAECumhTYIlt8GdqtSd&#10;Ne42if++eyj0+HjfeXk3g7jS5HrLCpIoBkHcWN1zq+B03D2+gHAeWeNgmRTM5KAsFg85Ztre+IOu&#10;B9+KEMIuQwWd92MmpWs6MugiOxIH7stOBn2AUyv1hLcQbga5juNnabDn0NDhSFVHzffhxyjo5/T9&#10;/FZ9bqr9pU6dnWuXPhmlVssk3oLwdPf/4j/3q1awDmPDl/ADZP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GnVp68AAAA&#10;2wAAAA8AAAAAAAAAAQAgAAAAIgAAAGRycy9kb3ducmV2LnhtbFBLAQIUABQAAAAIAIdO4kAzLwWe&#10;OwAAADkAAAAQAAAAAAAAAAEAIAAAAAsBAABkcnMvc2hhcGV4bWwueG1sUEsFBgAAAAAGAAYAWwEA&#10;ALUDAAAAAA==&#10;">
                          <v:fill on="f" focussize="0,0"/>
                          <v:stroke color="#000000 [3213]" miterlimit="8" joinstyle="miter"/>
                          <v:imagedata o:title=""/>
                          <o:lock v:ext="edit" aspectratio="f"/>
                        </v:rect>
                        <v:shape id="文本框 2" o:spid="_x0000_s1026" o:spt="202" type="#_x0000_t202" style="position:absolute;left:4040;top:235444;height:410;width:1680;" filled="f" stroked="f" coordsize="21600,21600" o:gfxdata="UEsDBAoAAAAAAIdO4kAAAAAAAAAAAAAAAAAEAAAAZHJzL1BLAwQUAAAACACHTuJAlHIqoL8AAADb&#10;AAAADwAAAGRycy9kb3ducmV2LnhtbEWPQWvCQBSE7wX/w/IKvdWNgRaNrlICYin2kJhLb6/ZZxLM&#10;vo3Z1cT++m6h4HGYmW+Y1WY0rbhS7xrLCmbTCARxaXXDlYLisH2eg3AeWWNrmRTcyMFmPXlYYaLt&#10;wBldc1+JAGGXoILa+y6R0pU1GXRT2xEH72h7gz7IvpK6xyHATSvjKHqVBhsOCzV2lNZUnvKLUfCR&#10;bj8x+47N/KdNd/vjW3cuvl6UenqcRUsQnkZ/D/+337WCeAF/X8IPk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yKq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eastAsia" w:eastAsia="宋体"/>
                                    <w:lang w:eastAsia="zh-CN"/>
                                  </w:rPr>
                                </w:pPr>
                                <w:r>
                                  <w:rPr>
                                    <w:rFonts w:hint="eastAsia"/>
                                    <w:lang w:eastAsia="zh-CN"/>
                                  </w:rPr>
                                  <w:t>切削液稀释用水</w:t>
                                </w:r>
                              </w:p>
                            </w:txbxContent>
                          </v:textbox>
                        </v:shape>
                      </v:group>
                      <v:group id="_x0000_s1026" o:spid="_x0000_s1026" o:spt="203" style="position:absolute;left:3079;top:244758;height:468;width:1734;" coordorigin="3986,235429" coordsize="1734,468" o:gfxdata="UEsDBAoAAAAAAIdO4kAAAAAAAAAAAAAAAAAEAAAAZHJzL1BLAwQUAAAACACHTuJACyiNTr4AAADb&#10;AAAADwAAAGRycy9kb3ducmV2LnhtbEWPQWvCQBSE7wX/w/IKvdXNtlgkdQ0lWOlBClVBentkn0lI&#10;9m3Irkn8992C4HGYmW+YVTbZVgzU+9qxBjVPQBAXztRcajgePp+XIHxANtg6Jg1X8pCtZw8rTI0b&#10;+YeGfShFhLBPUUMVQpdK6YuKLPq564ijd3a9xRBlX0rT4xjhtpUvSfImLdYcFyrsKK+oaPYXq2E7&#10;4vjxqjbDrjnn19/D4vu0U6T106NK3kEEmsI9fGt/GQ0LBf9f4g+Q6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sojU6+AAAA2wAAAA8AAAAAAAAAAQAgAAAAIgAAAGRycy9kb3ducmV2Lnht&#10;bFBLAQIUABQAAAAIAIdO4kAzLwWeOwAAADkAAAAVAAAAAAAAAAEAIAAAAA0BAABkcnMvZ3JvdXBz&#10;aGFwZXhtbC54bWxQSwUGAAAAAAYABgBgAQAAygMAAAAA&#10;">
                        <o:lock v:ext="edit" aspectratio="f"/>
                        <v:rect id="矩形 1" o:spid="_x0000_s1026" o:spt="1" style="position:absolute;left:3986;top:235429;height:468;width:1721;v-text-anchor:middle;" filled="f" stroked="t" coordsize="21600,21600" o:gfxdata="UEsDBAoAAAAAAIdO4kAAAAAAAAAAAAAAAAAEAAAAZHJzL1BLAwQUAAAACACHTuJAaEkSCb4AAADb&#10;AAAADwAAAGRycy9kb3ducmV2LnhtbEWPS4vCQBCE78L+h6EX9qYTDT6Ijh4CwsJ68EXEW5PpTcJm&#10;emJmVs2/dwTBY1FVX1GL1d3U4kqtqywrGA4iEMS51RUXCo6HdX8GwnlkjbVlUtCRg9Xyo7fARNsb&#10;7+i694UIEHYJKii9bxIpXV6SQTewDXHwfm1r0AfZFlK3eAtwU8tRFE2kwYrDQokNpSXlf/t/o6Dq&#10;4u15k56m6c8li53tMhePjVJfn8NoDsLT3b/Dr/a3VjAewfNL+AFy+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EkSCb4A&#10;AADbAAAADwAAAAAAAAABACAAAAAiAAAAZHJzL2Rvd25yZXYueG1sUEsBAhQAFAAAAAgAh07iQDMv&#10;BZ47AAAAOQAAABAAAAAAAAAAAQAgAAAADQEAAGRycy9zaGFwZXhtbC54bWxQSwUGAAAAAAYABgBb&#10;AQAAtwMAAAAA&#10;">
                          <v:fill on="f" focussize="0,0"/>
                          <v:stroke color="#000000 [3213]" miterlimit="8" joinstyle="miter"/>
                          <v:imagedata o:title=""/>
                          <o:lock v:ext="edit" aspectratio="f"/>
                        </v:rect>
                        <v:shape id="文本框 2" o:spid="_x0000_s1026" o:spt="202" type="#_x0000_t202" style="position:absolute;left:4040;top:235444;height:410;width:168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eastAsia" w:eastAsia="宋体"/>
                                    <w:lang w:eastAsia="zh-CN"/>
                                  </w:rPr>
                                </w:pPr>
                                <w:r>
                                  <w:rPr>
                                    <w:rFonts w:hint="eastAsia"/>
                                    <w:lang w:eastAsia="zh-CN"/>
                                  </w:rPr>
                                  <w:t>间接冷却用水</w:t>
                                </w:r>
                              </w:p>
                            </w:txbxContent>
                          </v:textbox>
                        </v:shape>
                      </v:group>
                      <v:line id="_x0000_s1026" o:spid="_x0000_s1026" o:spt="20" style="position:absolute;left:2266;top:242160;height:2840;width:0;" filled="f" stroked="t" coordsize="21600,21600" o:gfxdata="UEsDBAoAAAAAAIdO4kAAAAAAAAAAAAAAAAAEAAAAZHJzL1BLAwQUAAAACACHTuJAgd5ocb0AAADb&#10;AAAADwAAAGRycy9kb3ducmV2LnhtbEWPT4vCMBTE74LfITxhb5oquyLVKKxQEJSVre5hb4/m2dZt&#10;XmoS/317syB4HGbmN8xscTONuJDztWUFw0ECgriwuuZSwX6X9ScgfEDW2FgmBXfysJh3OzNMtb3y&#10;N13yUIoIYZ+igiqENpXSFxUZ9APbEkfvYJ3BEKUrpXZ4jXDTyFGSjKXBmuNChS0tKyr+8rNRcKCv&#10;n7V3dNqctp+/Wb49mjLbKfXWGyZTEIFu4RV+tldawcc7/H+JP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3mhxvQAA&#10;ANsAAAAPAAAAAAAAAAEAIAAAACIAAABkcnMvZG93bnJldi54bWxQSwECFAAUAAAACACHTuJAMy8F&#10;njsAAAA5AAAAEAAAAAAAAAABACAAAAAMAQAAZHJzL3NoYXBleG1sLnhtbFBLBQYAAAAABgAGAFsB&#10;AAC2AwAAAAA=&#10;">
                        <v:fill on="f" focussize="0,0"/>
                        <v:stroke color="#000000 [3213]" miterlimit="8" joinstyle="miter"/>
                        <v:imagedata o:title=""/>
                        <o:lock v:ext="edit" aspectratio="f"/>
                      </v:line>
                      <v:shape id="_x0000_s1026" o:spid="_x0000_s1026" o:spt="32" type="#_x0000_t32" style="position:absolute;left:2279;top:242598;flip:y;height:3;width:761;" filled="f" stroked="t" coordsize="21600,21600" o:gfxdata="UEsDBAoAAAAAAIdO4kAAAAAAAAAAAAAAAAAEAAAAZHJzL1BLAwQUAAAACACHTuJA/Vl4l74AAADb&#10;AAAADwAAAGRycy9kb3ducmV2LnhtbEWPQWsCMRSE7wX/Q3iCt5pVWFu3Rg+iS6mHUhV6fSSvu1s3&#10;L2sSXfvvG6HQ4zAz3zCL1c224ko+NI4VTMYZCGLtTMOVguNh+/gMIkRkg61jUvBDAVbLwcMCC+N6&#10;/qDrPlYiQTgUqKCOsSukDLomi2HsOuLkfTlvMSbpK2k89gluWznNspm02HBaqLGjdU36tL9YBevP&#10;Us/Md398f9udy425PBmce6VGw0n2AiLSLf6H/9qvRkGew/1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4l74A&#10;AADbAAAADwAAAAAAAAABACAAAAAiAAAAZHJzL2Rvd25yZXYueG1sUEsBAhQAFAAAAAgAh07iQDMv&#10;BZ47AAAAOQAAABAAAAAAAAAAAQAgAAAADQEAAGRycy9zaGFwZXhtbC54bWxQSwUGAAAAAAYABgBb&#10;AQAAtwMAAAAA&#10;">
                        <v:fill on="f" focussize="0,0"/>
                        <v:stroke color="#000000 [3213]" miterlimit="8" joinstyle="miter" endarrow="open"/>
                        <v:imagedata o:title=""/>
                        <o:lock v:ext="edit" aspectratio="f"/>
                      </v:shape>
                      <v:shape id="_x0000_s1026" o:spid="_x0000_s1026" o:spt="32" type="#_x0000_t32" style="position:absolute;left:2265;top:243583;flip:y;height:3;width:761;" filled="f" stroked="t" coordsize="21600,21600" o:gfxdata="UEsDBAoAAAAAAIdO4kAAAAAAAAAAAAAAAAAEAAAAZHJzL1BLAwQUAAAACACHTuJADYvm4L4AAADb&#10;AAAADwAAAGRycy9kb3ducmV2LnhtbEWPQWvCQBSE74L/YXlCb3Wj0NRGVw/BhtIeilHo9ZF9Jmmz&#10;b9Pd1ei/dwsFj8PMfMOsNhfTiTM531pWMJsmIIgrq1uuFRz2r48LED4ga+wsk4Iredisx6MVZtoO&#10;vKNzGWoRIewzVNCE0GdS+qohg35qe+LoHa0zGKJ0tdQOhwg3nZwnSSoNthwXGuwpb6j6KU9GQf5V&#10;VKn+Hg6f7x+/xVafnjW+OKUeJrNkCSLQJdzD/+03reAphb8v8QfI9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Yvm4L4A&#10;AADbAAAADwAAAAAAAAABACAAAAAiAAAAZHJzL2Rvd25yZXYueG1sUEsBAhQAFAAAAAgAh07iQDMv&#10;BZ47AAAAOQAAABAAAAAAAAAAAQAgAAAADQEAAGRycy9zaGFwZXhtbC54bWxQSwUGAAAAAAYABgBb&#10;AQAAtwMAAAAA&#10;">
                        <v:fill on="f" focussize="0,0"/>
                        <v:stroke color="#000000 [3213]" miterlimit="8" joinstyle="miter" endarrow="open"/>
                        <v:imagedata o:title=""/>
                        <o:lock v:ext="edit" aspectratio="f"/>
                      </v:shape>
                      <v:shape id="_x0000_s1026" o:spid="_x0000_s1026" o:spt="32" type="#_x0000_t32" style="position:absolute;left:4759;top:242610;flip:y;height:3;width:761;" filled="f" stroked="t" coordsize="21600,21600" o:gfxdata="UEsDBAoAAAAAAIdO4kAAAAAAAAAAAAAAAAAEAAAAZHJzL1BLAwQUAAAACACHTuJAE1jXCbsAAADb&#10;AAAADwAAAGRycy9kb3ducmV2LnhtbEVPz2vCMBS+D/wfwht4m2mFOVeNPYgT0cPQCV4fzVvbrXmp&#10;Sdrqf28Ogx0/vt/L/GYa0ZPztWUF6SQBQVxYXXOp4Pz18TIH4QOyxsYyKbiTh3w1elpipu3AR+pP&#10;oRQxhH2GCqoQ2kxKX1Rk0E9sSxy5b+sMhghdKbXDIYabRk6TZCYN1hwbKmxpXVHxe+qMgvVlW8z0&#10;z3D+3B+u243u3jS+O6XGz2myABHoFv7Ff+6dVvAax8Yv8QfI1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1jXCbsAAADb&#10;AAAADwAAAAAAAAABACAAAAAiAAAAZHJzL2Rvd25yZXYueG1sUEsBAhQAFAAAAAgAh07iQDMvBZ47&#10;AAAAOQAAABAAAAAAAAAAAQAgAAAACgEAAGRycy9zaGFwZXhtbC54bWxQSwUGAAAAAAYABgBbAQAA&#10;tAMAAAAA&#10;">
                        <v:fill on="f" focussize="0,0"/>
                        <v:stroke color="#000000 [3213]" miterlimit="8" joinstyle="miter" endarrow="open"/>
                        <v:imagedata o:title=""/>
                        <o:lock v:ext="edit" aspectratio="f"/>
                      </v:shape>
                      <v:shape id="_x0000_s1026" o:spid="_x0000_s1026" o:spt="32" type="#_x0000_t32" style="position:absolute;left:6892;top:242597;flip:y;height:3;width:761;" filled="f" stroked="t" coordsize="21600,21600" o:gfxdata="UEsDBAoAAAAAAIdO4kAAAAAAAAAAAAAAAAAEAAAAZHJzL1BLAwQUAAAACACHTuJAfBRykr0AAADb&#10;AAAADwAAAGRycy9kb3ducmV2LnhtbEWPS4sCMRCE78L+h9ALe9OMwvoYjR5EZVkP4gO8NpN2ZnYn&#10;nTGJjv57Iwgei6r6iprMbqYSV3K+tKyg20lAEGdWl5wrOOyX7SEIH5A1VpZJwZ08zKYfrQmm2ja8&#10;pesu5CJC2KeooAihTqX0WUEGfcfWxNE7WWcwROlyqR02EW4q2UuSvjRYclwosKZ5Qdn/7mIUzI+r&#10;rK//msPmd31eLfRloHHklPr67CZjEIFu4R1+tX+0gu8RPL/EHy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FHKSvQAA&#10;ANsAAAAPAAAAAAAAAAEAIAAAACIAAABkcnMvZG93bnJldi54bWxQSwECFAAUAAAACACHTuJAMy8F&#10;njsAAAA5AAAAEAAAAAAAAAABACAAAAAMAQAAZHJzL3NoYXBleG1sLnhtbFBLBQYAAAAABgAGAFsB&#10;AAC2AwAAAAA=&#10;">
                        <v:fill on="f" focussize="0,0"/>
                        <v:stroke color="#000000 [3213]" miterlimit="8" joinstyle="miter" endarrow="open"/>
                        <v:imagedata o:title=""/>
                        <o:lock v:ext="edit" aspectratio="f"/>
                      </v:shape>
                      <v:shape id="_x0000_s1026" o:spid="_x0000_s1026" o:spt="35" type="#_x0000_t35" style="position:absolute;left:3874;top:243545;flip:x;height:248;width:873;" filled="f" stroked="t" coordsize="21600,21600" o:gfxdata="UEsDBAoAAAAAAIdO4kAAAAAAAAAAAAAAAAAEAAAAZHJzL1BLAwQUAAAACACHTuJABwtW5roAAADb&#10;AAAADwAAAGRycy9kb3ducmV2LnhtbEVPS27CMBDdV+IO1iB1V2y6iNKAQQhUpYJuGjjAKB6SiHgc&#10;xc6nt68XSF0+vf92P9tWjNT7xrGG9UqBIC6dabjScLt+vqUgfEA22DomDb/kYb9bvGwxM27iHxqL&#10;UIkYwj5DDXUIXSalL2uy6FeuI47c3fUWQ4R9JU2PUwy3rXxXKpEWG44NNXZ0rKl8FIPVcB0O6amb&#10;LmGkPJ8u6qM8y/lb69flWm1ABJrDv/jp/jIakrg+fok/QO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HC1bmugAAANsA&#10;AAAPAAAAAAAAAAEAIAAAACIAAABkcnMvZG93bnJldi54bWxQSwECFAAUAAAACACHTuJAMy8FnjsA&#10;AAA5AAAAEAAAAAAAAAABACAAAAAJAQAAZHJzL3NoYXBleG1sLnhtbFBLBQYAAAAABgAGAFsBAACz&#10;AwAAAAA=&#10;" adj="-57451,54261">
                        <v:fill on="f" focussize="0,0"/>
                        <v:stroke color="#000000 [3213]" miterlimit="8" joinstyle="miter" dashstyle="dash" endarrow="open"/>
                        <v:imagedata o:title=""/>
                        <o:lock v:ext="edit" aspectratio="f"/>
                      </v:shape>
                      <v:shape id="_x0000_s1026" o:spid="_x0000_s1026" o:spt="202" type="#_x0000_t202" style="position:absolute;left:4640;top:243748;height:426;width:2453;" filled="f" stroked="f" coordsize="21600,21600" o:gfxdata="UEsDBAoAAAAAAIdO4kAAAAAAAAAAAAAAAAAEAAAAZHJzL1BLAwQUAAAACACHTuJA/G6fZr8AAADb&#10;AAAADwAAAGRycy9kb3ducmV2LnhtbEWPT2vCQBTE74LfYXlCb7pJoEHSrFICYin1oPXS22v25Q/N&#10;vo3ZbUz76d1CweMwM79h8u1kOjHS4FrLCuJVBIK4tLrlWsH5fbdcg3AeWWNnmRT8kIPtZj7LMdP2&#10;ykcaT74WAcIuQwWN930mpSsbMuhWticOXmUHgz7IoZZ6wGuAm04mUZRKgy2HhQZ7Khoqv07fRsFr&#10;sTvg8TMx69+u2L9Vz/3l/PGo1MMijp5AeJr8PfzfftEK0hj+voQfID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un2a/&#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rPr>
                                  <w:rFonts w:hint="eastAsia" w:eastAsia="宋体"/>
                                  <w:lang w:eastAsia="zh-CN"/>
                                </w:rPr>
                              </w:pPr>
                              <w:r>
                                <w:rPr>
                                  <w:rFonts w:hint="eastAsia"/>
                                  <w:lang w:eastAsia="zh-CN"/>
                                </w:rPr>
                                <w:t>循环使用，定期更换，</w:t>
                              </w:r>
                            </w:p>
                          </w:txbxContent>
                        </v:textbox>
                      </v:shape>
                      <v:shape id="_x0000_s1026" o:spid="_x0000_s1026" o:spt="35" type="#_x0000_t35" style="position:absolute;left:3967;top:244999;flip:x;height:248;width:873;" filled="f" stroked="t" coordsize="21600,21600" o:gfxdata="UEsDBAoAAAAAAIdO4kAAAAAAAAAAAAAAAAAEAAAAZHJzL1BLAwQUAAAACACHTuJABD4dob4AAADb&#10;AAAADwAAAGRycy9kb3ducmV2LnhtbEWPT4vCMBTE7wt+h/AEL6Kpf6hSjYKCsu6eVj3o7dE822Lz&#10;UppYu9/eLAh7HGbmN8xy3ZpSNFS7wrKC0TACQZxaXXCm4HzaDeYgnEfWWFomBb/kYL3qfCwx0fbJ&#10;P9QcfSYChF2CCnLvq0RKl+Zk0A1tRRy8m60N+iDrTOoanwFuSjmOolgaLDgs5FjRNqf0fnwYBZc+&#10;NrPJddOf2nI/v8Tf7WHy1SrV646iBQhPrf8Pv9ufWkE8hr8v4QfI1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D4dob4A&#10;AADbAAAADwAAAAAAAAABACAAAAAiAAAAZHJzL2Rvd25yZXYueG1sUEsBAhQAFAAAAAgAh07iQDMv&#10;BZ47AAAAOQAAABAAAAAAAAAAAQAgAAAADQEAAGRycy9zaGFwZXhtbC54bWxQSwUGAAAAAAYABgBb&#10;AQAAtwMAAAAA&#10;" adj="-59431,64800">
                        <v:fill on="f" focussize="0,0"/>
                        <v:stroke color="#000000 [3213]" miterlimit="8" joinstyle="miter" dashstyle="dash" endarrow="open"/>
                        <v:imagedata o:title=""/>
                        <o:lock v:ext="edit" aspectratio="f"/>
                      </v:shape>
                      <v:shape id="_x0000_s1026" o:spid="_x0000_s1026" o:spt="202" type="#_x0000_t202" style="position:absolute;left:5267;top:245361;height:426;width:787;" filled="f" stroked="f" coordsize="21600,21600" o:gfxdata="UEsDBAoAAAAAAIdO4kAAAAAAAAAAAAAAAAAEAAAAZHJzL1BLAwQUAAAACACHTuJAY/Ckir8AAADb&#10;AAAADwAAAGRycy9kb3ducmV2LnhtbEWPQWvCQBSE7wX/w/IEb3UTS0Wia5CAtIgeTL14e2afSTD7&#10;Nma3Gvvr3UKhx2FmvmEWaW8acaPO1ZYVxOMIBHFhdc2lgsPX+nUGwnlkjY1lUvAgB+ly8LLARNs7&#10;7+mW+1IECLsEFVTet4mUrqjIoBvbljh4Z9sZ9EF2pdQd3gPcNHISRVNpsOawUGFLWUXFJf82CjbZ&#10;eof708TMfprsY3tetdfD8V2p0TCO5iA89f4//Nf+1Aqmb/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PwpIq/&#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40</w:t>
                              </w:r>
                            </w:p>
                          </w:txbxContent>
                        </v:textbox>
                      </v:shape>
                      <v:group id="_x0000_s1026" o:spid="_x0000_s1026" o:spt="203" style="position:absolute;left:2265;top:244577;height:422;width:760;" coordorigin="2265,244577" coordsize="760,422" o:gfxdata="UEsDBAoAAAAAAIdO4kAAAAAAAAAAAAAAAAAEAAAAZHJzL1BLAwQUAAAACACHTuJAun9B8L0AAADb&#10;AAAADwAAAGRycy9kb3ducmV2LnhtbEWPT4vCMBTE7wt+h/CEva1pFUWqqYio7EEWVgXx9mhe/2Dz&#10;UprY6rc3wsIeh5n5DbNcPUwtOmpdZVlBPIpAEGdWV1woOJ92X3MQziNrrC2Tgic5WKWDjyUm2vb8&#10;S93RFyJA2CWooPS+SaR0WUkG3cg2xMHLbWvQB9kWUrfYB7ip5TiKZtJgxWGhxIY2JWW3490o2PfY&#10;ryfxtjvc8s3zepr+XA4xKfU5jKMFCE8P/x/+a39rBbMpvL+EHyDT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n9B8L0AAADbAAAADwAAAAAAAAABACAAAAAiAAAAZHJzL2Rvd25yZXYueG1s&#10;UEsBAhQAFAAAAAgAh07iQDMvBZ47AAAAOQAAABUAAAAAAAAAAQAgAAAADAEAAGRycy9ncm91cHNo&#10;YXBleG1sLnhtbFBLBQYAAAAABgAGAGABAADJAwAAAAA=&#10;">
                        <o:lock v:ext="edit" aspectratio="f"/>
                        <v:shape id="_x0000_s1026" o:spid="_x0000_s1026" o:spt="32" type="#_x0000_t32" style="position:absolute;left:2265;top:244997;flip:y;height:3;width:761;" filled="f" stroked="t" coordsize="21600,21600" o:gfxdata="UEsDBAoAAAAAAIdO4kAAAAAAAAAAAAAAAAAEAAAAZHJzL1BLAwQUAAAACACHTuJAYsdDe7wAAADb&#10;AAAADwAAAGRycy9kb3ducmV2LnhtbEWPQYvCMBSE74L/ITzBm6YKq241ehBXZPcguoLXR/Nsq81L&#10;TaJ1//1GEDwOM/MNM1s8TCXu5HxpWcGgn4AgzqwuOVdw+P3qTUD4gKyxskwK/sjDYt5uzTDVtuEd&#10;3fchFxHCPkUFRQh1KqXPCjLo+7Ymjt7JOoMhSpdL7bCJcFPJYZKMpMGS40KBNS0Lyi77m1GwPK6z&#10;kT43h+33z3W90rexxk+nVLczSKYgAj3CO/xqb7SCjzE8v8QfI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LHQ3u8AAAA&#10;2wAAAA8AAAAAAAAAAQAgAAAAIgAAAGRycy9kb3ducmV2LnhtbFBLAQIUABQAAAAIAIdO4kAzLwWe&#10;OwAAADkAAAAQAAAAAAAAAAEAIAAAAAsBAABkcnMvc2hhcGV4bWwueG1sUEsFBgAAAAAGAAYAWwEA&#10;ALUDAAAAAA==&#10;">
                          <v:fill on="f" focussize="0,0"/>
                          <v:stroke color="#000000 [3213]" miterlimit="8" joinstyle="miter" endarrow="open"/>
                          <v:imagedata o:title=""/>
                          <o:lock v:ext="edit" aspectratio="f"/>
                        </v:shape>
                        <v:shape id="_x0000_s1026" o:spid="_x0000_s1026" o:spt="202" type="#_x0000_t202" style="position:absolute;left:2360;top:244577;height:358;width:640;" filled="f" stroked="f" coordsize="21600,21600" o:gfxdata="UEsDBAoAAAAAAIdO4kAAAAAAAAAAAAAAAAAEAAAAZHJzL1BLAwQUAAAACACHTuJA7Bk8/r8AAADb&#10;AAAADwAAAGRycy9kb3ducmV2LnhtbEWPQWvCQBSE7wX/w/IEb3UTaUWia5CAtIgeTL14e2afSTD7&#10;Nma3Gvvr3UKhx2FmvmEWaW8acaPO1ZYVxOMIBHFhdc2lgsPX+nUGwnlkjY1lUvAgB+ly8LLARNs7&#10;7+mW+1IECLsEFVTet4mUrqjIoBvbljh4Z9sZ9EF2pdQd3gPcNHISRVNpsOawUGFLWUXFJf82CjbZ&#10;eof708TMfprsY3tetdfD8V2p0TCO5iA89f4//Nf+1Aqmb/D7JfwAuX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wZPP6/&#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1.4</w:t>
                                </w:r>
                              </w:p>
                            </w:txbxContent>
                          </v:textbox>
                        </v:shape>
                      </v:group>
                      <v:shape id="_x0000_s1026" o:spid="_x0000_s1026" o:spt="202" type="#_x0000_t202" style="position:absolute;left:2294;top:243110;height:358;width:733;" filled="f" stroked="f" coordsize="21600,21600" o:gfxdata="UEsDBAoAAAAAAIdO4kAAAAAAAAAAAAAAAAAEAAAAZHJzL1BLAwQUAAAACACHTuJAc4cHEr0AAADb&#10;AAAADwAAAGRycy9kb3ducmV2LnhtbEWPS6vCMBSE9xf8D+EI7q6pgkWqUaQgiujCx8bdsTm2xeak&#10;NvH5682FCy6HmfmGGU+fphJ3alxpWUGvG4EgzqwuOVdw2M9/hyCcR9ZYWSYFL3IwnbR+xpho++At&#10;3Xc+FwHCLkEFhfd1IqXLCjLourYmDt7ZNgZ9kE0udYOPADeV7EdRLA2WHBYKrCktKLvsbkbBKp1v&#10;cHvqm+G7Shfr86y+Ho4DpTrtXjQC4enpv+H/9lIriGP4+xJ+gJx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zhwcSvQAA&#10;ANs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0.12</w:t>
                              </w:r>
                            </w:p>
                          </w:txbxContent>
                        </v:textbox>
                      </v:shape>
                      <v:shape id="_x0000_s1026" o:spid="_x0000_s1026" o:spt="202" type="#_x0000_t202" style="position:absolute;left:2333;top:242204;height:358;width:640;" filled="f" stroked="f" coordsize="21600,21600" o:gfxdata="UEsDBAoAAAAAAIdO4kAAAAAAAAAAAAAAAAAEAAAAZHJzL1BLAwQUAAAACACHTuJAHMuiib8AAADb&#10;AAAADwAAAGRycy9kb3ducmV2LnhtbEWPQWvCQBSE7wX/w/IEb3UToalE1yABaRF70Hrx9sw+k2D2&#10;bcxuNfrr3UKhx2FmvmHmWW8acaXO1ZYVxOMIBHFhdc2lgv336nUKwnlkjY1lUnAnB9li8DLHVNsb&#10;b+m686UIEHYpKqi8b1MpXVGRQTe2LXHwTrYz6IPsSqk7vAW4aeQkihJpsOawUGFLeUXFefdjFKzz&#10;1RdujxMzfTT5x+a0bC/7w5tSo2EczUB46v1/+K/9qRUk7/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zLoom/&#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1.5</w:t>
                              </w:r>
                            </w:p>
                          </w:txbxContent>
                        </v:textbox>
                      </v:shape>
                      <v:shape id="_x0000_s1026" o:spid="_x0000_s1026" o:spt="202" type="#_x0000_t202" style="position:absolute;left:4813;top:242190;height:358;width:640;" filled="f" stroked="f" coordsize="21600,21600" o:gfxdata="UEsDBAoAAAAAAIdO4kAAAAAAAAAAAAAAAAAEAAAAZHJzL1BLAwQUAAAACACHTuJAbVQ2+7gAAADb&#10;AAAADwAAAGRycy9kb3ducmV2LnhtbEVPyQrCMBC9C/5DGMGbpgqKVKNIQRTRg8vF29iMbbGZ1Cau&#10;X28OgsfH2yezlynFg2pXWFbQ60YgiFOrC84UHA+LzgiE88gaS8uk4E0OZtNmY4Kxtk/e0WPvMxFC&#10;2MWoIPe+iqV0aU4GXddWxIG72NqgD7DOpK7xGcJNKftRNJQGCw4NOVaU5JRe93ejYJ0strg7983o&#10;UybLzWVe3Y6ngVLtVi8ag/D08n/xz73SCoZhbPgSfoCcf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VQ2+7gAAADbAAAA&#10;DwAAAAAAAAABACAAAAAiAAAAZHJzL2Rvd25yZXYueG1sUEsBAhQAFAAAAAgAh07iQDMvBZ47AAAA&#10;OQAAABAAAAAAAAAAAQAgAAAABwEAAGRycy9zaGFwZXhtbC54bWxQSwUGAAAAAAYABgBbAQAAsQMA&#10;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1.2</w:t>
                              </w:r>
                            </w:p>
                          </w:txbxContent>
                        </v:textbox>
                      </v:shape>
                      <v:shape id="_x0000_s1026" o:spid="_x0000_s1026" o:spt="202" type="#_x0000_t202" style="position:absolute;left:6919;top:242190;height:358;width:640;" filled="f" stroked="f" coordsize="21600,21600" o:gfxdata="UEsDBAoAAAAAAIdO4kAAAAAAAAAAAAAAAAAEAAAAZHJzL1BLAwQUAAAACACHTuJAAhiTYMAAAADb&#10;AAAADwAAAGRycy9kb3ducmV2LnhtbEWPT2vCQBTE7wW/w/KE3upGoZKmbkQCYin2EPXS22v25Q9m&#10;38bs1qR++m6h4HGYmd8wq/VoWnGl3jWWFcxnEQjiwuqGKwWn4/YpBuE8ssbWMin4IQfrdPKwwkTb&#10;gXO6HnwlAoRdggpq77tESlfUZNDNbEccvNL2Bn2QfSV1j0OAm1YuomgpDTYcFmrsKKupOB++jYL3&#10;bPuB+dfCxLc22+3LTXc5fT4r9TidR68gPI3+Hv5vv2kFyxf4+xJ+gE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GJNg&#10;wAAAANs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1.2</w:t>
                              </w:r>
                            </w:p>
                          </w:txbxContent>
                        </v:textbox>
                      </v:shape>
                      <v:shape id="_x0000_s1026" o:spid="_x0000_s1026" o:spt="32" type="#_x0000_t32" style="position:absolute;left:8587;top:242775;height:659;width:8;" filled="f" stroked="t" coordsize="21600,21600" o:gfxdata="UEsDBAoAAAAAAIdO4kAAAAAAAAAAAAAAAAAEAAAAZHJzL1BLAwQUAAAACACHTuJAilZDMLsAAADb&#10;AAAADwAAAGRycy9kb3ducmV2LnhtbEVPTYvCMBC9C/6HMIIXWVMX1LUaBV1cPXjQ7ioeh2Zsi82k&#10;NFmt/94cBI+P9z1bNKYUN6pdYVnBoB+BIE6tLjhT8Pe7/vgC4TyyxtIyKXiQg8W83ZphrO2dD3RL&#10;fCZCCLsYFeTeV7GULs3JoOvbijhwF1sb9AHWmdQ13kO4KeVnFI2kwYJDQ44VrXJKr8m/UUDD3rL5&#10;Ph2T6ueMKHeT82a/2SrV7QyiKQhPjX+LX+6tVjAO68OX8APk/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lZDMLsAAADb&#10;AAAADwAAAAAAAAABACAAAAAiAAAAZHJzL2Rvd25yZXYueG1sUEsBAhQAFAAAAAgAh07iQDMvBZ47&#10;AAAAOQAAABAAAAAAAAAAAQAgAAAACgEAAGRycy9zaGFwZXhtbC54bWxQSwUGAAAAAAYABgBbAQAA&#10;tAMAAAAA&#10;">
                        <v:fill on="f" focussize="0,0"/>
                        <v:stroke color="#000000 [3213]" miterlimit="8" joinstyle="miter" endarrow="open"/>
                        <v:imagedata o:title=""/>
                        <o:lock v:ext="edit" aspectratio="f"/>
                      </v:shape>
                      <v:shape id="_x0000_s1026" o:spid="_x0000_s1026" o:spt="32" type="#_x0000_t32" style="position:absolute;left:8587;top:244388;height:659;width:8;" filled="f" stroked="t" coordsize="21600,21600" o:gfxdata="UEsDBAoAAAAAAIdO4kAAAAAAAAAAAAAAAAAEAAAAZHJzL1BLAwQUAAAACACHTuJA5Rrmq78AAADb&#10;AAAADwAAAGRycy9kb3ducmV2LnhtbEWPT2vCQBTE74LfYXlCL6VuUvBPo6tgS9WDB02reHxkn0kw&#10;+zZktxq/vSsUPA4z8xtmOm9NJS7UuNKygrgfgSDOrC45V/D78/02BuE8ssbKMim4kYP5rNuZYqLt&#10;lXd0SX0uAoRdggoK7+tESpcVZND1bU0cvJNtDPogm1zqBq8Bbir5HkVDabDksFBgTZ8FZef0zyig&#10;weui/Trs03p5RJSbj+Nqu1or9dKLowkIT61/hv/ba61gFMPjS/gBcn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a5qu/&#10;AAAA2wAAAA8AAAAAAAAAAQAgAAAAIgAAAGRycy9kb3ducmV2LnhtbFBLAQIUABQAAAAIAIdO4kAz&#10;LwWeOwAAADkAAAAQAAAAAAAAAAEAIAAAAA4BAABkcnMvc2hhcGV4bWwueG1sUEsFBgAAAAAGAAYA&#10;WwEAALgDAAAAAA==&#10;">
                        <v:fill on="f" focussize="0,0"/>
                        <v:stroke color="#000000 [3213]" miterlimit="8" joinstyle="miter" endarrow="open"/>
                        <v:imagedata o:title=""/>
                        <o:lock v:ext="edit" aspectratio="f"/>
                      </v:shape>
                      <v:shape id="_x0000_s1026" o:spid="_x0000_s1026" o:spt="202" type="#_x0000_t202" style="position:absolute;left:8174;top:245094;height:426;width:787;" filled="f" stroked="f" coordsize="21600,21600" o:gfxdata="UEsDBAoAAAAAAIdO4kAAAAAAAAAAAAAAAAAEAAAAZHJzL1BLAwQUAAAACACHTuJAiWWXzL4AAADb&#10;AAAADwAAAGRycy9kb3ducmV2LnhtbEWPS4vCQBCE74L/YWjBm04MuCvRUSQgiqwHHxdvbaZNgpme&#10;mBlf++t3hAWPRVV9RU1mT1OJOzWutKxg0I9AEGdWl5wrOOwXvREI55E1VpZJwYsczKbt1gQTbR+8&#10;pfvO5yJA2CWooPC+TqR0WUEGXd/WxME728agD7LJpW7wEeCmknEUfUmDJYeFAmtKC8ouu5tRsE4X&#10;G9yeYjP6rdLlz3leXw/HoVLdziAag/D09J/wf3ulFXzH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WWXz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史河</w:t>
                              </w:r>
                            </w:p>
                          </w:txbxContent>
                        </v:textbox>
                      </v:shape>
                      <v:shape id="_x0000_s1026" o:spid="_x0000_s1026" o:spt="202" type="#_x0000_t202" style="position:absolute;left:4265;top:244298;height:358;width:640;" filled="f" stroked="f" coordsize="21600,21600" o:gfxdata="UEsDBAoAAAAAAIdO4kAAAAAAAAAAAAAAAAAEAAAAZHJzL1BLAwQUAAAACACHTuJA5ikyV74AAADb&#10;AAAADwAAAGRycy9kb3ducmV2LnhtbEWPT4vCMBTE78J+h/AWvGmqoluqUaQgiqwHXS97e9s822Lz&#10;Upv4bz+9EQSPw8z8hpnMbqYSF2pcaVlBrxuBIM6sLjlXsP9ZdGIQziNrrCyTgjs5mE0/WhNMtL3y&#10;li47n4sAYZeggsL7OpHSZQUZdF1bEwfvYBuDPsgml7rBa4CbSvajaCQNlhwWCqwpLSg77s5GwTpd&#10;bHD71zfxf5Uuvw/z+rT/HSrV/uxFYxCebv4dfrVXWsHXAJ5fwg+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ikyV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1.4</w:t>
                              </w:r>
                            </w:p>
                          </w:txbxContent>
                        </v:textbox>
                      </v:shape>
                      <v:shape id="_x0000_s1026" o:spid="_x0000_s1026" o:spt="38" type="#_x0000_t38" style="position:absolute;left:3932;top:244440;height:293;width:373;rotation:-5898240f;" filled="f" stroked="t" coordsize="21600,21600" o:gfxdata="UEsDBAoAAAAAAIdO4kAAAAAAAAAAAAAAAAAEAAAAZHJzL1BLAwQUAAAACACHTuJAwxKxvb4AAADb&#10;AAAADwAAAGRycy9kb3ducmV2LnhtbEWPX2vCQBDE3wt+h2OFvoheFIklegoWKn0qNlrxccltk9Tc&#10;Xshe/fPtvULBx2FmfsMsVlfXqDN1Uns2MB4loIgLb2suDex3b8MXUBKQLTaeycCNBFbL3tMCM+sv&#10;/EnnPJQqQlgyNFCF0GZaS1GRQxn5ljh6375zGKLsSm07vES4a/QkSVLtsOa4UGFLrxUVp/zXGViz&#10;HPdfRzlstunPwKYyOOTyYcxzf5zMQQW6hkf4v/1uDcym8Pcl/gC9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xKxvb4A&#10;AADbAAAADwAAAAAAAAABACAAAAAiAAAAZHJzL2Rvd25yZXYueG1sUEsBAhQAFAAAAAgAh07iQDMv&#10;BZ47AAAAOQAAABAAAAAAAAAAAQAgAAAADQEAAGRycy9zaGFwZXhtbC54bWxQSwUGAAAAAAYABgBb&#10;AQAAtwMAAAAA&#10;" adj="7702">
                        <v:fill on="f" focussize="0,0"/>
                        <v:stroke weight="0.5pt" color="#000000 [3213]" miterlimit="8" joinstyle="miter" endarrow="open"/>
                        <v:imagedata o:title=""/>
                        <o:lock v:ext="edit" aspectratio="f"/>
                      </v:shape>
                      <v:shape id="_x0000_s1026" o:spid="_x0000_s1026" o:spt="38" type="#_x0000_t38" style="position:absolute;left:3692;top:242987;height:293;width:373;rotation:-5898240f;" filled="f" stroked="t" coordsize="21600,21600" o:gfxdata="UEsDBAoAAAAAAIdO4kAAAAAAAAAAAAAAAAAEAAAAZHJzL1BLAwQUAAAACACHTuJArF4UJr4AAADb&#10;AAAADwAAAGRycy9kb3ducmV2LnhtbEWPX2vCQBDE3wt+h2OFvoheFIwlegoWKn0qNlrxccltk9Tc&#10;Xshe/fPtvULBx2FmfsMsVlfXqDN1Uns2MB4loIgLb2suDex3b8MXUBKQLTaeycCNBFbL3tMCM+sv&#10;/EnnPJQqQlgyNFCF0GZaS1GRQxn5ljh6375zGKLsSm07vES4a/QkSVLtsOa4UGFLrxUVp/zXGViz&#10;HPdfRzlstunPwKYyOOTyYcxzf5zMQQW6hkf4v/1uDcym8Pcl/gC9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F4UJr4A&#10;AADbAAAADwAAAAAAAAABACAAAAAiAAAAZHJzL2Rvd25yZXYueG1sUEsBAhQAFAAAAAgAh07iQDMv&#10;BZ47AAAAOQAAABAAAAAAAAAAAQAgAAAADQEAAGRycy9zaGFwZXhtbC54bWxQSwUGAAAAAAYABgBb&#10;AQAAtwMAAAAA&#10;" adj="7702">
                        <v:fill on="f" focussize="0,0"/>
                        <v:stroke weight="0.5pt" color="#000000 [3213]" miterlimit="8" joinstyle="miter" endarrow="open"/>
                        <v:imagedata o:title=""/>
                        <o:lock v:ext="edit" aspectratio="f"/>
                      </v:shape>
                      <v:shape id="_x0000_s1026" o:spid="_x0000_s1026" o:spt="202" type="#_x0000_t202" style="position:absolute;left:4094;top:242910;height:358;width:733;" filled="f" stroked="f" coordsize="21600,21600" o:gfxdata="UEsDBAoAAAAAAIdO4kAAAAAAAAAAAAAAAAAEAAAAZHJzL1BLAwQUAAAACACHTuJA9l6Rz78AAADb&#10;AAAADwAAAGRycy9kb3ducmV2LnhtbEWPQWvCQBSE7wX/w/IEb3UToalE1yABaRF70Hrx9sw+k2D2&#10;bcxuNfrr3UKhx2FmvmHmWW8acaXO1ZYVxOMIBHFhdc2lgv336nUKwnlkjY1lUnAnB9li8DLHVNsb&#10;b+m686UIEHYpKqi8b1MpXVGRQTe2LXHwTrYz6IPsSqk7vAW4aeQkihJpsOawUGFLeUXFefdjFKzz&#10;1RdujxMzfTT5x+a0bC/7w5tSo2EczUB46v1/+K/9qRW8J/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Zek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0.12</w:t>
                              </w:r>
                            </w:p>
                          </w:txbxContent>
                        </v:textbox>
                      </v:shape>
                      <v:shape id="_x0000_s1026" o:spid="_x0000_s1026" o:spt="38" type="#_x0000_t38" style="position:absolute;left:3678;top:242054;height:293;width:373;rotation:-5898240f;" filled="f" stroked="t" coordsize="21600,21600" o:gfxdata="UEsDBAoAAAAAAIdO4kAAAAAAAAAAAAAAAAAEAAAAZHJzL1BLAwQUAAAACACHTuJAM8Avyr0AAADb&#10;AAAADwAAAGRycy9kb3ducmV2LnhtbEWPT2vCQBTE7wW/w/KEXkQ3eogSXQUFi6fSxj94fGSfSTT7&#10;NuRt1X77bqHQ4zAzv2EWq6dr1J06qT0bGI8SUMSFtzWXBg777XAGSgKyxcYzGfgmgdWy97LAzPoH&#10;f9I9D6WKEJYMDVQhtJnWUlTkUEa+JY7exXcOQ5RdqW2Hjwh3jZ4kSaod1hwXKmxpU1Fxy7+cgTXL&#10;+XA8y+ntI70ObCqDUy7vxrz2x8kcVKBn+A//tXfWwHQKv1/iD9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wC/KvQAA&#10;ANsAAAAPAAAAAAAAAAEAIAAAACIAAABkcnMvZG93bnJldi54bWxQSwECFAAUAAAACACHTuJAMy8F&#10;njsAAAA5AAAAEAAAAAAAAAABACAAAAAMAQAAZHJzL3NoYXBleG1sLnhtbFBLBQYAAAAABgAGAFsB&#10;AAC2AwAAAAA=&#10;" adj="7702">
                        <v:fill on="f" focussize="0,0"/>
                        <v:stroke weight="0.5pt" color="#000000 [3213]" miterlimit="8" joinstyle="miter" endarrow="open"/>
                        <v:imagedata o:title=""/>
                        <o:lock v:ext="edit" aspectratio="f"/>
                      </v:shape>
                      <v:shape id="_x0000_s1026" o:spid="_x0000_s1026" o:spt="202" type="#_x0000_t202" style="position:absolute;left:4066;top:241857;height:358;width:640;" filled="f" stroked="f" coordsize="21600,21600" o:gfxdata="UEsDBAoAAAAAAIdO4kAAAAAAAAAAAAAAAAAEAAAAZHJzL1BLAwQUAAAACACHTuJA6I2gJrsAAADb&#10;AAAADwAAAGRycy9kb3ducmV2LnhtbEVPy4rCMBTdC/MP4Qqz09TCaKlGkUJxGHThYzO7O821LTY3&#10;nSY+v94sBJeH854tbqYRF+pcbVnBaBiBIC6srrlUcNjngwSE88gaG8uk4E4OFvOP3gxTba+8pcvO&#10;lyKEsEtRQeV9m0rpiooMuqFtiQN3tJ1BH2BXSt3hNYSbRsZRNJYGaw4NFbaUVVScdmej4CfLN7j9&#10;i03yaLLV+rhs/w+/X0p99kfRFISnm3+LX+5vrWASxoY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I2gJr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0.3</w:t>
                              </w:r>
                            </w:p>
                          </w:txbxContent>
                        </v:textbox>
                      </v:shape>
                      <v:shape id="_x0000_s1026" o:spid="_x0000_s1026" o:spt="202" type="#_x0000_t202" style="position:absolute;left:1227;top:241855;height:426;width:973;" filled="f" stroked="f" coordsize="21600,21600" o:gfxdata="UEsDBAoAAAAAAIdO4kAAAAAAAAAAAAAAAAAEAAAAZHJzL1BLAwQUAAAACACHTuJAh8EFvb4AAADb&#10;AAAADwAAAGRycy9kb3ducmV2LnhtbEWPS4vCQBCE7wv+h6EFb+tEwVWjo0hAFNGDj4u3NtMmwUxP&#10;zIyP9dfvLAgei6r6ihpPn6YUd6pdYVlBpx2BIE6tLjhTcNjPvwcgnEfWWFomBb/kYDppfI0x1vbB&#10;W7rvfCYChF2MCnLvq1hKl+Zk0LVtRRy8s60N+iDrTOoaHwFuStmNoh9psOCwkGNFSU7pZXczClbJ&#10;fIPbU9cMXmWyWJ9n1fVw7CnVanaiEQhPT/8Jv9tLraA/hP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8EFv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新鲜水</w:t>
                              </w:r>
                            </w:p>
                          </w:txbxContent>
                        </v:textbox>
                      </v:shape>
                      <v:shape id="_x0000_s1026" o:spid="_x0000_s1026" o:spt="202" type="#_x0000_t202" style="position:absolute;left:1560;top:242175;height:426;width:787;" filled="f" stroked="f" coordsize="21600,21600" o:gfxdata="UEsDBAoAAAAAAIdO4kAAAAAAAAAAAAAAAAAEAAAAZHJzL1BLAwQUAAAACACHTuJAIy7cB7kAAADb&#10;AAAADwAAAGRycy9kb3ducmV2LnhtbEVPy6rCMBDdC/5DGMGdpgpeSjWKFEQRXfjYuBubsS02k9rE&#10;59ffLASXh/OezF6mEg9qXGlZwaAfgSDOrC45V3A8LHoxCOeRNVaWScGbHMym7dYEE22fvKPH3uci&#10;hLBLUEHhfZ1I6bKCDLq+rYkDd7GNQR9gk0vd4DOEm0oOo+hPGiw5NBRYU1pQdt3fjYJ1utji7jw0&#10;8adKl5vLvL4dTyOlup1BNAbh6eV/4q97pRXEYX34En6An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Mu3Ae5AAAA2wAA&#10;AA8AAAAAAAAAAQAgAAAAIgAAAGRycy9kb3ducmV2LnhtbFBLAQIUABQAAAAIAIdO4kAzLwWeOwAA&#10;ADkAAAAQAAAAAAAAAAEAIAAAAAgBAABkcnMvc2hhcGV4bWwueG1sUEsFBgAAAAAGAAYAWwEAALID&#10;AAAAAA==&#10;">
                        <v:fill on="f" focussize="0,0"/>
                        <v:stroke on="f" weight="0.5pt"/>
                        <v:imagedata o:title=""/>
                        <o:lock v:ext="edit" aspectratio="f"/>
                        <v:textbox>
                          <w:txbxContent>
                            <w:p>
                              <w:pPr>
                                <w:snapToGrid w:val="0"/>
                                <w:spacing w:line="240" w:lineRule="auto"/>
                                <w:jc w:val="center"/>
                                <w:rPr>
                                  <w:rFonts w:hint="default" w:eastAsia="宋体"/>
                                  <w:lang w:val="en-US" w:eastAsia="zh-CN"/>
                                </w:rPr>
                              </w:pPr>
                              <w:r>
                                <w:rPr>
                                  <w:rFonts w:hint="eastAsia"/>
                                  <w:lang w:val="en-US" w:eastAsia="zh-CN"/>
                                </w:rPr>
                                <w:t>3.52</w:t>
                              </w:r>
                            </w:p>
                          </w:txbxContent>
                        </v:textbox>
                      </v:shape>
                    </v:group>
                  </w:pict>
                </mc:Fallback>
              </mc:AlternateContent>
            </w: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jc w:val="center"/>
              <w:rPr>
                <w:rFonts w:hint="eastAsia" w:ascii="Times New Roman" w:cs="Times New Roman"/>
                <w:b/>
                <w:bCs/>
                <w:spacing w:val="-1"/>
                <w:sz w:val="24"/>
                <w:szCs w:val="24"/>
                <w:lang w:eastAsia="zh-CN"/>
              </w:rPr>
            </w:pPr>
          </w:p>
          <w:p>
            <w:pPr>
              <w:pStyle w:val="2"/>
              <w:jc w:val="center"/>
              <w:rPr>
                <w:rFonts w:hint="default" w:ascii="Times New Roman" w:hAnsi="Times New Roman" w:eastAsia="宋体" w:cs="Times New Roman"/>
                <w:b/>
                <w:bCs/>
                <w:spacing w:val="-1"/>
                <w:sz w:val="24"/>
                <w:szCs w:val="24"/>
                <w:lang w:val="en-US" w:eastAsia="zh-CN"/>
              </w:rPr>
            </w:pPr>
            <w:r>
              <w:rPr>
                <w:rFonts w:hint="eastAsia" w:ascii="Times New Roman" w:cs="Times New Roman"/>
                <w:b/>
                <w:bCs/>
                <w:spacing w:val="-1"/>
                <w:sz w:val="24"/>
                <w:szCs w:val="24"/>
                <w:lang w:eastAsia="zh-CN"/>
              </w:rPr>
              <w:t>图</w:t>
            </w:r>
            <w:r>
              <w:rPr>
                <w:rFonts w:hint="eastAsia" w:ascii="Times New Roman" w:cs="Times New Roman"/>
                <w:b/>
                <w:bCs/>
                <w:spacing w:val="-1"/>
                <w:sz w:val="24"/>
                <w:szCs w:val="24"/>
                <w:lang w:val="en-US" w:eastAsia="zh-CN"/>
              </w:rPr>
              <w:t>2.1 用水平衡图（</w:t>
            </w:r>
            <w:r>
              <w:rPr>
                <w:rFonts w:hint="default"/>
                <w:b/>
                <w:bCs/>
                <w:color w:val="auto"/>
                <w:lang w:val="en-US" w:eastAsia="zh-CN"/>
              </w:rPr>
              <w:t>m</w:t>
            </w:r>
            <w:r>
              <w:rPr>
                <w:rFonts w:hint="default"/>
                <w:b/>
                <w:bCs/>
                <w:color w:val="auto"/>
                <w:vertAlign w:val="superscript"/>
                <w:lang w:val="en-US" w:eastAsia="zh-CN"/>
              </w:rPr>
              <w:t>3</w:t>
            </w:r>
            <w:r>
              <w:rPr>
                <w:rFonts w:hint="default"/>
                <w:b/>
                <w:bCs/>
                <w:color w:val="auto"/>
                <w:lang w:val="en-US" w:eastAsia="zh-CN"/>
              </w:rPr>
              <w:t>/d</w:t>
            </w:r>
            <w:r>
              <w:rPr>
                <w:rFonts w:hint="eastAsia" w:ascii="Times New Roman" w:cs="Times New Roman"/>
                <w:b/>
                <w:bCs/>
                <w:spacing w:val="-1"/>
                <w:sz w:val="24"/>
                <w:szCs w:val="24"/>
                <w:lang w:val="en-US" w:eastAsia="zh-CN"/>
              </w:rPr>
              <w:t>）</w:t>
            </w: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2"/>
              <w:rPr>
                <w:rFonts w:hint="default" w:ascii="Times New Roman" w:hAnsi="Times New Roman" w:eastAsia="宋体" w:cs="Times New Roman"/>
                <w:spacing w:val="-1"/>
                <w:sz w:val="24"/>
                <w:szCs w:val="24"/>
              </w:rPr>
            </w:pPr>
          </w:p>
          <w:p>
            <w:pPr>
              <w:pStyle w:val="4"/>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99" w:hRule="atLeast"/>
          <w:jc w:val="center"/>
        </w:trPr>
        <w:tc>
          <w:tcPr>
            <w:tcW w:w="5000" w:type="pct"/>
            <w:noWrap w:val="0"/>
            <w:vAlign w:val="top"/>
          </w:tcPr>
          <w:p>
            <w:pPr>
              <w:widowControl/>
              <w:jc w:val="left"/>
              <w:rPr>
                <w:rFonts w:ascii="Times New Roman" w:hAnsi="Times New Roman"/>
                <w:b/>
                <w:bCs/>
                <w:color w:val="000000"/>
                <w:sz w:val="24"/>
              </w:rPr>
            </w:pPr>
            <w:r>
              <w:rPr>
                <w:rFonts w:ascii="Times New Roman" w:hAnsi="Times New Roman"/>
                <w:b/>
                <w:bCs/>
                <w:color w:val="000000"/>
                <w:sz w:val="24"/>
              </w:rPr>
              <w:t>主要工艺流程及产污环节</w:t>
            </w:r>
          </w:p>
          <w:p>
            <w:pPr>
              <w:pStyle w:val="30"/>
              <w:spacing w:line="360" w:lineRule="auto"/>
              <w:ind w:firstLineChars="0"/>
              <w:jc w:val="left"/>
              <w:rPr>
                <w:rFonts w:hint="eastAsia" w:ascii="Times New Roman" w:hAnsi="Times New Roman" w:eastAsia="宋体"/>
                <w:b/>
                <w:bCs/>
                <w:color w:val="000000"/>
                <w:szCs w:val="24"/>
                <w:lang w:val="en-US" w:eastAsia="zh-CN"/>
              </w:rPr>
            </w:pPr>
            <w:r>
              <w:rPr>
                <w:rFonts w:hint="eastAsia" w:ascii="Times New Roman" w:eastAsia="宋体" w:cs="Times New Roman"/>
                <w:b/>
                <w:bCs/>
                <w:color w:val="000000"/>
                <w:szCs w:val="24"/>
                <w:lang w:eastAsia="zh-CN"/>
              </w:rPr>
              <w:t>主要</w:t>
            </w:r>
            <w:r>
              <w:rPr>
                <w:rFonts w:hint="eastAsia" w:ascii="Times New Roman" w:hAnsi="Times New Roman" w:eastAsia="宋体" w:cs="Times New Roman"/>
                <w:b/>
                <w:bCs/>
                <w:color w:val="000000"/>
                <w:szCs w:val="24"/>
                <w:lang w:eastAsia="zh-CN"/>
              </w:rPr>
              <w:t>生产工艺流程如下：</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cs="宋体"/>
                <w:b/>
                <w:kern w:val="0"/>
                <w:sz w:val="24"/>
                <w:szCs w:val="24"/>
              </w:rPr>
            </w:pPr>
            <w:r>
              <w:rPr>
                <w:sz w:val="24"/>
              </w:rPr>
              <mc:AlternateContent>
                <mc:Choice Requires="wpg">
                  <w:drawing>
                    <wp:anchor distT="0" distB="0" distL="114300" distR="114300" simplePos="0" relativeHeight="251660288" behindDoc="0" locked="0" layoutInCell="1" allowOverlap="1">
                      <wp:simplePos x="0" y="0"/>
                      <wp:positionH relativeFrom="column">
                        <wp:posOffset>854075</wp:posOffset>
                      </wp:positionH>
                      <wp:positionV relativeFrom="paragraph">
                        <wp:posOffset>41275</wp:posOffset>
                      </wp:positionV>
                      <wp:extent cx="4023360" cy="4690110"/>
                      <wp:effectExtent l="9525" t="9525" r="20955" b="9525"/>
                      <wp:wrapTopAndBottom/>
                      <wp:docPr id="22" name="组合 22"/>
                      <wp:cNvGraphicFramePr/>
                      <a:graphic xmlns:a="http://schemas.openxmlformats.org/drawingml/2006/main">
                        <a:graphicData uri="http://schemas.microsoft.com/office/word/2010/wordprocessingGroup">
                          <wpg:wgp>
                            <wpg:cNvGrpSpPr/>
                            <wpg:grpSpPr>
                              <a:xfrm>
                                <a:off x="0" y="0"/>
                                <a:ext cx="4023360" cy="4690110"/>
                                <a:chOff x="7203" y="224167"/>
                                <a:chExt cx="6336" cy="7386"/>
                              </a:xfrm>
                            </wpg:grpSpPr>
                            <wpg:grpSp>
                              <wpg:cNvPr id="19" name="组合 19"/>
                              <wpg:cNvGrpSpPr/>
                              <wpg:grpSpPr>
                                <a:xfrm>
                                  <a:off x="7203" y="224167"/>
                                  <a:ext cx="6336" cy="7386"/>
                                  <a:chOff x="9027" y="224167"/>
                                  <a:chExt cx="6336" cy="7386"/>
                                </a:xfrm>
                              </wpg:grpSpPr>
                              <pic:pic xmlns:pic="http://schemas.openxmlformats.org/drawingml/2006/picture">
                                <pic:nvPicPr>
                                  <pic:cNvPr id="14" name="IM 10"/>
                                  <pic:cNvPicPr/>
                                </pic:nvPicPr>
                                <pic:blipFill>
                                  <a:blip r:embed="rId8"/>
                                  <a:srcRect b="40381"/>
                                  <a:stretch>
                                    <a:fillRect/>
                                  </a:stretch>
                                </pic:blipFill>
                                <pic:spPr>
                                  <a:xfrm>
                                    <a:off x="9027" y="224167"/>
                                    <a:ext cx="6336" cy="7386"/>
                                  </a:xfrm>
                                  <a:prstGeom prst="rect">
                                    <a:avLst/>
                                  </a:prstGeom>
                                  <a:ln>
                                    <a:solidFill>
                                      <a:schemeClr val="tx1"/>
                                    </a:solidFill>
                                  </a:ln>
                                </pic:spPr>
                              </pic:pic>
                              <wps:wsp>
                                <wps:cNvPr id="16" name="文本框 16"/>
                                <wps:cNvSpPr txBox="1"/>
                                <wps:spPr>
                                  <a:xfrm>
                                    <a:off x="11079" y="230850"/>
                                    <a:ext cx="1133" cy="49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lang w:eastAsia="zh-CN"/>
                                        </w:rPr>
                                      </w:pPr>
                                      <w:r>
                                        <w:rPr>
                                          <w:rFonts w:hint="eastAsia"/>
                                          <w:lang w:eastAsia="zh-CN"/>
                                        </w:rPr>
                                        <w:t>成品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8" name="直接箭头连接符 18"/>
                                <wps:cNvCnPr/>
                                <wps:spPr>
                                  <a:xfrm flipH="1">
                                    <a:off x="11583" y="230515"/>
                                    <a:ext cx="14" cy="387"/>
                                  </a:xfrm>
                                  <a:prstGeom prst="straightConnector1">
                                    <a:avLst/>
                                  </a:prstGeom>
                                  <a:ln w="12700">
                                    <a:headEnd type="none"/>
                                    <a:tailEnd type="triangle" w="med" len="med"/>
                                  </a:ln>
                                </wps:spPr>
                                <wps:style>
                                  <a:lnRef idx="1">
                                    <a:schemeClr val="dk1"/>
                                  </a:lnRef>
                                  <a:fillRef idx="0">
                                    <a:schemeClr val="dk1"/>
                                  </a:fillRef>
                                  <a:effectRef idx="0">
                                    <a:schemeClr val="dk1"/>
                                  </a:effectRef>
                                  <a:fontRef idx="minor">
                                    <a:schemeClr val="tx1"/>
                                  </a:fontRef>
                                </wps:style>
                                <wps:bodyPr/>
                              </wps:wsp>
                            </wpg:grpSp>
                            <wps:wsp>
                              <wps:cNvPr id="15" name="直接连接符 15"/>
                              <wps:cNvCnPr/>
                              <wps:spPr>
                                <a:xfrm>
                                  <a:off x="7933" y="230663"/>
                                  <a:ext cx="4786" cy="13"/>
                                </a:xfrm>
                                <a:prstGeom prst="line">
                                  <a:avLst/>
                                </a:prstGeom>
                                <a:ln w="19050">
                                  <a:solidFill>
                                    <a:schemeClr val="tx1"/>
                                  </a:solidFill>
                                  <a:prstDash val="dashDot"/>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7.25pt;margin-top:3.25pt;height:369.3pt;width:316.8pt;mso-wrap-distance-bottom:0pt;mso-wrap-distance-top:0pt;z-index:251660288;mso-width-relative:page;mso-height-relative:page;" coordorigin="7203,224167" coordsize="6336,7386" o:gfxdata="UEsDBAoAAAAAAIdO4kAAAAAAAAAAAAAAAAAEAAAAZHJzL1BLAwQUAAAACACHTuJAJEIRhtkAAAAJ&#10;AQAADwAAAGRycy9kb3ducmV2LnhtbE2PQUvDQBCF74L/YRnBm92sbWKJ2RQp6qkItoJ4m2anSWh2&#10;N2S3SfvvHU/2NPN4jzffFKuz7cRIQ2i906BmCQhylTetqzV87d4eliBCRGew8440XCjAqry9KTA3&#10;fnKfNG5jLbjEhRw1NDH2uZShashimPmeHHsHP1iMLIdamgEnLredfEySTFpsHV9osKd1Q9Vxe7Ia&#10;3iecXubqddwcD+vLzy79+N4o0vr+TiXPICKd438Y/vAZHUpm2vuTM0F0rOeLlKMaMh7sP2VLBWLP&#10;yyJVIMtCXn9Q/gJQSwMEFAAAAAgAh07iQEuv0Ca5BAAAeA0AAA4AAABkcnMvZTJvRG9jLnhtbL1X&#10;z2/jRBS+I/E/jHynsZM0P6ymq9Juy0qFrSiI82Q8ji3sGTMzadI9I+CEOHEBISEBp4XT3jjw12yX&#10;P4Pvje0k27S7LSwbKc788pv3vve9byZ7D5ZlwS6ksblWkyDaCQMmldBJrmaT4NNPjt8bBcw6rhJe&#10;aCUnwaW0wYP9d9/ZW1Sx7OpMF4k0DEaUjRfVJMicq+JOx4pMltzu6EoqTKbalNyha2adxPAFrJdF&#10;pxuGg85Cm6QyWkhrMXpUTwaNRXMXgzpNcyGPtJiXUrnaqpEFdwjJZnllg33vbZpK4R6nqZWOFZMA&#10;kTr/xCZoT+nZ2d/j8czwKstF4wK/iwvXYip5rrDpytQRd5zNTb5lqsyF0VanbkfoslMH4hFBFFF4&#10;DZsTo+eVj2UWL2bVCnQk6hrq/9qs+OjizLA8mQTdbsAUL5HxF39++fy7bxgGgM6imsVYdGKq8+rM&#10;NAOzukcBL1NT0i9CYUuP6+UKV7l0TGCwH3Z7vQEgF5jrD8ZhFDXIiwzpofeG3bAXMEx3u/1oMKzz&#10;IrKHjYUB3q9fH/ZGA5rttFt3yMOVQ6vO/wtWNL4GFgbuD9aNQbegbYfM4xVc47A7fBNwVbmI8W3A&#10;QmuLWa+vZ7zl5kaCp2RNXZzl4szUnTW7on4L2KMPWZ19Wk0LaDkldOvtaZFXx3lREL2o3Xj5hiSC&#10;mViWUwnmm0dJVBPOGvExJIOkoR/2Ru2oM9KJjNxI4Q6tqAlo2wnv+9pdisSiWm6ojxsTd3vKVyzn&#10;cWWsO5G6ZNSA0/ACkPOYX5zaxp92CQ0Xip5WF3nSYmjNbHpYGHbBSQz9p6mkjWXYkV71EdUx+CZC&#10;Ii2A5Ns2D+htseVeOnSe8YpoQ2Y3mIJCr3Xo6vuvr358evXzVyzyJd+sIx1ibvm+hmz4DNH4LXBD&#10;aIYoVdKVXjjabVSnxTuKehAdL0rjXgNFq2ctlneEewNBoL4J9LH/bANNOLPFJBj04NZWrmj7Va6m&#10;BRefb1toU7WOn1puOV16KbLxVCeXwMro+tizlTjOYfeUW3fGDc45SDJuAu4xHmmh4YxuWgHLtHly&#10;0zitR9oxG7AFzs1JYL+Yc5Q/Kx4pEGIc9ft00PpOfxcSFzCzOTPdnFHz8lCDjRHuHJXwTVrviraZ&#10;Gl1+hgvDAe2KKa4E9p4Erm0eOvQwgQuHkAcHvo2jteLuVJ1X0LPIg6v0wdzpNPeVQjDV2IDo1AGp&#10;3xa7cbtqTtkfnl19++uLP35//suzv//6idpPf2PRiPJMPqEiDlVz4r7Mb5ZCDD9oI2sO3ijaHTUn&#10;aC/cjXbJDI9XTIf8Es97I3+03i4rkDSezzJ3qJWCwmhTw3eLyChN2uJ3qskcdYchkiGIFykuZGiW&#10;VQKOqBkSVsxw4xTObNP9jhVDVXHEbVZLmK+5Os4yd7iUFnk5CUYrYeNxJnnyUCXMXVa41yjcZ+vl&#10;jufFetyZnKtZAQqjAkqZgMoSjlILod1cZTV9aHrFn/VF5G1xafdlLm2wyKf/1SwiejTcGY5JB2uR&#10;HAy8Eq6p0x/iwuXJE71GI4sc+JLZO7NlHEL7/iNbbjvI6hNzzZYEvDnS7hV8uV+mcSH35Gj+PNCN&#10;f7PvmbH+w7T/D1BLAwQKAAAAAACHTuJAAAAAAAAAAAAAAAAACgAAAGRycy9tZWRpYS9QSwMEFAAA&#10;AAgAh07iQAlgEDKKewMAZ3sDABQAAABkcnMvbWVkaWEvaW1hZ2UxLnBuZwAAgP9/iVBORw0KGgoA&#10;AAANSUhEUgAAAhAAAAM0CAYAAADqShsdAAAACXBIWXMAABJ0AAASdAHeZh94AAAgAElEQVR4nOyd&#10;eZhcZZX/v1V1a1+7qpd0Zw8hCwZCQFbZQURiUGQVQdxQGRx1wGWeGfi5gYPMADKIwwMIw/CgsogI&#10;BIUZCU4IimGXkASaEJJOr7Xfqrvfe35/NOdQlQQSTbpHyP08Tz3dXV1173vf9bznnPecABHdBmAW&#10;fHx8fHx8fHx2jo0KxoWHY/5vy+Hj4+Pj4+PzLuLx4P91CXx8fHx8fHzeffgChI+Pj4+Pj89fjC9A&#10;+Pj4+Pj4+PzF+AKEj4+Pj4+Pz1+ML0D4+Pj4+Pj4/MX4AoSPj4+Pj4/PX4wvQOwiRLTd9zzPg+u6&#10;ICI4jgPbtuG6rvy/2WzK50ulkvxeLpflc41GA7Zty/+q1SoAwLIseJ4HALBtG5ZlAQBM0wQRwXVd&#10;1Gq1trLVajXYtg3HcaCqqryvaRoMw5D7AYDjOPI7EcE0TbiuK+/zvQ3DgGVZMAwDnudB0zS5p67r&#10;beXmZ2q9Jv/O3+FraZom9cX3dV0XmqbJcw4NDcn3G40GHMeRa/C1ue7Gxsba6sGyrLa6qdfrANDW&#10;Jtx2fA3HceS6XF+e50FVVfnM8PCw3Jfr2LZt1Go1KVuxWJR7NBoNKZuu67BtW8rF3+F7OY4j9Q0A&#10;mzdvhud5ICKMjo621SuXU1VVeSbHcaDrOsrlslx367pTVVWu32w2256TiGBZlnyW+wC3Cb9fKpXk&#10;Gq7rol6vS1/wPK+tr7Y+n+u68j/+m+ujUqnI9Vv/b5omPM9Do9Fo61+2bctzt/7kPm0YBorFYlsf&#10;8DxPysn9rvW5mGazCdM05f2RkRF5Hi5/o9GQftFsNtuu1ToHNBoNWJYFy7Laxh4AVCqVts9tDT+X&#10;pmny4j7DZWgtp2EYMqa4v/J80mw2pezlclmuXS6X5flay6TrOnRdlzbg8nH9WZYl/Yfv1VoWABgd&#10;HZX6b33W1uvx8/DfXH7uc7VaTcZp63MD7X2fP8/jmd9XVVXKVK/XpT+19iX+f2u78TN5ngfP8+A4&#10;jowHx3FgWZZ8nuuvVCpJn+dyc9/neUPXdSkH1xmXvVwuy+88h5imKdfgsvGr9f2JJEBEK+DHgfir&#10;ISIEAoFt3uOX4zgIBoMIBoMyIYZCIZmIotEostksHMdBJBIBMD4AFUVBMBiEYRhwXRfRaBSKosAw&#10;DEQiEQSDQemkoVAIlUoFyWQSAOQ6wPjACIVCSCaT8DwPweC4zKhpGizLQi6XQ6PRQCwWk06dzWa3&#10;eRbLshAOhxEKhaBpGnRdRzqdRiQSgW3bCIfDAN6aqNLpNOr1OlKpFDRNQyqVkutHo1F4ngdFUaBp&#10;GqLRKMLhMBzHgaIoAMYHXk9PDxqNBsLhMDzPQzweBzA+kQQCATSbTaTTaamLZrOJWCyGUCgE27al&#10;/jKZjCxQrusiGAwiHo+LIBGLxWCaZtv3otGoLCQslMXjcRARgsEgarUaYrEYotEoKpUKOjo6pD1Z&#10;GDBNE52dnVJWRVEQCoVgmibC4TBc10U4HEYgEEAoFIJhGNLuvHCk02kpN7cv15PrugiFQtKeiqJs&#10;81kAUqf8uXg8Dtu2EYlEREALh8MwTRORSETKyHXQaDSkzhRFkWeLRCKIRCJwHAelUgnRaBS5XA6a&#10;piEcDkNRFAQCAei6Ds/zkEwmoWkagsEgYrEYdF2Xuq5WqyAiuV42m0Wz2ZTn8DwP1WoVlmUhm80i&#10;Go3Ctm1Eo1HppzxWuI+Hw2HYto1EIiF1ZRgGdF1HR0eHXLe1bw8NDSGVSiEej8viweNOVVX09vZK&#10;f+B65Qmf7xkMBuF5HgKBgDw/fz4UCiEQCMh3+RnL5bI8UyaTkWfgscWCCPeVRCIh43nrcc1jsXVM&#10;xmIxESK5j+dyOVkMLctCMpmE4zjQNE2uH4lE4HkeTNOEoiht77muK3NNsVhEPB5v63fA+MLLm4tI&#10;JCJ1mU6nZX5KpVJS/tZnAcYXznw+Lws3EUkfjMVibfUXi8UQDoelL/PYTCQS0lfC4TAMw4BhGMjl&#10;ciLop9Np6LqOeDwudZRIJKS+W4UEHqMsPEQiEdmgdXZ2Sp/gvsACXjKZlLmM642f17ZtuQ+Pg63X&#10;FQAyZrhNWXjiayiKgmg0uk0fnSD8OBCTBS8KwWAQkUgEHR0dyGQySCaT0iF4562qKkzTlEHBiyIw&#10;Lq1zx+KJgK/PE7qqqvA8D7VaDZlMpm1RYy1EPB5HLpcD8NbuKRqNymRoWZZIysFgEJZliQSsKArC&#10;4TAikQjq9TocxxEtg6Zpcg2etLgTc7n5+wCQSqUQCARkIm80GjAMA4FAAKqqIpVKifAEjE84jUZD&#10;FstyuSwTFE9oXJ88YQHjE3U4HEYqlZLBFQqFZNdUrValXDwoeaAHg0EkEom23X0wGEQ4HEatVmub&#10;8EzTRDweRyaTQSaTkV0el40nYQAySfBnuI15MuG+0brDcl1XtC8jIyOy8PLuKR6PI5vNikDBAt3o&#10;6Ch0XZfnazQaIsyycNWqOTMMQ4SqdDqNeDyOQCAgu2h+FlVVoSgKOjo62nZm3N48KXPb82IOQDRz&#10;vEh2dHQgmUwiGo1KHzYMA47jIBAIIJ/Po6enB4qiiLZNVVUpK/e5RCIh97FtWzQ3vAClUimpv2Aw&#10;2LY4sPDAi30sFoOiKIjH48jn822aRRa+ePEHIBoey7Kkb0UiESQSCcRiMemLtVpNduWGYSCVSiGZ&#10;TCKXyyEYDEJVVdEiNJtNRKNRZDIZaQvTNGU3vWXLFikTC6HhcFjuz/2HF5h8Pi/9gIVHFsAVRUEq&#10;lYKiKCIo1Ot1GIbRJsiEQiFEIhHRYMbjcSQSCYyNjUHXdTQaDWiaJmMsm82KUKZpmmgzeU5kjQ33&#10;iZGRkbZNFW8aWNDbWitDRIjH4zJeotEoarWaCJssuHmeh1gsBsuyUK/XZZHnscVzo6IoMlZ5DuPx&#10;ys/HQrjnedI+DAsZPGdlMhl5ftaa6bou2sMtW7aIcBAIBGSMaJqGer2OarUqv0ejUemXfB+e/7mt&#10;A4FAm0Zvogh95zvf+TT8UNa7xPYkRYYHaiAQkJ18uVxGMpmUju44jgxkRVFEUo1EIrLr4km9dRDx&#10;jsqyLKTTabmPZVmIxWKIRCKy2DYaDSSTSfk9FouJFkLTNJFmebHmXWLrzoAHGE/qwWBQytqqVeBd&#10;LMPSMqvCQ6GQmGEURYGu6zIh8WTS1dUlExTvnHjRCIVCiEajSCaTsktQFAWJRAIApM7C4bA8J08M&#10;rA1wHAehUEgWEy4zazNaVZONRgPRaBT1eh2RSER2UIFAQH4PBoOikuYFjnduXL5WQYoXrmq1Kos4&#10;T+j8mda2av1MLpdDIBBAMplEPB6HpmnIZDIiAIRCIRGsIpGI7Gx5UeTnZAGgVdvAkyFPUCwg8CLN&#10;wgNPpqVSSfoeCzKs1XFdF5VKReqYJ2I24bFwWK/XpS55nDQaDeTzeZlMS6USEomE9D/WaAQCAemz&#10;vBjoui4mp2w2C8uyRKDguuS25IVfURRZcFpV367rQlVVEJEskPF4XMY1Pwe3L2uUeOyzYM3tyUIJ&#10;70STySRGRkZEQGVtj6qqyOfz0q8ikYiYGlg4SCaT0ha80HI/bjUt8kLI2h9uu3K5jEgkIs/CCzjv&#10;gqvVKhKJBOLxuGjfgLc2HDxnNZtNZLNZEapSqRRM0xSNE9cR10Mmk4GqqshkMjIvcN2FQiHZgbMW&#10;p/We/Cy8WQmHwzLfKYoi44mIUCqVRDjiscz9jwUNrkOuG9ZisjDFJiaus1AoJOOY57xarYZEIoFw&#10;OCzmNr5GtVqVzQbP73yNSCQiYyMej8v812qObdWCsGBjWRbi8ThqtZq0e2u5WPvB708gG30Txi6y&#10;IxMG76S5g42NjWH58uWYMmUKpk6divnz54sEzxPcmjVrsGrVKhx++OFYsGCBLAQ8Aa9YsQJvvPEG&#10;otEoCoUCLMtCKpXC4OAggsEgli1b1mbyiMVisG0b999/P0KhED7+8Y8DeEs9Cozvin72s58hl8vJ&#10;QGMBRdM0LFmyBEuWLAEA2YG4rovnn38ezz33HI488kjMnz9fysg7/jVr1mDDhg0yiFpNIvF4HMcf&#10;f7wILjyoq9UqHnvsMZimiXPOOUeuyQO5WCzi17/+NQqFgiwGLABpmoYFCxbg4IMPlvbgXfCzzz6L&#10;l156CUcddRRmzpwpu05d15FKpXDvvffCdV3Z5QFv+VQQET760Y8CGBdQWAUfj8dx9913o6urCyee&#10;eOI2A1bTNDz44IOipq3X68jn86LWnzFjBg444AARroDxQf/4449jcHAQhx56KObMmQMAsrgkEgnc&#10;e++9YoIaHh5Gb2+vTF7JZBKnnXZaW1sB4zuhn//855gxYwY+/OEPtwluALB27VqsXr0agUBAJsx8&#10;Pi8Ly8KFCzF79mwA4xqYSqWCfD6P3//+99iwYQNOO+00hMNhqTvu/w8//LBoP3gSLZfL6O3thWEY&#10;OPHEEwFAds+KomBsbAwrVqzAjBkzcOihh7b1uVAohLVr1+LZZ58VIZF3yKqqwnVdHHHEEdh7771F&#10;i8ECxEMPPYRisYhTTjkFXV1dsqNmM9fy5cthmiYKhYJ8V9d1BAIBdHd347DDDpPFn8ftwMAAli9f&#10;jgULFuCYY44R/xKuB+53gUBAzIOWZYmJY8mSJZg9e3ab2pmI8OSTT+L111/HaaedJqr1VvPafffd&#10;JxsQXiSj0SiazSby+TyWLl3apiIPh8NYv349nnzySRx44IHYb7/9ZMFlk8Jzzz2HjRs3Ip1OywKY&#10;yWTgOA5qtRo+8YlPiJmC27fRaODRRx/F66+/jksuuQTAW8IizzN33323jPlcLoeBgQH09PSgVCph&#10;ypQpOOmkk0QLxv3vpZdewtq1azFt2jQcdthhMt6YlStXolKpiLCpKIoIDUS03TEAALfddhsURcF5&#10;550nQhKbOm3bxkMPPSSCFZtLeF6aNm0aDj74YNmI5HI5EBHWrFmD/v5+zJ49G4sXL96mP//ud7/D&#10;66+/jnw+L9pRLlutVsOnP/1pAOMbNTYBu66Ln/3sZ7BtG5/97GelzrlNWjWlmqaJRrnV9DfBPA4i&#10;WkE+fzWe5233Pdd1yXEcIiLSNI1M06RGo0H33HMPKYpCsViMPvjBD1KtViPXdYmIqFwuk2VZ9P3v&#10;f5/i8Tj98Ic/bHu/VCqRruu0bNkyAkCRSIQAUDAYlJ8dHR20ZcsWqtVqRERkGAapqkqbN2+mfD5P&#10;nZ2dNDQ0RLquk2ma8rnf/e53FI/HKZVKkaIolEgkCADF43ECQBdeeCGNjIyQZVlULBbJMAzSNI0u&#10;vvhiymQy9OMf/5iIiKrVatvzH3rooRSNRgkABQIBAiCvZDIp9ycichyHVFWlUqlEkUiE9tlnH7Is&#10;i8rlMhmGQcPDw6TrOt11112kKAoBoFAoRAAonU5TKBSiZDJJ/+///T8qFotUq9WoUqlQqVQiTdPo&#10;k5/8JOVyObrjjjuo2WxSsVgkIiJd10nXdTr44IMpGAySoihyfX5Fo1HavHkzWZZFRESmaRIR0erV&#10;q0lRFFqyZAmNjY2RZVlUrVbJtm3SdZ1uueUWUhSFAoGA1APXraIo9J3vfId0XaexsTEqFotULpdJ&#10;VVX6xCc+QaFQiJ544gm5l23bpGkaVatV2nfffSkSiVAkEqFwOEyhUIgSiQTlcjmaPn061Wo10jSN&#10;iIhGRkbIdV1avXo1dXZ20rJly0jXdSqVSjQ2NkaGYVC1WqUrr7ySuru72547HA4TAMrlcnTddddR&#10;vV4n27aJiMh1XdI0jZYtW0apVIoee+wxGhsbI8/zaGRkhEqlEm3cuJFSqZS0EQCKxWLSH+bMmUOj&#10;o6Nk27a8RkdHaeXKlQSATj75ZNq0aRN5nkemaUpbXn311dL+mUyGgsGg9NXe3l668cYbybZtqQdV&#10;VckwDDr++OMpmUxSf38/NZtNIiJp02azKWXka3E54/E4zZ49mwzDIM/zZGwTEd1xxx2Uz+fpi1/8&#10;IhmGQbVajarVKjmOQ4Zh0KWXXkr5fF7KyuMglUpRIBCg++67j0ZHR2Uu0TSNRkZGaNGiRRQIBGj9&#10;+vVUq9XItm1yHIcajQZt2LBhm3EViUSk/McccwwVi0VqNpukqipt2rSJiIiuu+46ikQidNFFF5Gu&#10;60REpKoqua5LlUqFvv71r8t1t+4DoVCIfvOb38j4Hx4elj45f/58SqVS8vy2bVO9Xqd6vU6bN2+m&#10;VCpF0WiUksmk9FmeZz71qU+RrutSVp4TrrvuOurq6qIvf/nLpOs6DQ8PU7lcplKpRCMjI/SlL32J&#10;gsFg27zS2m6rVq0i0zRlLBaLRarX65TP5ymdTtPmzZtljiQiajQa9OKLL1IgEJBn5hfPteeeey6N&#10;jo5Kf6lUKmRZFl1yySXU2dlJV1xxBdXrdarValQqlciyLKrVanT66ae3jQGeXyKRCOXzeXrppZdI&#10;VVX5PPfLeDxOvb29VK/XqVqtkqqq5HmejO1Go0FERJVKRd7j5+GfE8iKCfWw8Bn3uA2FQqLmT6VS&#10;cBwHs2bNwllnnQXgLRMIO/ksXLgQy5Ytw3777QcAojJNpVKIRCI4+uijkUwmxU5uGIao3ti5iFXC&#10;/PvUqVNx2mmnIRgMYsqUKbIjYcm8r68PH/3oR6Eoiqgm2RZv2zYOPfRQdHR0yA4zGAwiFAph8eLF&#10;+NjHPoZ58+bJMwBveSh/9KMfxYIFC8Rfg940QbBJgT8LQNR0qVQKJ510EubPny/vsbNpLBbD3nvv&#10;jTPOOEPU8vSmBoPV/YsXLxYJnO3OALD//vvDcRzstddeYifn+lcUBccffzzmzp0ral62u7K5o7e3&#10;V8pKb2pR5s6di7POOgszZ84UByo2b4RCIRx44IE499xz25zheHcXj8cxf/58ccZs1WQdeOCBomZn&#10;B7ZWNfmRRx6JmTNnIpPJIBAIbPOZVv+Jjo4O6QtHHXUUFi5cKD4M3B7RaBSLFy/GsmXLRDXMO2x2&#10;gNt3333F2Yy1W4lEAocddhhisRhmzJghdcA7wnw+j/PPPx/VahW5XA6jo6OirnccB319fejq6mob&#10;M+l0GrNnz8aZZ56J/fffH9OnT5c+GYvFEI/Hse++++KTn/wkHMdBKpUSJz7TNJFKpTBv3jwx87Q6&#10;hR500EGIRqOikWj1/YhGo1i6dKk46tGbWgRW6UejUUSjUTEb8i61p6cHxx57LBYuXChjkvszACxY&#10;sAAf+tCHpM1Z+5DNZtFoNDBz5kwxSwHj2p3u7m4cd9xx2G+//URbxjt6RVEwbdo0nHnmmW0Om2zi&#10;ajabOOCAA5DJZLZxqFy4cCFOOeUU7L///uILwN+NxWI4+OCDceqpp0q98hgwTRPBYBCzZs2S67Kz&#10;ZygUwlFHHSX+H63qdNYMnnTSSfJZNoN5nodSqYQFCxa0zUVs3uzt7cWxxx6LJUuWiNknFAqJ9me/&#10;/fbDeeedJ2Yr13WRzWbFr2b+/Plijm1tz1NPPRWe52HatGliauR67e3txZlnnintFI1GxalU0zQc&#10;dthhYnYIh8Myh+y33344/vjjMX/+fNHmMI7j4IgjjoDjOEgkEtLf2Bk7mUwin8/LddnJ0zAMLF26&#10;FOl0WhxB6U0NDWthe3t7cdpppyGXy8nJC3pTM8EaqQmFfA3ELrEjDQRLhUTjEuvDDz9MiqLQxz/+&#10;cdkB6bpOtm2TaZpkWRZ5nkeGYZDrum1SZLVaJdd123akRERDQ0OyI9J1fZsy8X0Mw5DdVqPREM1H&#10;azmIxnfX/Huj0ZD78f9M0yTHcci2bZGAPc9r0yY0Gg0pR71eJ8dx2rQylmXJs6mqKvezLEuuSTS+&#10;y+UXP5vrulSv1+X/vMvg//F9+e9isSj3bb0Wtw1fi/+2LEvqlt/nuqrValQul6U+eVfIn69Wq23X&#10;5O+01heXgeuSr+W6LjUaDbIsi1RVbWtDwzBI13WpG/6/53ltmpTWsnueR6+99pqUgZ/BsixyHEfq&#10;k9ut9VpE47sabpfR0VH5Pj9js9mUOuM+VK/XpT1b+wpfn+H64c9omib34vYhIhoeHiYiorVr18o1&#10;Wvsdl6VUKrWVm+uD6441B0Tj44b7HteVbdvyDPw8/HlVVaWdttY+8HUcx5HPcFvzuObvbd2veCzy&#10;M/Luk+um2WzKver1uny/te+3/mw0GlIey7LIdV1SVZUcx6Fmsyl9rPUZuf5ax01ruRuNhpSBP8v9&#10;nscXv69pGmma1qZJYXiMch2NjY3J/6rVatt8wO3W2jae51GpVJI5kt/nOZbLyOOCNRqWZcnnWTta&#10;rVbJNE3RavEzNZtNKWcr3D6tsBZCVdW2+YrnWM/zqNlsts0DfE+uV/6d64LHCmsZGNu2pd1Yq/XM&#10;M89QMBikE044oU2T0jp/trb1BLHC94HYRWgHPhCqqoptStM0/Pa3v8XZZ5+NM844Az/96U9FUufr&#10;bP3y8fHx8dkzYb8PPuHEx93XrFmDD3zgAzjwwAPx0EMPIZ1Oi4aC/Su2tzbtZvxjnBMNn4s3TVPU&#10;5nz8qlW97uPj4+Pj0wqbdVqd0Pk4OQsVrUJC61HOrYOgTQS+ADHB8HEyDkrEnrlsW/fx8fHx8dke&#10;rHFgIYGPwrYKDRwIj305WqMXTzS+E+UkwFHvTNPEXnvthX/4h3/AfvvtJw5QPj4+Pj4+W8PBr9j5&#10;1PM8JBIJcXZn52naKuz+1rF4JgpfgJhgWJ1kmiZ0Xce+++6LSy+9VOI6tEYx9PHx8fHx2Ro+KcPr&#10;BQcJY1MGB8xiYWOy8FevCaY1UQ07TGYyGUQikUkJNerj4+Pj8+6k1XzBR8M5EuesWbMwY8YMiZzK&#10;wd/46OZkmMh9DcQE0xpmlnNN0JvngDlhjY+Pj4+Pz9a0Jk1k3wfLsjB9+nR85StfQU9PjyTF4zwa&#10;wFtRMCca/xjnLrKjY5ycU4FaEtdwcJrWcK/+MU4fHx8fn63hoGVsqtg6dw0HfeMcN6FQSPK6TDD+&#10;Mc5dhZP/tOYyACCCQ61WE4GBMzUCkAxq/B2WHvlaPj4+Pj57NpxXhXO9OI6DZrMpvg7sXMnROBlO&#10;bjbR+ALEBJPP5+E4DjKZDPL5PJ5++mmcffbZuOqqq3wHSh8fHx+ft4XD3BuGIZlxs9msrB2cFj0S&#10;iUjSM9M0oarqpGiwfR+ICcbzPBSLRXR3d8N1XQwMDODRRx+dFPuUj4+Pj8+7l3q9jkwm02aO4Nw0&#10;/CqVSm0a7VQqJblPJhp/FZtgOKEQO8Lsv//+uOKKKzB37lxJKuXj4+Pj47M1rUn9FEWBpmlQFEWS&#10;fDmOg97eXkm+xYIGmzRa059PBL4OfRKIRCJoNBoIBoOYOnUqLrzwQhxzzDFQVfX/umg+Pj4+Pn+j&#10;xGIxERSYeDyO9evX45xzzsE///M/A4Bkig0EAqhUKgAgm9aJxBcgJhh2eGHJUVVVmKaJZrPpn7Lw&#10;8fHx8XlbOM08503iaJPDw8N48MEH8dxzz6FSqUDXdREy+DOcVn4i8U0YE0w4HEYgEBDVUiQSkdMY&#10;0Wh0UuOW+/j4+Pi8ewgGg4jFYiCitqCERx11FO666y7k83lJlcAaB87+PBn4cSB2AxzzgWM3EJEk&#10;zyIiOafLMctZmqxUKkilUm0xH/joTSgU8jUUPj4+Pj5t/gylUgnxeByJRAIAJFQAO+YHg0GJHTHB&#10;+HEgdgeBQKAtChjwliDA53XZbBGLxTAwMIBarSYqJg5NyrEkWAiZjHO8fwtUKhXU6/VtBK/dAZ+N&#10;5rjxfKa60Wjs1PfZ/ASMm6NUVW17D3hLZeh5HgzDADC+G+AQs61nuXVdh+d5bWe2dwXuN9x3tq43&#10;jpmvqqoEM+OdCttK3wkOgsY7H34+zv7XGjRtey/P81CtVuW7tVpNrm3bttQDt0e9Xke9Xp8U+62P&#10;z986PIfwppNPWWwvhpBhGJO+6fQFiAmgVaNgGAZM00Qmk0E0GsXjjz+O888/H9dff70kPWn9/NY/&#10;3+vwIMhkMrIo7c4spfF4XNqAnYyi0ehO2weDwaAclUomk0in0wgGg23ezXxkioigKApKpRJCoRCS&#10;ySR0XZcY9ZFIBLFYTNSSrULIXwtPHvxz634Ti8XgeR7S6TRs25asfZZlierznWCtGe9mOBIet9P2&#10;oqdu/eKdUiwWQzabheM4qFQqEpW1XC5LcrlMJiPn2X189nQSiQRc10W9Xhc/B9d1xTTOAkYoFEIi&#10;kUAgEJDxPRn4AsRuYHs7P57U+QinoihIJpNQVRWPPfYYXnjhBTFTvNPrvU5rOO9QKARN0yTz3O5Y&#10;RFzXRSAQkAW/VqtJgpqd0UJ4nodms4lCoYDBwUHRNriuC03TJBteo9GAbdttock9z5MopKVSCZZl&#10;wbZt1Ot1OI4jC+tE4jiOeHFbloVwOAzP82Db9k7t8nVdF6GjVqvBsixEo1HE4/Gd0qKwhqTRaIj2&#10;QVEU6du6rsu5dcuyYJomgHHBaHcIWD4+72Zc10UoFEI2m0U8HkcoFJKw1UQkm5pGoyHjkUNaTwa+&#10;E+Uu0ur/0EqrAKDrOhRFgWVZSCaTiEajiEQiYtJ4u+/tCYTDYYTDYYndns1m0Wg0kEqldosZg2PF&#10;A+ODMZFIyN87s4C3ahvC4bBojXgRbNUAcHkLhUKbYKQoCmKxmLR1IBCQsLS7GlCM78k/t5eXJZPJ&#10;SJ0C4xMMO/DuKPUvx9Z3XRfpdLpNqONJ7J1QFEWekTUggUAAqVQKlmWJhqdcLiOfz6PZbCIajbbV&#10;tY/PngoL4K3CNc9fpVIJ1WoVc+fOFfMvEcmYmgx8DcQEo+s6wuGwNKhlWbLg+Om8xxc4TdOQzWZF&#10;gq7X6wCwW3agrHIfGRmRHTgRoVar7ZSU7rouIpEI1q1bh66uLgSDQRnInufJgh0KhWBZForFYlvZ&#10;TdMUIUTTNIlpz//bVTgCHb+2hhdv1oQ0Gg2pg52JVsemJF3XxbRUq9VQr9fFNPNOL1VVpT25LVig&#10;5oA4fLQZGD965rqu1JuPz54MbzZTqRQKhQIKhQLC4TBWrlyJQ7B6+54AACAASURBVA45BFdffTUa&#10;jQay2SxSqRRc14Vt25M2dvwRuou8ncaANRPxeFx2sKlUqs2JraOj422dz/YUTNOEaZqyUKuqir6+&#10;vt3mZGhZFuLxOHp6eiTyJy9OO2MiYfX9ggULYFkWiAjRaBSWZcniyqr9SCSCdDoNAEin0zAMA9Fo&#10;FM1mU/wIeDffbDYn5Jz29kxgmzdvRjAYFI1DMBiEYRg7dYSYhVyuKz6SnMlkdkrAS6fTUBQF5XJZ&#10;6ov7P6cqtm0bvb29YtrhKHr+EWefPR3XdWFZFur1OoaHh8Ucns1mMTo6ihdeeAHAW4I+O+23akQn&#10;El+A2A1sT4hozappmiY0TYNt2+IpyzuuHXmxv9eJxWLo6OhAvV6X7HKDg4MIh8NIJpO7XD+hUAjl&#10;clkEFNM0oSgK0um0qODf6cVOhM1mU4QdYDyeRzQalfu07qj//Oc/i5aJT3+wvwsPcD7NsDtpPfnA&#10;r1ZhgoXZ/v5+xOPxHT47EYlA1NHRIY6og4OD29zz7V5DQ0NIJBLI5/MwTROxWAyJRAKO44gtt6Oj&#10;A8ViUUwsgUAAuVxu0uL5+/j8rcLzViaTQVdXF0KhkGyuNE1DIpFAKpVCvV6HYRhtmsjJcET2BYgJ&#10;oHVxc10X8XgckUgE4XAYtm0jEonIkbqtP7/1z/c6vMvknXooFMIpp5wiDo67Q8C69tpr8aMf/Qia&#10;piEej8uRRj5e+U4vFhrmzZuHdDqNUqkkzoCWZYkfQzAYRL1ex6pVq/Dtb38bqqqKuSOXy8HzPFx7&#10;7bVtKsfd0caO48BxHNi2vc1PdpScNm2avPfcc8/hkksuaetn7/QKBoMYHh6WNqpWq7jiiivwm9/8&#10;RjQ67/Q6/vjjsX79egCQ0O08wbFPSH9/P8444wyJ999oNOQ4r4/PngznwmDNKfCWYyUw7gfB6bxj&#10;sZj42nmeNykJG30BYgJo3Qmapimqb9u2kc/nEQ6HkUgkUCqVALwVNIonTd69vhfh0wB8IoEFBQ6E&#10;omkaBgYGkMlkAADVahUvvPCC7GIzmQy6u7uRzWZx6qmnwnVdGIYhi41pmnJNx3FEA5HL5eQIJZ/0&#10;0DRNFnpN0yRfSWv980AdHBxEo9HA1KlTRa3P9+RYCel0Gs1mE0NDQ6K6t20bmqah2WziwgsvRCKR&#10;wFVXXYV6vY5msymajVaTCLOzC+jIyAjK5TLC4bDs5KdOnYpp06bhfe97H4DxXb1lWeKHoaoqIpEI&#10;arWaHHNltaeqqrjlllvw3e9+F/V6HVOmTBFhJBaLQVVVlMtlcQbl+Bccv6Fer4tz7Jo1a3DkkUei&#10;Wq2is7OzLU4Gt1MoFMLIyIg8P5v8fCdKH5+3joezk2QmkxHhIBwOtzl6s79RMBhsi7kyUbw3V6lJ&#10;hINAtQY/Ys91Vn/z8RtVVfHBD34QzzzzDG6++WZxyuPPt/4E9oxYEB0dHRgcHJSjhfl8HiMjIwiF&#10;QliwYAHy+Tx0XccJJ5yA9evXY2BgAFu2bMFdd93VFojLNE0MDQ0BGPc14WOV3/72t7FgwQI89dRT&#10;uPnmm1EqldDT04NKpYJCoYBoNIqRkRGkUimx6/P56oGBAdi2jUwmAyLCnDlz8MILL6CrqwvAuGNh&#10;s9lENpuFYRgYGxtDNpvF888/j3w+jxNPPBGrVq1CZ2cnpk2bhpkzZ+Liiy/G97//fRxzzDGYNWsW&#10;CoUCbrnlFjSbTTQaDWiaJgLoziyguq5j6tSp6OrqwsjICPr6+hAKhbBp0ya88MILUBQFxWIRnufh&#10;5ZdfxhVXXIGvfvWrOPvss1GtVpHL5cRPRNM0FItFZLNZLFu2DJlMBrfeeiu+8IUvIBaLoaurC/F4&#10;HI8//jjOPfdcTJs2DYFAAOl0GgMDA+jo6EAsFhNtQmdnpwhwnH125syZYlLhkzbb08TsCX3fx2dH&#10;tAadS6fTCAQCqFarGB4eFlOf67ool8syV7FmcDJCWvsCxAQTDofF/yGXyyEYDKKzs1N2W3uKqeLt&#10;qFar6OvrQyAQwNjYGHK5nCwqTz75pAQ8GhoaQiQSQS6Xk2N/mqZhbGwMiUQCiUQC3d3doo3wPA/X&#10;XHMNZs+ejTPPPBNXXHEFXnzxRdx7771QFAUdHR3YvHmzHK8sl8sAxne9HDSqo6MDS5YsQalUQrlc&#10;Rn9/P04//XRs3rxZ2jObzWLLli1QFAXd3d0YGhrCySefjJGRETzwwAMYHBzEOeecg40bN6JYLIpp&#10;4YknnsCaNWvw+c9/Hh0dHQiFQshkMhIMpjWr3jsRj8fRaDTgOI74N8ycORP9/f044ogj8NJLLyGf&#10;z+PZZ5/FP/3TP+HnP/85Tj75ZFxyySX41Kc+BV3XRdtjWRYymQwMw0ChUBAh6qabboKu63j88cfx&#10;pS99SUwat99+u5h5Ojs7xVHynnvugWVZePXVV+F5HhzHwYsvvoh8Po9NmzaBiLBx40b09PTscT4/&#10;Pj5/CcFgUE4mjY2NARg/Js4azoGBAXmPTRyTqbnz40DsItszNbRqJeLxuHjOcvChWCwmautWRzye&#10;QFujMb6XTBkcA6A12mY6nYau6xgbG8Nxxx2HdevW4amnngIRYfHixQgEAqjX67LoV6tVuK6LfD4P&#10;IsKUKVMwMjIiGqCpU6di48aN+M///E/EYjEcffTR6OnpAQDccMMN+OxnP4tGo4HPfe5z6OjowMDA&#10;APL5PLLZLCqVCjzPQ6FQwHPPPYdvfOMbuP/++5HNZsW09OKLL2LRokVYtWoVpkyZAl3X5fqPP/44&#10;fvzjH+MnP/kJ+vv70d/fjyeffBLXXnutxFCwbRvhcBipVAq33XYbFi5ciKVLlyKTyWDz5s1ywsFx&#10;nJ2OFJlMJhEIBOA4DqZNm4ZyuQzDMNDZ2YlisYhqtYqLLroIv/nNb1CpVNBoNHDQQQfhc5/7HC68&#10;8EJcfvnliMfjyGQyeOyxx3Dffffhpptuwje/+U0AQLFYhGEYuPPOO7F06VK88soruPTSS3H77bdj&#10;eHgYn/nMZ5BKpRCLxRAIBFAoFHDkkUdizZo1ePLJJ5FIJHDUUUdh7dq1crpi+vTpYjLxhQcfn+3D&#10;sYI40iQwLuiPjo4iHA5j8eLFosVmkymbNXZHnJkd4QsQkwAvbmzW4DCkfLRue+wpkyr7IhxyyCHY&#10;smULent7RRWXz+exevVqcT5dt25dW877ZDIpAYg4kuH3vvc93HrrrTjvvPNwxhlnIJ1OQ1VV1Go1&#10;lMtlXH/99bj44osxZ84c3HnnnTjqqKOknnnx27RpEz796U/j1ltvxfTp01EqlSSnRDgcxh//+Ecs&#10;WbIEf/7zn5FOpyWmwsjICDZu3IjFixcjnU7j2GOPxR133AHXdbF582bouo5QKIR4PA7P87Bs2TIk&#10;EgnJizJ9+nQ4joNms4lEIiGTwTsxODiI3t5eORbabDYxNjaGSy65BHfccQdM08RZZ52FO++8E8cd&#10;dxxGRkZEJbp06VKcfvrpeP/7348vfOEL+P73v4/DDz8cq1evxte//nV861vfQldXFxqNBm644QbM&#10;nz8fxx57LJYvX47XX38dN9xwAy6++GKEQiEcd9xxKBQKEhDszjvvhKIoWLZsGcrlMv7rv/4LjuOI&#10;lkjX9W3ioOxpDsQ+PjsimUxC0zQEg0GZBz3Pw0knnYTh4WGMjY3BdV1Uq1Xk83kAb/lOTYYTJYho&#10;Bfn81biuS47jkOM45HmevO84DlmWRbZtk6qqpOu6/K9YLFKj0SAiItM0yXVdcl2XbNsmx3Hkc63X&#10;e7fS+gye57XVCz9rvV4nIqJarUbDw8M0a9YsGh4elu+9/vrr1NfXRzNnzqSFCxfSokWLaObMmXTa&#10;aaeRqqpkWRbdcMMNVCgU6Ktf/Sqpqkq33norLViwgPr6+qivr486Oztp8eLF1NnZSQ8//DDpuk6f&#10;//znqbOzk/7whz/Q2NgYvfLKK1Sr1Wjfffel1157jY4++mjKZrM0a9YsAkCLFy+mrq4umjdvHtXr&#10;dVq8eDENDg7Sxo0b6amnnqKzzz6bfvvb39IHP/hBIiLSNI3uu+8+UhSF5s2bR3PnzqWpU6dSIpGg&#10;rq4uWrRoEeXzebr99tupXq9TpVIh13WJiKQ/7AyGYbT1s76+PioWi7Rw4UIaGBggIqLR0VHauHEj&#10;vfzyy3TIIYfId7nuh4aGqFqtEhHRnXfeSTfeeKOU6Qc/+AH9y7/8C23cuJHWr19PH/nIR+i6666j&#10;N954gzZv3kwf+MAHaPHixfTHP/6RbNumLVu2kK7rdNBBB8n93/e+99Fee+1FzzzzDI2MjJBpmlQo&#10;FMh1XXr11VdpwYIFZFkWERFZlkWWZUld+PjsqViW1bZ22LZN5XKZNE2T+UHTNFJVVf7Pc+4krB8r&#10;fAFiF9mRAMGLpOu6VCqVqNFo0FNPPUVDQ0OkaZoIELy4tk6a74UJdHsChG3bIkA4jkPFYpFeeukl&#10;WrduHT311FOUSqWoXC5Tf38/GYZB1WqVms0mERFVKhXSNE0WG4YHEBFRo9EgwzCoVqsREdHIyAgR&#10;jS+WruuSaZpk2zZVKhUiIhmgJ598Ms2YMYPWrVtHRETNZlM+E41G2+5nmiZt2LCBFi5cSEcccYQs&#10;hD/+8Y/phBNOoGeeeYb6+/vbytloNOiaa66hT33qU0RE1N/fv019bT1Z7Ah+Vq7TSqVChUKBiIg2&#10;btxI3d3d9Morr1C5XKaBgQG65ZZb6JBDDqEnnniC1qxZQxs3bpTn5Xrka37rW9+iK6+8koiILr30&#10;Uuru7qY5c+bQokWLaMqUKTRnzhxKJBL0xBNPULPZlDY69thjKZ/P04oVK8iyLBoYGCDXdemJJ56g&#10;ww47jNatW0fr1q2jBQsWEBHRa6+9JgKE53lkmqa0kY+Pzzi1Wq1tfiAiGhsbk/cMwyBN04hofO3Y&#10;eo6cAFb4JoxdZEc+EKyij0Qi6OjowCOPPIKPfexjOOOMM3DTTTfJZ9nnodVH4L3mA7E9isUienp6&#10;cMABByCfz0tCrUMOOQRz587FPffcg6GhIXieh/7+fsyePRuZTAabNm0Sx8kpU6YgGo1KvgdN0/Da&#10;a68hl8th48aNICJs2bIFAETNP3XqVHR3d4NoPKx1JBLB8uXLAQDPP/88nn76aaRSKTSbTSiKAs/z&#10;8PTTTyOdTsuRyUKhgJdffhme5+GZZ57BZz7zGTnJcO655+L444/Hj370I2zYsAGu62L69OlIp9Po&#10;7e3FwMAA9tprL5imiUgkIkmr+GQJZ/HcEclkchufGT6+pes66vU6zjjjDMl4GYvF8Nprr+Giiy6S&#10;qI8f/vCHcdlll8GyLOTzedTrddRqNRQKBcRiMdi2jWq1is985jM477zzoOu6+KN87Wtfg67rEiAt&#10;kUjgzjvvRG9vL/bee28sX74c8+bNg+M4+NCHPoRarYaFCxdi/fr12LhxozxH66kL8k0ZPj4A3gpI&#10;GAgExNmZw8Hncjl0dnbCcRwZgx0dHfA8D2NjY+KbNZH4AsRugFr8FXgi5IXftm1xfuHMg/vuuy9m&#10;zpwJTdPk1IHneW1OlOwv8W5n6+N4rY5zANDZ2YnBwUH88Y9/xJQpU1Cr1bBo0SKsW7cOAPDiiy/i&#10;6KOPxr777otKpSKJlji4yvTp0/GrX/0KkUhEQivfeOONuOmmmzBjxgwQEUZHRyXBlWVZGBoawu23&#10;345jjz0WRISenh64rotSqYRcLocrr7wS/f39bW0aCATw93//9wDGQ1eHw2HstddeuO+++9BoNLDP&#10;PvvghRdewK9//Wv827/9G5588kk5jvrggw9i7dq1uO6661AsFrFp0yYUi0UMDQ1h2rRp6O3thWVZ&#10;0k82btyIZDKJQqEAABImG4AIpuxHA0AiZSaTSdRqNQQCAaxduxZEhHnz5mHVqlV4+eWXMXPmTIyO&#10;juLLX/4y7r//fhSLRUydOhWapiGVSqFSqUBVVfzv//4vVq1aBcdx8K//+q9yyuT+++/Ho48+CmB8&#10;EovH4xgeHpZ65dTDXV1dUnecNMt1XRGOXnrpJQwNDSGfz0ubsQNYMBhENBpFqVSSKJg+PnsqmqbJ&#10;KQx6M/igaZoiTNCbcVuSySSy2awIG5NxhBPwBYjdSuvpAoaP1KiqCtd1ccQRR+Duu++WXXPrLmtP&#10;PPteq9XQ19cnMd8Nw0ClUhEBLBwOY+bMmXjooYeQSqWgKIokpLrzzjuxatUqiSgZjUbhui6y2Swu&#10;uOACXHLJJUgmkygWi3LUc2xsDOeddx6KxSIikYhEA+VMqcViEddcc404ufb09KBcLqNQKODhhx+W&#10;wfnnP/8Z06ZNw6ZNmzBjxgwJRMXpdSuVCrq7uyXeBAdQCgaD2LhxI04//XRkMhl86Utfwvnnn49Q&#10;KCQZWm+++WYkEgl85CMfQW9vL5LJpIRBj8VishBbloVqtYpCoYBkMolKpYKenh54noeLLroIl112&#10;GQqFAur1Or7xjW/g3nvvxdDQEHRdx3PPPYfbb78dl156Kfr6+jA8PIyOjg489thj+O53v4v+/n58&#10;85vfhGEY6O3tRW9vL04++WQsXbq07UTJ5z73OYTDYUyZMgWjo6PIZDJoNpsiEJumiUAgANu224Jm&#10;ceCwRCKB4eFhzJgxA4lEQrzO4/G4RG318dlTYSdKz/Mk1Ds7WK9evRqRSAQHH3wwgPaNBs8lE5Fv&#10;pxVfgNjNBAKBtuOKjuMgFoshl8uh2WzCtm3Mnj0bwLhQwbvOrb+3pxAOhyXEsWVZKBQKmDVrFp59&#10;9lkRCjzPQy6XE1UdAMmbwQJFIBCQ44y6rkv+iS1btmDq1KkAAMMw0NXVhenTp6Onp0fyV/DJAcuy&#10;RGA4//zzccEFF+CQQw5BPB5HOp1GR0cH3njjDWiahqVLl2L9+vWyc/Y8D9lsVrLlvfbaaygUCvA8&#10;D6qqoqurCxs2bEChUMC8efPw5JNPQtd1eJ6HaDQqOSY6Ozvx3e9+FzfccANOOOEEfOtb38JZZ52F&#10;6dOniyABQJJQdXd3o9FoSH6NUqmEOXPm4N5778X555+Phx9+GMuXL0cikUBnZ6eU8ZhjjkEoFMLV&#10;V1+NCy64AAcccACICMcccwxWrlyJn/70pxgdHZVssmvXrsXKlSuxbt06jI2NIRwOIxaLSd1rmobu&#10;7m4MDw8jk8kgnU5LcDDOwtnZ2Sn5SBzHwQEHHIDBwUH09fXh2WeflRgePAZ2Jt26j897GY6jwto4&#10;3uisXLkSy5Ytw0EHHYRf/vKXCIVC8DxPostms1mJTjmR+ALEBNAqBHBURLY/G4YhKt+tTRR7kvDA&#10;z5lMJiXEcqFQwEsvvYRXXnkFlmXhxhtvxBe/+EUkEglUq1XEYjHJaMnmhi1btkhwKQ7HzHlHYrGY&#10;mAF4kQfGtR61Wk0iMfL79Xod1WoVc+fOxQMPPICenh68/PLLyGQyUFUVxWIR06ZNwz333IPDDjus&#10;LdkUh5EeHh5Gs9nE6tWrsX79eok8evbZZ+P6668HESGXy8EwDMTjcZTLZSSTSQwPDyOdTosp4Ctf&#10;+QrK5TJuuukmzJ49G9OnTwcAOd/teZ74P4TDYSiKgt7eXgDAhg0b0Gg08POf/xz3338/HnnkETz8&#10;8MMStrrRaMDzPBx44IEYGRnBzTffjB/84AfwPE/OnGuahnA4jI6ODtGcnXDCCTjttNMkh4VlWbj8&#10;8svbEot1d3fD8zysXLkS8+fPFyGgWq2iXC5D13UJgvOjH/0IfX19ePXVVyVfB+cV4RwAfkItnz0Z&#10;HuecgJFNGrNmzcIhhxyCGTNmSIBCDiTFx6Mnw4fOFyB2E1sv/K3CgGVZCAQCiEQibSpZDjLV+t33&#10;qhCxtamG/+Y8FBz2e/bs2XAcBzfccAOuueYa1Go1qKqKRx99FJFIBPF4HIFAAMViUSJJsimiVCqh&#10;r68PiqLgxRdfxF133YVUKiXCA5slBgYGkEqlRCvU0dEBTdPw6quvwnVdrF69Gt3d3QCA+++/H52d&#10;ncjn81i5ciWazSauuuoqXHrppfjDH/4A27ZBRDj88MMBAJlMBmvXroWmabj88svxk5/8BIVCAYcf&#10;fjhUVcWll16KxYsX47HHHkOz2UQ8HsecOXOwzz77tNXXyMgILrvsMjiOgxkzZkhKcFZjsumlXq8j&#10;l8thaGhIokf29PRg6tSpKBaL+NOf/oQbbrgB/f39kqysXC5LVr+Ojg50dnZuE7QqGAxKuuDh4WHR&#10;HqxatQq6rkPXdWSzWRx88MGo1Wp45JFH8P73v180IV/+8pfxyCOPiABRKBSgqqpoJur1OmbOnIlf&#10;/vKXOPzwwyX6J/f9ZrMpz+rjs6fSusmMRqPIZrPQdR2zZ8/Ggw8+KPl7AEgGXg6yx5mHJ7R8E3r1&#10;PYztCRGtIazZHsyBgtgxptV34r0mQLydJz0/Y7FYlCRXgUAA5XIZX/va13D55ZcjmUxiYGAA69at&#10;w+9+9zuUSiUEg0E0Gg309vbi5Zdfxj777INarSZRP4Fx09D69evxwAMPoF6vS1RHzpkxMjICwzDE&#10;uY+z2z3wwAN48cUXEYvF5CTIqlWr0N/fj8WLF+Puu+9GKBRCNpvFvffei0ajgVgshmw2iw9/+MMA&#10;xjUdf/d3f4ePfexjuP766xEKhfDDH/4QAHDKKaegWq3i/vvvx09/+lPYto1YLIbPf/7z6OrqQj6f&#10;R7VahW3b4lB62WWXyY6/NT0vJ/DKZrMoFovo7e3F8PAwwuGwJPRKpVK45pproOs6YrGYBIo69dRT&#10;0Ww20dnZiRNOOAFLliyRMOIckKuvrw/Tp0/H6tWr8dvf/laEYM/zkEgkJGEWC8XDw8O46qqr8P73&#10;vx/PP/885s6di2AwKHlE4vG4aBOazaYE9lqxYgWKxSKOOOIIEFGbCeO9fgLJx2dHmKaJaDQq/g1s&#10;oiAi8esaHBxEMpkUcy+fGuN5Y0IhPw7ELuN53naDdnAcB8uyqFKpUL1ep2q1SnfffTc9/fTTbQGV&#10;OBbEew2um7d7EY0H1iIiiQOgqiq5rkuaptHg4CB95zvfoUqlIsG3Go0G6bpOTzzxBF155ZUSAImv&#10;8atf/YruvfdeGhoaIiKiwcFBCZhULBbpP/7jP2jFihVERPJdwzCo2Wy2BfKq1WpkGAYRjQdr4Wvw&#10;51upVqu0Zs0aKcMf/vAH+vd//3eyLIuq1Srpui4xJYjGYzxw/+BgS0RE5XJZftc0jXRdl89y3IzW&#10;eCFch63XP/HEE+VarXWzfv16+sY3vkFE44GjOFAUP49t22QYBjmO01bW1udWVZXq9brEfCiXy1IW&#10;VVVJ0zT6yle+Qps2bZJz6LquU71ep/POO6+tHbltzjzzTCIaj61RLpelDbhf+Pjs6dRqNRobG2uL&#10;7cBjdXvjxDCMyYgjtCJARCsAHDPxosp7F9rqCCfDO14+mgaMq8RPPfVUnHnmmfjFL37RtuN6r2kf&#10;gB2f5Wc1figUEmkbaPcortfryGQy4izIHvq8W2aP42g0CkVRoOs64vE4HMeB4ziIRCJiKmGVeqt9&#10;nVXrfC12DIxGo+KQNDo6iu7u7ra01ny91nKXSiVks9ntqg4dx2kLax4Oh+VkBb15FJNNLq1Jrlr7&#10;CBHJzpxPdrTuNKjlqBebACzLQjgcFm0X34efbWhoCL29veKDwBoZIoKu6/KMbIbjNmU/Dr5fMpmU&#10;WBzAeP/nI6Jb+zNUq1U5dhYKhfDqq69i7733luet1WoSmtfHZ0+FxyKPTXYk55NQPM/Yto1Go4F4&#10;PI5YLCbhrCc4sdbjvgCxi1CLCeKd/tdsNhGJRPDYY4/hpJNOwumnn4577rlHHPiA7R8D9fHZEbVa&#10;TUwErX43/hFIH593P60bH2BbswYwLmg0Gg1ks1nxf5gEE8bjvg/EBNOqnQiHwyIRbp1IyMfnr4Gd&#10;Gfl3PpHBdlDfj8DH591L6yaU3gw46LouNm3ahF/84heYOXMmli5dilQq1abha9UkTiT+7DLBsGds&#10;q0qbjxiymsnH56+ltQ+FQqG2kNY7Mh/5+Pj8bdM6htkkqygKNm3ahOuuuw4/+9nP5PgmbxZc1xVz&#10;x0TjCxATDEuPbK9nuzFHTfTx2RVSqRQ8z5PcGXxeHECbeczHx+fdR+tGgLUPHOdmcHAQb7zxhvgc&#10;0ZspAjjY3ERrHwBfgJhwgsGgOOUFg0E0m03U63Woqur7OvjsFur1ugijHPkU2H6iNx8fn3cX9Obx&#10;5lYTRTKZRCgUkii2nBiv1RF/Msa/P8NMAhx+mWP/ZzIZOXng47OrRCIR2YXwpKFpmt+/fHzeA4RC&#10;IdmA8mkyx3FEgGCtAztU8nuToYH0BYhJgP0fLMvCwoULceGFF+IjH/mIr2L22S1wAC0+Evn000/j&#10;tttuk2OePj4+705c10U0GhWtAvs2WJYljvgccTIQCMiR78nyf/IFiAnGtm3Jl1Cr1TB37lz84z/+&#10;I84555xJcXLxee/juq7EHAGARx55BNdffz3Gxsb+j0vm4+OzK3AIfvZvCAaDbaf5+DNs3mg0GgDG&#10;NZETHcYa8AWIXab1iE0rnC2RVU2O4yCTycBxHAk5Gg6HJU+D53mwLKst6ZPvZOmzM7DdMxaLwTRN&#10;mKYpwgP3LU6v7Z/M8PF598CCAq8lqqpKorloNArbtiVGRKVSkSPdpVJpUsrnx4GYYOLxOAzDQLlc&#10;Rmdnp6SPNk0TmUxmu04vW//08fHx8dnzMAwDiqJIpFv2b1i0aBGuvfZadHV1STLCVColJoxCofCO&#10;QQ53F74AMcFwaN8pU6bAtm2YpimpvR3H2SZ89dv97uPj4+OzZ5FIJMTU7TgOarUawuEwcrkcPvGJ&#10;TyCXy8G2bQk933rs03GctpMbE4G/xZ1g2BzBKihu5J0RDnx1s4+Pj8+eDftAGIaBVCqFfD6PYDAo&#10;uWSAcW11rVaT0xpsOp9ofAFiguH0q67rIplMYtWqVfjCF76AH/7wh9B1XY7bsI2afwK+AOHj4+Oz&#10;J2Pbtpgiksmk+DvU63XU63U0Gg3UajVYliXrhW3bIkhMQVCfEwAAIABJREFUNL4JY4LhnATc8K+9&#10;9hr+53/+B7ZtbxNumDuKL0D4+Pj4+AQCAdEkBAIBNBoNNJtNpNNpWVPK5TIAoFAowDAMWJaFTCYz&#10;KbkwfAFiguHzueVyGYlEAieeeCKmTJmC3t5eSSHdmoXzvZza28fHx8dn57FtG4qiwDAMxGIxJBIJ&#10;xGIxKIqCYrEIwzDQ29srm81gMChCg59M6z2ArusIhUJIJpOIRCKYNWsWjj32WCxatEiEh7cTHHwB&#10;wsfHx2fPhY/yczjrYDAI13Xx9NNP49Of/jR+8pOfSLqERqOBSCSCZDLZFplyIplwAYLjG7CzB+cq&#10;ByDepZz8AwCGh4dFmtqZOAj8XdM0UavV5P3WKHzsY7A1fC7+nV67SjQahaqqcn/LssSswcmPXNcV&#10;B0siguM4EkDEx4fh/tEa24E9sNn01ZqJ0zRNcdhle6hpmjLuTNNs87nx8fH524KjzLJfAzC+poyO&#10;jmL58uX47//+b9RqNSSTybbAUbquT0qgwgk3YRiGgUQiIU4e0WgUtVoNuq5j5syZqNfrEmDJtm1M&#10;mTIFADA4OIh8Pr9DFUzrOdnWDJeBQKDt2gBEIuPEI5OR8thxHIlEyc/IQkOz2ZTER0xrzHMfnx0R&#10;Doeh6zpM05SgMtFoFKFQSDLAMsFgsK2/+bkyfHz+tuH1KZlMykkLRVFw8skn409/+hOy2SxyuZyk&#10;8G42mwiHw8hkMpOSKmHCBQg+hxoKhSTgRXd3NwDIsRTeBQWDQdi2Ddd10dfXt1PXT6fTGBkZQTQa&#10;RS6XQzAYRL1eRzqdRjQaFdsRANGE8N+maUqAjomCd4G2bUPXdWSzWYRCIXieh0ajsY2Wwfd98PlL&#10;aDabiEQislMBxseVruuIx+MIh8PSn3hC4Vj6iqL4gqqPz98wiqLIab14PC7BBwFg4cKFiMViGB0d&#10;lRMaiURChA5d15FMJie0fJM2e4RCIcRiMYRCIVQqFbz++uuIxWIIBoOwLAvBYBDRaLQt8AV7l+6I&#10;zs5O5HI5+TubzSIQCKBYLLaZIkKhkKh5JiusbzqdFg1JKpUCEWH9+vUYGxtDJpPZpgx+uGGfv4Rk&#10;MgnXdVGpVEQLwenjiQiapsHzPDiOIxowXdfFhObj4/O3C4/TRCIB13Vhmqb8TCQSsG0b2WwWyWQS&#10;qqoiEAjAtm3Ytj3hwgMwCQJEOBxGpVIBMC5NlctldHR0YPbs2bAsCyMjI4jFYnL8BIBMhPl8fqfu&#10;wbkmTNNsi6XQ2dmJeDyORqOBRqMhAkSz2YSu69uYDyaCWq0GVVXhOA50XccjjzyCCy64AFdffbUI&#10;ONvLV+ALET47A2vRwuGwxMY3TRPd3d2SH4N9aiKRCMLhMGKx2IRHqPPx8dl1Wn2UWk9XsK9Tqxly&#10;6wRbk8GkHON0XVciabHJQFVVKIqCnp4eABCJyXEcSQgyNDQk/387OKmIoihy3IX9CDjlaSaTAfCW&#10;6jYej8v/dzSR7qo5IZvNwrIsRCIRRCIRWJaFVatWoaOjA+l0eruCQqsA4ZszfN4JTq7z+9//HpZl&#10;oV6v45lnnkGlUsEvfvELTJ06FaZpYvr06Vi0aBE6OjoQDofhui50XZ9wE56Pj89fD294HcdBLBZD&#10;LBaDbduIx+MgIkQiEZRKJTiOIxoHds6v1Wqylk5Y+Sb06hjPENbZ2QnLssSh8OGHH8bdd9+Nr3/9&#10;65gzZw7i8ThSqRSGhoZwxhlnYO7cufje976H6dOnt53Q2B7PPvss0uk0Fi1aBADQNA35fB6maeK2&#10;225DKpXCkUceiVmzZsEwDFH9AOP24x1V8O5YwHVdh67rYqNiyVFRlG0ECD8OhM9fQmdnJzZs2IBv&#10;f/vbeO6551AoFFCpVOB5Hi677DJEo1EUCgV88pOfFL+iaDSKRCIxKel+fXx8/npYMOB1olqtAgBy&#10;/5+9846zqrr6/vfc3u/cO3d6QdowIE2qiiLS7EgRSKKikpiYRGM0xuj7Wj5qEo1YosbyJE8MCZYn&#10;KmoCBlQUVKIIYqP5gCNlBqbe3vv7x2VvzkwGwTCDkpf1+dzP3Jm55Zx99tn7t9b6rd8qKqKjowO9&#10;Xk9xcbHs4iyi+CaTSTrOvWk9kMLIQz5f+NmNuVwudu7cuT98qmPfvr2cddY0LpxxPj/+0Q/5+MOP&#10;SMYTJBMJKirKmTJlMpMnnyn5Atlsjmw2Lx+ZbI5MNkMmlyaTS5PNZrjuuuu44YYb8Pv9aBQFb0cH&#10;RoOBSWecwYtLl7JkyVNs3PghFosVd3ExXp+fYChMkctFrpfLOLPZLDabDafT2amPuyBSijI79eNw&#10;e2Uct+MWDofp168fI0eOxO12EwgEyOVyeDweotEo7e3t5PN56uvr6d+/Pw6HQ5ZRH7fjdty+2SZA&#10;figUIp/PU1RUhMPhYP369UydOpUrr7xSVjiKggGdTkcgEDgqe8gRAoj94KHTA8ixf6PP4Q8E6XNC&#10;XyBPOByiorwUjZJj0hkTsFlN+Du8GHUGDDodzXsbqR80gH+ufRtXkZNUMs3y5Svp128QZWXVDDlx&#10;ONF4HIPZQDKTIJGK0bd/X66//np27dxJ4+496LU6HDY73nYvA/sP5KxpZ5FOpCh2FRNPpMhkAa0O&#10;q8NOIp0lEosRTyTI5LLkFUCjoGg1aLRaNFotAhod9NGlf4UwAQRyuZzMWQmEKFIpIrUjXn886vDN&#10;NLXGPBSiXEdrE+6OH6M2s9lMKpXinnvuIRqNYjabMZvNBAIBstksJpOJmTNnMn36dKDgwYgI3Jfx&#10;b8T/esIE/0ecj/CSwuFwj3z+cTtu/8kmRKHE3iD2kC1bttDW1obBYCAej0tStEajOSoESjhSAJEH&#10;crnCky5BCEXRAApFRU65eNhsViKRMIpGQa/X8sqKVzhj4kSeePwJRgwfxuDB9WxY/z5PPbUErVZH&#10;UZGLTz75lMcee5xgsJ0PNn5EsduFggadQYvT4aCyopLy8nJmXjiTviecQHNzM972Doo9HnQaHVdd&#10;9UO+f+X3cbncWCxGWlvbePSxx/n1b+4jFI1iNBoxGA2dxHiy2SyZbIZs7tBCVgfTbRCLcjQala9J&#10;JpNEIhF5gUX+Wb0xHCdPfrMsmUzKG1fwZYTWgiAH96YdTKlUPHQ6nSzJvOaaa4hEIpjNZjKZDJWV&#10;ldhsNubMmYPD4cDv98tOftFoVMqsf9njSC0ej6PRaGSZaS6XQ6fTEYvFpD7KcTtux617SyQS6PV6&#10;zGaz3E80Gg3FxcU4nU6pe+R0OtHpdBKU6/X6Y0gHIp+Hgyw2LS1t6HRa8rkMNpuFBd+/knlz53D+&#10;jPNpbmoilYCL5s5l3rfmYLaYSKWTWG12Tj55AieNGst7765n9uxZfOtb3+HPS55kT2MTFVWl5HM5&#10;fH4vJoONQYMGUV83iB3bt/OnP/2JFa/8g1gszr6WZkwGEwajkRwQSyYZWFfHVT/+EeNPPoXGPY0M&#10;GzIIjebAYqn2vBRFQav56mI7ag+uqKiIRCJBNpvFbDZLfYp4PC4baqnfJ0DM8UjEN8MMBgP5fJ5Q&#10;KIROp5MpKY1Gg8ViOWps54NZLBbDZrMB8MMf/pBHHnlE5knT6TTnnXceY8eOBZAEYxFJOdSx90Qa&#10;T73wic+y2WyHpTJ73I7b/+9mMplkqlstfJhKpfD5fKRSKcLhsATjamdWvTb0lh05gFCDh/0/xJKj&#10;KArl5aV0dHjlid9222389Npr8HnbueCCC9mzaxcnnNCPkopS2tuacbtdXH/99QwbfhJ797aw4NIr&#10;yOcSBIJJtm9vwGorVDJ88MEH/PQn1/J/brqNs6adjZKH3bt3c+utt3LbLbditdowmE0sfe4FNnzw&#10;AfO//W1Gjh5BIBjBZLWSA6KRSEGlUqvpxDsQF0Gj/PsBGuHBiZy0y+XaP1x5ampqqKiowGAwHFRu&#10;9DiI+GaYoij/QrZVt9j9pggxNTc3U1VVxU9/+lMeeeQRdDodmUyGG264AShEAkpKSiSwtdlsZDIZ&#10;GXnrznpi/oXDYUwmkwypxmIxmbpTL3zH7bgdt+4tmUyi1WplJZ9IN+p0OiksJcq51aKJR4MkfWTf&#10;oOx/5POg5BEIQtEUfs3noaFhJ/379yWdStK4Zw/lZWX85JprWL9+HdFwhGQySVt7O2VVpdjtdrbv&#10;2MG+fc0YjUacTic333wzra0B8ii8/uprDKg7gfPOO4thw4Zx//33c921P0eDlurKqoL8tccDeYgE&#10;QxjMJvx+P+l0mr59+5JMZtFoCpoR6WwWV5GdxH5RHegcLj5c8KD20NRNsARaFAJXkUiEbDbLOeec&#10;w6hRozAajRI8qHkQx4HDN88E8VWopIqbV0QnetMONResViuxWEymxK644goef/xxQqEQV155JUOH&#10;DsXn80mt/EQi0ak9MHw5WD3S87Pb7TLyIcqZtVrtUWGIH7fjdqxbLpdDr9d3EkDU6XRYLBZcLhf5&#10;fF4WHIRCIXl/xWKxTuKKvWU9G4EAGYWAwp/79+9LR4eXEo+bkpISjAY948aMZdqUyXz66Wby+Tz9&#10;+vejoeFz3nnnLZ588o+YTGY2bdpEOBzjzElTCYejDBs+gtLSEuoG9SUQ8KPVaOjTpw+zZs2SWgs1&#10;NTXEIhGS8QRFRQWPv7i4mPb2dmKxGE63gzwGMvkcFouJVCaHXqdDo3ReTKVwx2GkL7oDEOK5oig0&#10;NTVRUlKC1WqV9bxlZWXyteoy1a4pjONg4uu3VCqFyWRi8+bNeDweWY+dTCYlabE37VDXX6/XE4vF&#10;qK6upqOjA51Ox4wZM9iwYQOXXXYZDQ0Nkszb3t4uwXIkEpE6JF3bycOBeX2kAEKr1UpvKJ/PYzKZ&#10;iEQKjsOAAQOOl5Iet+P2JZbNZiX3KpPJSN5cR0cH7e3t7Nu3j1gsJsuy1aJTR2P/OOK790DcobMp&#10;SgFbJJNpPJ5iduzYzsCB/Ql6vRS53ZBNs3v3blzuci5dsIAtWz/hwlkzeHPNapLJQllKWVkJH3zw&#10;Afm8hlWvr+LhRx7iub/+lbPPmQpKGqfDwV133MmWLdvYsmkzE08/HYvNRntrG9FojEgkyr59+zCZ&#10;TDQ0NNDu87Hhgw2YbTamn3U2RpMBg16LwoHFUr1w5vK5Q0YiDtaQS4SZqqurpbKmyEdlMhlisZhE&#10;i92O63Hw8I0wg8GAz+dj2LBhnHrqqXz++efodDpMJtM3QjFUKE8KwZnKyko0Gg3/+7//y/e+9z2a&#10;mpqora2VGihms1mqvhqNxi8lTfbEueVyOSl6E4vFUBQFp9NJOBzm008/PR6JOG7H7UtMgAfRNFI8&#10;N5vNjB07ljFjxsjyTYvFIgsWhGhhbwvFHTn8VyBPvhCE+BcORGGzTCbiDBw4kHgkjLOoCDTwxfYG&#10;OtrbOWXCmdx5112k0jGcRXY+++wztFodWo2BUCiK0+FGpzOwatUqnnrqKZxFFrSKhkA4jMPuIBqN&#10;kkqlJKt8+d//zv+56WZaW9uore3Dnj17MFssLHvlFTxlpeQBp9tNKpPh4u/MJ5/NyiPuGk043A28&#10;u4VXlG9mMhkJFFKplFzEDQZDJ8R4HDB8M00tqb5y5cpOOftsNvu1XzMxv7LZLFqtllAoRCqVwuPx&#10;0NHRIfVHWltbKSkpkc3mHA4HkUgEk8nUqwBCo9GQzWYJh8MypNrQ0MCpp556VNoNH7fjdiyb4CmJ&#10;1IWIJI4YMYJly5ZhsViw2+14vV6Ki4uJxWJoNBr0ev1R4WcdMYBQNBrU6KGgjSAeeaxWM5FwlsT+&#10;3hO7d+7EoNXw5htvYrJYicXjPPjQb1mz+nXSmSRarYaysnKikQSffbaDuoGD0ekMLPnLU6xatYoZ&#10;F54DGLCazMSiUQL+KM899xzjx47DZrMxadIkPt28mUwqjU6n509/+hP/u307ly9cSFllBc4iO6Fo&#10;Aq1eX6BwaDQodC8dncvlDrsKo2soWEQmUqkUWq1W1umKFt4ilKuuyZdjegzpQRzOJiPal8OB0Fou&#10;l5PPD/Xeo2Hq41A/1+v1EvSpr5WiKFIM7EhMAABAqsmJmm+hmWAwGGQaQvR7EdLter0e0ckW6OTR&#10;CwVYALfbTSQSweFw4HA4pEZE1yqgrnao8T9ckGG320mn0+j1etxuN/l8HqfTSSaT6cQcP1hK8Fi1&#10;XC7XaV2AzumhbwoJ91i1b8r60VumKAqhUEiSuMPhMCUlJQCUlZVJ2QFxnxcXFwOFcTka3aZ7NAHZ&#10;3aUM+INEImFKPcUoWi1vr3mLv/7PM/xz7ds8/Ohj1NTWcN9991FUZGPTpo95/PHHuP76n1FeVsXk&#10;ydNYueJ1it2FRXHwkDogSzwWw+dvw+/3s2rV2+zYsYPzzz0Pk8VCJpUinUySTKaw2Q243W6Zx7Za&#10;baRShUXYoCiktRr0SkHA4t9ZPA/HbDYb0WhU6pe7XC4+/vhjXC4X/fr1K4zbQW6CY3Xyq487Go3K&#10;XvbpdFqy/rPZLNlstlNHyK8zHdAdofBoHI8ABuK50GYQ3y/KuDKZDIqidOJcHE4ERLC2oQAuRLhT&#10;cGwOtYH1xBioOT3qv33d6Z+vav9Of5qu4EE8Px5x7BlTj+GxNp8OxwThWESvDQYDRqNRAoZ4PI7T&#10;6ZRgQjhmbW1th+wj1RPWYxyIg106l8uJ1WwmEY9iNBmYP28ep4wfy2/u+TUjho8gFA7jKCoiFA6w&#10;8cMPqayqomh/o6lcLse+ffvQKDryuTwtLc0Egu0MHVaPXqvj5l/cxOcNexg8ZCgTJkyAfJ5AIICn&#10;pBS93kAwEMDn89He3k4ikSCRSJDL5yl2O8kDmRzkclnJgRDWk1LSyWSSWCwmUePSpUu57LLLOPvs&#10;s3nuueeO+ZbKhxonsUGJRVPtvXfVAvg6og1dv1O90R2N4xHlliKqoBYzE4tBd5tQd8d6sONWE3XV&#10;EY2um3pvWdfvUKtdHgub6MEIpYdz7L1ZItsTdqTX/5tyHvDNOpaeMpGazOfzaLVazGYz6XSaVCqF&#10;zWaTJGrByUokElit1qM2Fj3EgThgeSAv/paHtrYOSks8RCMhAh0dmPR6PMUekokkLc3NVPWrA6DD&#10;62XDxg+47LIFGI1GIpEIuVwOk8mE3W5Bp4NNm9qJxQI4bHZMBoXf/va3/H3ZSjq8fjKZDNH9Od18&#10;JkMqlcbpLsLpdFJcXIzZbC60Fg8EaGreRyQWY/jwYftvoINXUhypGY1G7Ha7VOQrKSnh9NNPp76+&#10;XioGdhrO/7CbQHjMovxRHdI92uCpu42su/H+KhtrT1wvNUDI5/NSZ0LkPIXiJBTGUQiQifSFOJfu&#10;TNSQqztvimhQd83cvur5fZXz/0/0EA/X/h3wcTTsm3Icx617ExwIvV4v718hZgfI8uhMJiNTkwCl&#10;paWyOqM3rUerMLouD3kFbPtJZy63G5Q84Y4O3nv3XRr37MFms2G323nt9VV0eFsYPHgww4YNI5vO&#10;olBga+/du5dPPt4EeWhq3MPLLz/PuLEn4S62U15ezmeffYbdUVB7bG1tJRKJEAmF8fsDWCxW1qxZ&#10;w+cNDWzYsIH+dQPZu6+Zl5f9neaWVm78xc8ZP/okebxq7oGiKCjd1pd8NRNiOa2trRiNRqZNm8a0&#10;adMkE/5gG9ixbF09fLEpimZiog+IYOerX3s0j+9gG9rR3Oi6phEEYNDr9XI8REWP6OLaXdRBbWpe&#10;hmhnn0wmCYVCchESc+9QZZQ9MRYHC+MfK/O8u3H+qsCpt1KkakDeU5/5VexIAeiRHv9/GmemqxmN&#10;xk7nKPaTZDLJc889h8fj4ZxzziGRSAB0SnGqO0/3lvUYByKv+qn26TUaDelUmmgkhMVowF5czJln&#10;nsmHGzfw4caNtAQivPPeOiqrSpk37yJMBhOxTAxFo+GHP/whv/jFLxjYv46WllaMBj2nn346xSUl&#10;oKT5/PPPsdvtDBs2jObmZv74xz/yySefYDVb0Gp1pFJpicqeeeYZAuEwBqORaCKOyWLB5/MVQrld&#10;IhA9ORFDoRB2u13mrtSosCvJ5Vi/AdQbc1eimE6nkyWras9ZLeIlrDfGobtj6+7/XZ/3pAfenWUy&#10;GbmJi7EQpVvq1wjS48E2/YMdv5hrNpuNWCwm55uoDDoUCbQnzr8rgFBXfRwpQDlSEuvhcEC6A5zd&#10;8Tq6M3XqrrsUU0+c/8EA2tGwI50/hzr+w5FbP9h7/1Osa/oXYPPmzdxwww0MHTqUc845B6PRSCAQ&#10;oKioSHKj1Oq5vWU9AiDyXX6qTaPRoNdpKXK7CbS1QiaDqaiI6dOns/Rvf2fD5s+YNW8+Z5xxKk6b&#10;DX/Qh9vpJpdXOPe885g/dy4tzX4sFgtmkxG9Edpb91FSXkxtTQ333X8/qVQGg97APffcg6LVQi5P&#10;KBBEUQqhWpfbTV5R8AYCOIuK0OggnsqiKPtVBvOFSdobOdmqqiqZ4xYpC6/XK8tvBBnmWDf1Iqle&#10;cJPJJDabjVwuJz1go9GIXq+XeX41qexg+f7eON4v+/l1mKjYEfyQQCCA3W6XeVAo8Bni8TharRaL&#10;xXJQ4CCeazQa9uzZQ01NDWazmWQySXt7O9XV1ZKc+WXWFcz8O9abAKK3r5e6Y27XzepwnQ2RulO/&#10;v7uqk3/Hum7AXY/pUMd3pD1JDrXBHwqgHer4DzU+X9f6cbRM3PtCUErcwxqNhhNPPJG6ujpJSFcU&#10;RV4P0bSut+3Iyzi/5H95QK/XsrdxL+4iB0UlJWTjMRKBAGMnTmToyJPQWOzktTp0Og3BcIB8TiGP&#10;Qj5faCSSTOUor3CRzUA2lyORSGGz28ikUjiLXISCAUxmK8lkHKPJBPk88XgMg8mwvyojU2jVjYLH&#10;U0Q4kiCdzWCyWDHqC0kKRdGQ74YHkSd/xGkMEVoqKiqSEQeDwYDZbCYSicgF+lhlZnf17LsCCCGz&#10;HIvFaGxsxGg0Ul1djdFo7CSOcjDryfHoGn34Mu/yaJkABqJkU6/Xo9frCYVCNDU1UV5eLiNYAG1t&#10;bXi9XhwOBzU1Nd1+pvqcQqEQH374IVarFZfLRVtbG1988QVVVVWdeBG9aV8GII7UevtaHayNujj+&#10;wynDFO9XV9v0FGDtiRRCb37/1/3/Y2097Wri+GOxWKdSzpNOOonXXntNzsNMJoPT6ewU1T4aZZxH&#10;XISs5EHJ5+VD7MOKAhpFIRqNU1VThc5ggFwWrcVMXqNAOoXZaiabTZPLptGgEAyE0etNKGjJZvKk&#10;UmkUrUI0kaLV24bepEGr16DoNaRyOTQ6HVa7BZ1eIa9kSacT5HJpNHoNOSVfIHhqIK9R0Bm1JFM5&#10;MtlcodGWXiGdyct2HhoUtIoGraJBgyIf4v8HexwsLKkohUoD0dwknU5LcpxoLCR4AULrXIT5e7IK&#10;pLdN3e5asP1F58VcLkdpaSnxeBy9Xs8PfvADQqGQfI/QPAgEAuj1eumB53I5qVqoXiCy2axU9TwY&#10;cOkOyIjXqb1AQUIUugpCPz6RSKDRaDo1o1F7SclkstPxHKmJz81ms1itVsxmM+FwmEwmw3333cfW&#10;rVtlJAcKqYiXXnqJFStWFHq6pNOyv4U4bjGn8vk8bW1t/OxnP8NiseD1emlpaeGuu+4iHA5jtVqJ&#10;x+NyruZyOfl5qVRKikB19e66HvuhTD3Ggg8DnZuSqcc0kUjI/0UiEfm/UCgknycSiU5elhgDMa8E&#10;QVTcd0JjQ9xnUCiBEwBfWDQaBQ4AunQ6LZsUBQIBTCYTBoNBRoEEiFAfm1AGTafTxGIx2cVVzWXR&#10;6XSSKC7q+LVaLeFwWBJc1V0YE4mEnLuCWKfmw6jPLxKJEAgEDgpuxL0gvlfwbXQ6nZxnoh204Cxl&#10;Mhn0ej3pdJpwOCznjN/vl31h4vG4VNgV3YYBKW6k0+nw+XzodDpZvizmWTgc7jQX2tvbJedH3Gf5&#10;fKHKQHyGz+eT1084YuK1x8r6eSgT18PpdMrx9Hg8co6J6yj4ZFqtVkYV1dVXvWU90Atj/0/lQDmn&#10;ogKFFouZbC5PIpkgo1EwGfToDHrYvzlYLGZyaIjFYvSp6UNjYxOP/e5xxowZy8iRJ/H22yuZPftC&#10;UOwEQwHsdhvJeBarxcLOPbs4obYP0WgUm9VGLr9f48FgJJVJ8+aaNxk+fCQWi410NotObyASibBp&#10;8yacRUXUVFdhcvZuu1OgE4t269atrFy5kgEDBjBlypROHoDYMI8lAGEymQiFQthsNvncbrfLhUdw&#10;PoLBIMFgEIfDgclkktLemUwGj8dDIpEgFApJTXeNRiNFhsRYqBdNsagdqhdFV69XDS4EMEilUrLV&#10;uljENBqN3FzVoEUsfF/WxfKrmCjJslgsxGIxtFotNpsNnU4nx0yr1fLOO++wc+dOoMCwfvjhh/F6&#10;vbjdbtke+4orriAcDsuNyeFwYLfb0Wg0mEwmzGYzW7ZswWAwoNfricfj2O121q9fTzweZ8iQIfKz&#10;ejL8KVTxhEfkcDjkPSGjffvHXb3Bi/eKRdRkMslQrU6nk5tfPn+gBFaIbYmITVe5+GQySSKRwGAw&#10;yOstgILVasVischSV1FiCwXwUlZWxr59+ygpKcFsNsvPzWQyFBUVSVlxMSeFhkdraytutxu9Xk97&#10;ezuZTEZ+huitIhqzWa1WCSSMRiPhcBiHwyH5UzqdDqvVis/nQ6/XS2VUATASiQQOR0GhtzsPtCvA&#10;NhgM+P1+2fRMtF8X920ul8NqtRIMBkkkErhcLjlPs9ksZWVltLe3U1xcjMlUaF4orovFYpH9V8Tn&#10;i59iDRDX0ul0SqCl1WpxuVwSsAkNHTE+qVRKdjgW1z8Wi8k0sQBO4j49ls1sNndK9ULhWsfjcQnq&#10;BFAWczYej6PT6Xq9lTf0sJBUd5bN5shkCp62Ua8jmymICaWSSbR6PbFQCI3eKBF8R0cHf/jDHxg0&#10;qJ5gMMD27Tu4445fct1118oOliZT4Qatqalh5cqV7Nq1S8pZV1RUEolEMZktxOMJgoEwJ40ajcFo&#10;xF3soampiZdeeolTTj2VYScO6u3Tl16I6Ji2det8JVFQAAAgAElEQVRW7r77biZNmsTkyZOB7ssL&#10;4dhA0WKzUes9aLVannvuOXbt2oXVapUIOZFIsHjxYmpra6XAVDAY5Ec/+pFsTStAg9gUksmk9Ny0&#10;Wq2M0gguxVcxASDU3uDrr7+OXq9n2LBheDyeTmRF0cfBaDTKbpbinAWgONJSVOHpKYoiNxE1MDIa&#10;jbz++ussWLCA0aNHM378eBobG5kwYQKtra3s2rULp9PJAw88wMyZMykrKyMYDMpw5+9+9zsuuugi&#10;+X2iD0s+n0ev17NhwwbWrl1LVVUVo0ePxmw2oyiFKhCx0R6pCY9ZbGiib4d6gc9kMhJMi2skwrJC&#10;vVXdIEh45qlUqpMXvmvXLpqbm+nXrx9VVVV0dHRgsVjk+8W8EVEdo9Eoy1zhQAREbKzPPvssV111&#10;lVT4tNvtvPLKK8ycOVNu2OK4RJXRRx99REdHB1OnTmXdunUF/tb++S/0YAThTQBVMZ9cLhfPPPMM&#10;Z5xxBlVVVZ0idE6nk+bmZh599FFuvPFGkskkzc3N6PV6HA6HnJ+Kokhwfqi0qF6vl4BVRCRWrVpF&#10;fX09/fr1Ix6PY7PZWL16NSNGjMDlcsl0rJAoLykpwev1FpSCZ8wgl8vx+OOPc+2111JSUkI4HKax&#10;sZHa2lpyuRy7d+9m06ZNTJ48GYvFQkdHB1arlVwux9atW/nnP/+JzWajurqa4cOH43Q6JUgoKirC&#10;7XYTCARYu3YtpaWlDBw4EJfLJcGhuA7HOngQJqINIsqSTqdxuQrNIsX19fv98l4VTs4xIWV9KCvc&#10;GDmsFjPkc6TjMUyGAkpy2u1YDaBo9VjMFsKRCGVlZcRiMYYMGcIJJ5zAGWecwY03/pyZM2dQVV2J&#10;y1VEMhknEPCj02lpaWmhqamJjz/+mGAwyNSp01iz5i3cxR5+/OOrKS0pJxKJ8Oby5QwfPgK7zYHb&#10;7cZkMpHJgqGX55her5dqgIIE09HRgc/nkzf5scwgFguMWEztdjuZTIY///nPlJeXU11dTXNzM5WV&#10;lTQ1NbFt2zZ5QwSDQV544QUuueQSiouLsVgschEQqR8BEtQpCeGFHs4Noo7wqEO34vHoo4+SyWSY&#10;PHkyp59+OjU1NdTW1kqPTyjABQIBeVzie3tigRIVFnAgpbV8+XJGjhxJMpnk73//OzabjYULF3Ld&#10;ddfhcDhYvnw555xzDn/5y1+44oorpKCMOFeDwUBbWxuBQIAlS5bw/vvvd7pWGo0Gi8XC9u3befXV&#10;V6mqqmLUqFHSYxFNtnqCXyDSB2KjBmRkSoAKtSR3d/Nf3cpYRIXE/BCvF/1ANm3axLJly6ioqGD0&#10;6NFMmDBBeqXBYBAohIMVRSEajcpUlvi8TCYjxyEWi/G73/2OBQsW8NBDD6EoCoFAgBdeeIHPPvsM&#10;q9VKRUUFF1xwgYxa5PN51q1bh8/n49RTT2X16tVUVFRQX18v555Wq5Xh5dWrV7Njxw6gkNvW6XT8&#10;8Y9/ZPXq1QwZMoRIJEJxcTFXXnkliUSCiooKbrrpJqnlIRqTVVVV4fV6sVqtGAwGzjrrLKlOeDBT&#10;FEWWBYr1SKPR8MILL3DBBRewefNm9u7dSyqV4vnnn2fo0KGMGjWKcDjMt771LWpra+Xm5Xa7+f73&#10;v8/555+P1Wrllltu4Wc/+5mMQNTW1tLY2EhRUREGg4HXX3+dWCzGuHHjWLlypQQIOp2OHTt2kM/n&#10;mThxIiUlJaxevRqXy8XIkSNpbW3FbDZTVFTEs88+y7x58xg6dKicH+l0Wt6javLxsWpqeXvonE5V&#10;970RqUeTyYTRaCSXyx0VENHrAMJoNJJMJshmMuSzGbkRfPbZZ1RFo7jLyonE/djtDjSawqLl8XjY&#10;t28fJ5zQl5NOOolvf/vbbNq0mXXvr2PGjPNxuYqorKhi774m5s+fj8/n49NPP6WtrY0pU6bicrnJ&#10;ozBp0iSCwTCtre3s2L4du93BmNFjKSsrw+FwFPJ19t6tkxUXX3iWdrtdhnGhe3XBY0kfXyy2yWRS&#10;ImQRNZg8eTIXX3yxzFP+4x//4Ne//jW1tbWYzWZisRhLliyRIVconL9QUhPhYxHlUC8GYuM9VJVA&#10;17EUXAHhFWcyGd59910+/vhj3njjDU455RTOOecchg0bhsPhkN648MzFMX4VEHMoMxqNncShXnzx&#10;RUwmEzqdjl27dvHwww9TWVmJ1+tl7dq1bNy4kWnTptHe3s6TTz7JwoULuf322yV/AgppjgceeIBg&#10;MIjFYsHv9+NyueQmvHnzZlasWEG/fv04++yzcbvdxONxGQbO5XJYLJYj5nmIahtxnoBc5OFAxEqY&#10;SFcIACPKn+FAO2N1qq+wviRlRMLv9/Pqq6/S1tZG3759mTdvHmPHjmXs2LF4PJ5OBEZR4aJuPCQ+&#10;f9++fdjtdkKhEC0tLTzzzDOcddZZJBIJvvOd7xAMBtmyZQt6vZ4ZM2Zgs9mIx+N8+umneL1eTjvt&#10;NDk/tmzZInlPf/vb3/B4PIwaNQqA+++/H51Ox6hRo+SGPnPmTDQaDa2trUSjUYzGQoQ2kUjw6quv&#10;cs011xAIBLDZbGzbtk1u4n6/H61Wy5gxYw46L7uuN2qej5BF1uv1NDQ0sGvXLnbv3s2gQYOYNGkS&#10;Pp+Pjz76iOXLlzNlyhQqKyvlhvXggw9y+eWXy8hiIpEgGo3icrlIp9MsWrSIq6++Wobkr7/+epYu&#10;XcqIESNoaGigoaGBzz//nFtvvZVrr72W1atXE4/HJTdk2bJlRKNRFEXh+eefp6SkhE2bNqEoCuvX&#10;r8doNOJyuTjttNMYNmxYp/4qx7Kp03miYi+TyRAKhfjDH/5ARUUFl19+ead2AWI+C1Dbq8fXq5/O&#10;AQ8wm82iVRQsdjvRgI8XXngBi82KyeFEo9MTDkeoqKgiHk9gNBr5y1/+wvvvr0er1dLU1MjAgQPw&#10;ejvYuHEj48aNJWezsnv3bp595mkpItXe3s6uXbvZseNzkqk0u3fvoX+/gfQfMJDa2lqqqqqIRqO0&#10;tLRQ26cPjl4GDwDBYFAi+2g0Kglier2+UzMtYcdaBAIOiJuoqy6cTifvvfceO3fuJJfLYTQa+fDD&#10;D3n00UcpKysjmUzidrtlRYoAluq8eDKZxGq1EggE8Pv9AJ3+L7yML7OujH+BzEUaQzSu8vv9rFmz&#10;ho0bN7J+/XpOP/10xowZw+jRoykvL8dqtXYCKz3l3ai9a5PJ1InDYDabWbBgAQMHDiSVSvHmm2+y&#10;ZcsWbrzxRp5++mluu+02HnjgAe6//35uvvlmufnrdDo2btzIAw88QElJSScSWj5fkHt/8cUXqaqq&#10;4swzz5TdRn0+H6WlpSiKQiwWOyS/5KucoyB8itSE0Whk7969MqcNyM1c3BOZTEZGKzQaDTabrVPK&#10;IxAI4HA45NwQXW5LSkoIBAK0t7dz9913U1dXx/Tp0zn33HMZOnQoNptNpqYEeVdECBVFIZFI8Oc/&#10;/5mrrrpKasjMnDmTAQMG8N3vfpdkMonf7+ehhx7qdExms5m1a9fS1tbGpEmTJDE2n88TDAbZsGED&#10;W7duZeLEiZjNZlKpFKWlpcyfP5+hQ4dSXl6OwWDgwQcfZM6cOSxbtozLLrsMu91OY2MjK1asYNOm&#10;TfTt25e9e/eSz+ex2+306dMHr9dLZWUlAPPnz5cpAXHdu1tXxHzx+/14PB5WrlxJTU0NBoOBhoYG&#10;dDodI0eO5Ac/+AF9+vQB4OWXX8ZsNlNdXS3nbjQa5Y477sDr9crvFJwIrVbLPffcI/vepFIprFYr&#10;RUVFXH755TQ3NzNlyhTmz5/PqlWriMVibNiwgU2bNlFbW0swGGTixIm0trbKqqFPPvkEg8GAw+Gg&#10;vb2dffv2kcvlOO2007Db7XL+9raI0tEwtZMi5Ks1Gg3btm3joYceYsSIEcyaNUt2uo1Go9JJ6okS&#10;7ENZrwOIQk9yAxpy5LMFjzKTybB161ZKykpxlZVRXFpGOBwCFIxGM6WlJYRCIUnOsVqtjBkzhj59&#10;atFoFUpLSmna20g6nSESicjSNOGBiBy1CGv6fD7pcarJU9kc9DZIVW88YnHP5/PYbLZ/URlT27EC&#10;JIT3B51Zv8lkkq1bt+J2u0kkElgsFurr62UlRSQSwWw2EwqFJEcEDjCtRa48FAqxceNG3nnnHblo&#10;igX7cMLsIlLQFUSIzfTDDz8klUpht9vR6/WEw2HeeOMN1q9fz6hRo5g5c6b0vsSiJKISPQEgRO5b&#10;RKg++OADxo4dS2VlpdzEt2/fTr9+/dDpdPz85z/nhRdewOfzceutt3LnnXdy9913Fzrd7t5NSUkJ&#10;Op2OZcuW8eMf/5ilS5dKUlo8HqelpQWz2UxVVRXz58+XkYBQKITJZJJzVVRkHOk5iuhRJBKRUQOR&#10;93/22WclqVCj0VBRUcGYMWMYMWKEbCDU0tLCm2++SUlJCZMmTZJg0+fzsW7dOj766CPJIdBqtWzd&#10;upU9e/aQyWSIx+NYrVa2b9/Orl27WLt2LdOnT2f69OkMHz5cRjYEeBCAJR6Ps2TJEi699FLC4TA+&#10;n48TTzyRQCDArl27WL16NaNHj6akpIT6+npJety1axdbt26VVUZ6vZ5oNEo2m2XNmjVs376dcePG&#10;MXLkSPm9Iu2wbt06hg0bRn19PU8//TQTJ05Ep9OxaNEirrrqKtxuN+3t7fz2t7/ljjvukATKWCxG&#10;R0eHTA8MGTIEKBDtIpGITNeAqjxdVcGUyWRk1GfVqlW4XC6ZT+/Xrx9arZbGxkbeeecd+vbtSygU&#10;ol+/fpIQrdFoePLJJ3G73WzevJmhQ4eSzWbx+/1EIhF+85vfoNfrueOOO2hvb8dut/PEE0+wcOFC&#10;rFYrNpuNzZs343K5OOWUUyQZdsSIEYwbNw6r1Yrf72fGjBkYDAZefPFFpk6dyvjx43n88cc5//zz&#10;JaF24MCBDBgwQN5XR4sH0NumbkIIyDFqa2ujubm50z0qwGJPpB8Px3odQBRCzxrI5QkEg7hdRRiN&#10;RqqqqjjjzElcMGc2FrsDraIjFo+Tzys0N7cwbOgIvvOdi4FCw6snn/wj6XSa0WNGEY3FqKiopKys&#10;jFNPOZkdO7bz5ptvUltby5gxY3n99VU0t7Ry0y9uJhZP0NCwk9a2NiKRCCbjAc9DexTmllhE1Mxg&#10;dT5f/fPfLZP7Ok0tCgUF5cOmpibMZjM/+MEPOPPMMyXJ7MEHH+Tmm2+WLaUTiQSLFi2S7xUllIKZ&#10;LvLiyWSSjo4OOjo6ZMhUeLSHoySoBhBdy20FUzwcDstqBcHMj0ajeL1e9Ho9paWlEuQIENQTlQrC&#10;AxbntGvXLi644AIGDx6MRqPB6/Uybdo0crkcs2bN4g9/+AN+v59bb72VP/7xj9x+++3cdNNNhMNh&#10;+vQpVCT93//7f3E6nXzve99j5cqVUsCrra2NFStWoNPpWLBggQSzwisU3reIfqirEP5dUy9+6hbk&#10;0WiUl156SRLi0um0JO6po0zpdJr33nuPwYMHc/bZZ3fqD7Jjxw6WL19OcXGxrCrZuXOnrCYQhFGT&#10;yUQ8Hufjjz/G7XYzbtw4WbYrUiharZZQKEQ2m8XpdPLFF1+g1WqpqKjgvvvuY9GiRXz3u9/lT3/6&#10;kwSeM2bM4O233wbgiy++4Pnnn2fv3r0MGTKEWCwmveE1a9agKAqnnXYaU6ZMkQREk8mEzWZj3759&#10;PPXUU5SWlkrAfd999zFw4ECeeOIJgsEgt956KzfccAO33Xab5OdEIhGMRiMtLS14PB5KS0uZM2dO&#10;p/Lxrkqv6s1FgPHy8nL5u8VioW/fvlRWVuLxeKirq5PpjIaGBi6//HJeeeUVHA4HZrOZBx98kEAg&#10;QFNTEyNHjqS5uZnS0lIMBgOLFi2ivLycyy+/nFQqhdvtZs+ePWi1Wp588kmuvfZaFEVh7dq1NDU1&#10;MW/ePFpaWtBqtUydOlXqx2zatAmtVkswGGTbtm2EQiHWrVvHjh07WLZsGX369CGXy9HS0oLL5WLI&#10;kCH/0qr+WDURHYMDEVcxvy0WC5WVldjt9k4l0SLFKiJ9vWlHBUCk0xkMei1uj4dIMIBOg+yOmU6n&#10;0SoaGvfu4aUXX+Yn11xHdXU1H3/8MVdcsRCDQcuyZa/w1FNPc/rpE/F5/ZRXlKHVaIlEwhQ57Pj9&#10;fr744gtJZhJiTdFYFJOpwIAeMmQI/QcMpKPdK73mZCqL+QhZlF03+a5lUoJRL8KzHR0dAHKxOhpq&#10;Yb1pwqsUzwGqq6v54osvePbZZ1mxYgV2u51IJEIymeSee+4hk8lQXl5Oe3s7fr8fp9NJJBLBYDDI&#10;h8jfZTIZxowZI8P4IjwnVBQPZ/y6chVE+iKXy3HNNdfQ3NzcaROvq6tj9uzZjB8/nkmTJqEoivSg&#10;xU0qcto9YeLYotEoV1xxBQDbtm3DaDRSXl4uy1v/67/+C71ezwUXXIBer+fyyy9nyZIl3Hbbbdx7&#10;771AoYqpvr6eSy+9lB07dsgITDgc5oknnpAVCWpgazabZeWGKMkVwEJ4N91pQRyK4Q8H6vNF6SgU&#10;yIlQqBCJx+NSJ8LpdFJeXi75L1qtluLiYm655Ray2SyRSAS3241Go8FgMDB//nxOPPFEWYEQiUR4&#10;7bXXeOaZZ2hpaZFRBYvFwsiRIznttNOYNm0ao0ePxuVyyaoDnU4nCcCKorB7926Ki4uJRqOy1PAH&#10;P/gBv/nNbzjppJMYO3Ysy5YtY82aNVx22WXSsx43bhwlJSVs375dciJE6eO0adMYN24coVAIRVGk&#10;kJqIVFx11VVs3bqVJ554gpkzZ8ry3Ouuu06mkkKhEOXl5fj9fiorKzEajcTjcfr27UsgEOD+++/n&#10;kksuwe12y14n4nu2b9/O5s2bmTlzZicSqhBz8/v9sipKgJ/p06ezdOlSOjo6uOiii1i/fj2LFy/m&#10;iiuuoLy8XJL2rr76an7/+9/T0tIiAZn6fyKikc/nKSsr49JLL2XJkiVSA2Ls2LGMHz8eg8GA1+ul&#10;qalJpoAsFgtOp5MlS5ZQWlrKxIkTefLJJ2loaGDhwoXkcjn++7//m1tvvVWqswpujJqMfayauE9F&#10;JQ8cSO2Jcs50Oo3X65UpMHFNj4ZIXK/vXoW6aCOhYACLyVhorqVhf6h4FZ998TntPh+lpWV8uPFj&#10;KiurGT9+HOveex+fz4vD4eTpp59h8OAh9O3bD4+nCL8/iNliwukoIhoLyUWzQIrK0d7eXiDzWKxE&#10;IjGqq6txud24XE4S8aRsZ5zJZHq9DENssJFIhHQ6zbhx43jyySfp27fvUQsz9aaJTVx4NkJMRnRA&#10;HTp0KF6vl4qKCjweD3q9ntraWux2O06nk3vvvVcS/EQKJBQK4XA4JLfCaDTKUKyodYbDU/HruvGp&#10;KzGEByYQ/rBhw5gwYQKTJk1i7Nix/0J07Y3rpa6JF83jtFotgwcPpq2tjdbWVjQaDQ8++CChUIi2&#10;tjb8fj+LFy+WJcInn3wyN9xwA3feeSfl5eXMmjVLjmE2m8Xr9bJo0SJOPfVUKioq+Oijj+R3i3LP&#10;dDpNMBiktLRUejk9UQonokvqckutVovb7aZfv35YrVbJjRBllgJQqUt2xWYirqVIAZ533nlEIhEJ&#10;xltbW3n55ZdlJ9/hw4czYcIEzjnnHMl/UJdfikVZrAc+n48+ffrw05/+lOrqavR6PXv37mXx4sXU&#10;1dVx0UUXodVqmT59Oi+++CJLlixh3rx5mEwmpkyZwt/+9jc2bdpEOp3m7bff5r333mPIkCHU19fL&#10;CIwanAmC8YQJE5gxYwZLly7F7/eTy+VoaGigtraWBQsW4PF4AFi4cKEE2GKT8Pl8tLS0sG7dOhkN&#10;FPeiqPgQ6cAnnniCa665plO5ajKZxOVyMX36dFwuF4888ghtbW28/fbbhMNhzjzzTOrr66mtrWXx&#10;4sUsXryYb3/729TU1DB79mxKSkrkXOzXrx+XXXYZJpOJW265hebmZioqKoACQBYcl2uuuYZgMEhR&#10;URHXX389VquVtWvX4vP5WLBgAZMnT5aVMoMHD+bCCy9Eo9EwYcIEVqxYwd69e9m2bZtsZ92nTx9O&#10;OeUUGd0REZ5j3dRgLxgMYjKZJJgwGAySTyfKg+EAUfxoVKH0OoAohFuM+0OhRjLpNLlMIWRae0It&#10;5TXV2JwO4vEkOr2O0aNHk05nCQT8tLW1EQqF+ec/3+UPf/jDfg+kCJfLSUeHDyiUTCWTSSZPnozd&#10;bieXK3gy4UiUpr1NlJdXEg5Hee2111j7z3dp3NNEbZ9aTjn1VKwWI3nRd5zeSRmIBVQsXG63m9mz&#10;Z/+LN3esWldhJbPZjNls5ic/+Qm1tbXU1dXJ8sFFixbxox/9iIEDBwIHwMd1113HTTfdhE6no7i4&#10;WIrhiM1FkCuFMp0wdfTjy6yr19w1hDthwgRGjRrFueeey4gRI+TNKFjf4rVd7XA88EOZ8BJaW1up&#10;rq7G7XajKAqPPfYY06ZN4+OPP6ampoZRo0bRv39/5syZQ2VlJYMGDSKdTvPwww9z1113SY18t9uN&#10;0WjE6/VKz768vJxzzz2XM888k+3bt5NMJmVIuaOjA4fDwbZt2/jiiy+47LLLOikmHqmJdISofhAp&#10;ESGYJcZA6G4IPQjxHr1eL7VE1MqYgs8k3q8GHR6Ph5KSEsaPH8/MmTPp06cPNTU1smxUbC5iLgWD&#10;QTQaDXa7XWpU3HDDDVJfxmKx4Ha72bBhAxs2bJCiXCaTCY/Hg81mIxQKYbVaiUajBINBtm7dyltv&#10;vYXH42Hw4MGSqCqAjXhusVgoKiqiuLiYe+65hwsuuIAnnniCK6+8kvr6em699VauvvpqWlpa0Ol0&#10;uFwuqVshysPdbjdNTU3s2rULm80mSbhFRUVSLKyiogKj0chjjz1GRUUFM2bMkNUdyWSSkpISTj75&#10;ZOLxOA6HA5vNhtPpZPv27ezevZuHHnqIqqoq2tvbGTFiBDU1NbJSSChDOp1OvvOd73D66afzyiuv&#10;4Pf7ZXrE7/dL/ks6nWbbtm28+eabTJ8+nUceeYT29nZCoRDbt2/H6/Xyt7/9jTFjxjBr1iysVitj&#10;x46lubkZKJB9LRaLrDZZs2YNX3zxBSeffLKcG7FYTIqDHcsmInGA1MERXD8RxReOFtBJWfRIZcoP&#10;x3odQKgV4XQGA6l4jFAohNPp5Pzzz+fUSWeQyed4++13SKcz6HRaTjihL0WuIt5//322b9+x34OY&#10;SjoNyWQaRYFEIsm+fU1s2rSZMWNG0bdvX4LBQgOtAQMGEApHeOaZZ5g6dTp1dfWcOHQowVCYQXX1&#10;nHLqKQwfPoS2dh+lxS7EHtAbAk5ms5lAICBFYiwWSyfkeKQ55q/bBL9BiP9AYfxOPfVU7HY74XC4&#10;k6ZDIpHYf50KY2y321m8eDEPPvigjEA4nU4aGxuprq6W39G1ikLcHF+1HbX6/fl8nosvvpjKykpG&#10;jhxJeXk58Xi8E6FQRCzEZ/U08FMUhXQ6TXV1tSTwWa1WNm7cyDnnnEM+n2f58uXMmzdPHv+MGTPo&#10;27cvRUVF/OIXv8BisbBw4UKam5tpb2+XCpRCnTCbzTJp0iQMBoP0YvR6PW1tbZSVlQEF6eA33niD&#10;WbNmyc21J5T81GOmlrJOJBIylSGk3NVjom5dLh6CGAcHiGR+v18KMkWjUSorK7n88svp378/w4cP&#10;l4BM8FZEykCQLKEw39rb24nFYpSVlUmtgYceeoibbrqJX/3qV1x11VX88pe/5P7770dRFDZu3Mhb&#10;b73FzTffLNvTi2qS0tJSLBYLZ599NitXrpRld7lcjrfeeovS0lJZthmLxfD7/YRCIZYvX869997L&#10;8uXLmT17NnV1dSxatAiNRoPb7SaZTHbqaCukoAUACAaD7Nq1iyVLlvDzn/8cOODAFBUVMXz4cEaM&#10;GMHq1auZN28eiqJIYCPKL1966SVZxlpXV4fP56OiooJx48aRzWb54IMPuOSSSyRIsVgsuFwuSRa9&#10;8MILmTFjBldffTVGo5FUKkV7ezuPPPIIv/zlL8nn83zyySe89tprVFZWYrVaGTVqFNlsloaGBpLJ&#10;JFOnTqWxsZERI0bgdDppaGhg06ZNlJWV0adPH1wulwRogmwtrqnYb9TaHseyqcvjhfqpuKb9+/dn&#10;0KBBUklVAHS1oFRvW68DCKvVTDKZOpALNZsxxAxSYKmtvYWSknJisYLanMiH33333Zw5aQqjRo3m&#10;1ltvIxxOYLebSCQy5POFHgtNTXuYMGECY8eMJpfP7S9lURg0aBB7GptYtmw5s2bNwWo1U1lRQZ8+&#10;fUjEk3g8HhSQ3QylGncvRARCoVCnUGkwGJSlayJEfixbJpORkqrCmxbKgSKMLspXf/WrX7F48WK5&#10;aFosFlmOJ1jjomKgpKRELvzQGUSIzePfNTUomD9/vszPi+odkWOHzlUSwnpynqjlhqPRKG63m9/8&#10;5jcMGTKEUaNGccIJJ3DnnXdy/vnnM3LkSLko2Gw22tvbqaiokB5XRUUFbW1tUhtBVJVYrVbZa0CE&#10;0CP7RdsSiYQM3Qs1UCEH3RP8HBFREJ8nymZFFYuIPhwszaTu9yDeJ+TNc7kcTqdThulNJhPjx49n&#10;1KhRMnoliGTCexPzSXyGEN0qLS0lFArJsPrOnTt55pln+PTTTzn99NNZsGABJpOJ1157DY1Gw86d&#10;Oxk8eDCKokivXdwHIhJUV1fHP/7xDyKRiLzX33nnHfr3788pp5wiJdRNJhOPPPIIF110EWPHjuXG&#10;G2/kgQceQFEU7rnnHpnuELoIGo1GVqmYzWasVivNzc08/PDD/OQnP6Gjo4Mrr7xSbq4iWjF8+HBu&#10;u+02PvnkEwm4wuEw5eXlUkPks88+o76+no0bN7JlyxYikQiff/65LKcAAID/f33rrbd45JFHcLvd&#10;8h7q6Ohg+PDhRCIR5s+fDxyIroRCITQaDUuWLOGuu+5i165dvPDCC0ycOJFzzz1XHivAvffei9vt&#10;Zs6cOQSDQQwGAz6fj/Xr19PQ0EB5eTmpVIq5c+cymAX3EQAAIABJREFUbNgwoHB/nnHGGUyePFny&#10;WIQUN3DMgwgxjwFJHNfr9dTX13PLLbfg8Xhwu93SURDrlojY9XaU+6gw+HQ6HTqtnlg4hEYpbKI1&#10;NTUFdntJGbFUbL9Gf2FRiURikt3f3Ny836MyEQzGeO+9dzn77KnE42mGDBlCOOxj1RureOyxxyRh&#10;02g00dLaRlPTXm6+6WZ0egNGkwl3sYf+/QbgKfFgsVrxFDshm/uXzaEnQtPChFIYCD5IgT1rsVik&#10;SMyxbGLhV3urImwomPEihz1nzhypdZDL5aSE7rRp0zCZTAV10P1lZSaTSZL81E2wABkKFf/7MutK&#10;8OyawhBlgQI4iIVeCOuIfgbi9WpU3xPzRADrjo4OioqKiEajrFmzhrlz59KvXz/y+Tz33XcfgwcP&#10;BgqRgttvv510Ok2fPn1oamrqtMiUlpZKQqqQrFZ/14QJE7joootYsGBBJ4W7lpYW6urqpJeu0+kk&#10;+fdITBBhRTpFjJnI34u5I/4uAINIZ4hFUPxdDWrUTbNEmkz8X7Q9FxwPdQRD3R9j3759Uj/B7/dL&#10;vYN7772X+++/H7PZzP33309paSk+n4/zzz8fi8XC559/zuOPPy55I6lUSqY7BCANh8P86Ec/4r77&#10;7mPu3LnE43G2bNnC7bffTiQS4amnnmLMmDG8/fbblJeXM3v2bG644QZ0Oh1Tp07FZDKxdOlSXn31&#10;VX75y19SUVHRqYpCpNgURZElsDt37mTFihWUlZXJdEkgEJBpngEDBjBgwAAp+VxeXi5B/OrVq8nl&#10;cpxyyimceOKJ1NTU8P7771NbW8uAAQMoKSlh69at+P1+eU3tdjsej4cdO3ZI+XOTycTzzz/PggUL&#10;ZMRLyMNXVFQwatQoTj75ZLxeLx6Ph2AwyPr161m/fr0kDYrzdLvdTJw4kZqaGhobG3n88cfxer0Y&#10;DAZsNptcS5YtWwbAddddx/jx42Vk5T/BxP0g0j8iPTVv3jx534jUnlru+miAp14HEPF4gUQJhcU3&#10;Ggnz0UcfUVdXR01NDTf8/Gd8snkTyUSaG2+8iba2Vvr06cuPf/xtrr/+ep544r94+umnufvuO4lG&#10;o2zY8AHTp0/F6/VSXV2O1WogGg0ze/ZsKisrSSZTRKMx3nr7HWw2O3PnzSUSieFwOqntcwKVFVVY&#10;rBb0BgMKkMvngd5roy3Aw969ezGbzbjdblladqyDBzjQ4EqgY3Fu6py0eAQCAc4///x/qZ5IJBJ0&#10;dHRIFTwRChakue5MfVMdjnWthe9qQvdAVGgAUn2yN1G8INiKefL73/+eOXPmMHnyZNrb2ykpKWHq&#10;1KnSAxwwYAATJkygrq6OfD7PX//6Vzo6OqiurqajowOPx4PP56O2thaTyUT//v0lSdXr9aLVarn4&#10;4ouxWq0MGjSI5uZmWWVy4oknyjSTqEDoiRyyAAvqKI+QcBfgADpfI8F/EATArkBDmJgDQq46m81K&#10;4CDIhuJ7RPQDkFUdcICLI1JmoVCIQYMGcemll9LY2MiMGTP4/PPPeeGFFzj77LOJRCL07duXOXPm&#10;yMii2JBPPPFEqqqqcDqdZLNZbDYb3/3ud2lsbERRClLYU6dOlZVhomJp7NixOJ1O5s6dy86dO5ky&#10;ZQrFxcUUFxcTDAblRi+O2eFw4HK5ZJQPoLa2liuvvJLRo0dLEA7IyoRkMkksFpOaIOqeFh6Ph5NO&#10;OklybUTK5brrrsPpdOJyufB4PBgMBgYMGCA1dsT3P/vss3g8HoxGI5FIhPPOO0/2Mtm7dy+XXHIJ&#10;8Xgci8XCrFmz5H0u1HkHDx7M3LlzOwlQwYGonMvlYufOndIDVzdWE3oyojGfiIqKsuxj2dSgW3Ab&#10;BBgWQlmi/F19fxwtfp2Sz+dXA5P+vbfnIa/2ABVyXTqEx+PxQngsFMDpdJCOx3n4oQcZddJIRowc&#10;waefbWHtu+/i8/lZeMV3KS+v5Oc/v5FTTp7AnDlzWbXqDX7967spKSlh3rx5NDc38/3vf5/ycg9N&#10;TXtxOCxotYqU3c1ksphNFl7628t8+OFH/OSan2I2W7BYzWQyebxeH/F4HI1OS4mnGL1Wg0b5166N&#10;/+4F6FrGKbwSsWC+++673HHHHUyZMoXrr7++2zK5Iz2Go2miVbdIMYiQvJrM09HRgdFo7NSJDwrn&#10;LJQrxWeJfKZoNqTeANRpDBGyO5wcfVcehHpsxYKkNrEAieNMpVIUFRURDAY7pU96QqhG5J59Ph+p&#10;VIrW1lbsdrtsGiQaIkEhgvCPf/yDMWPGyKqV9957j/Hjx2Oz2QgGg528+lwux4oVK7jooouIxWKy&#10;zbe4J0XdvFj0bTabBBtwYFM82Hw8nAiMukW7GOdIJCLVE9VCX2JM4QCI6HqNu465KPcVfxfzQpRm&#10;qjcQsWGJVIow9fUWxLSioiIZnRCRMHFM4r0iTSTGTuh2FBcXy/krfo9EIlIdMp1OS9Aojj8Sicjx&#10;EeRGdTpJKFcKEp241iJVIKIMIroDyDFQdzgVnqoArgJ8iIiCGBuhNZDP52VHUAH8hNS5iC6KSILg&#10;tQgSsniN1WolmUySTCZl5FUcUzKZlMfg8/lwu91EIhFZFSPSzGJNEBElQAJ+o9EoU09iPTkaMs5H&#10;w8QeIq67uB8EQBSA2WazSc0VjUZztEpY1xwhgIAD/byh0NC7s4lcpl6vJxgMsP7998nncww98UTc&#10;xcXkydPa1oaiKIRDYR599DEuvPBCpk2bjt9fmDD//Oc/efjhh3n//fe5+OKLZQjw97//L9ate6+T&#10;15jL5WQ+PRaL76+XNmHe36a3ra0Ng8HApEmTOPfccxkzelS34EH87XBJZF0XU1FKpGbDGo1GXn75&#10;ZebOncvs2bP5n//5H4mUAQky1EjzWAARx7IdDnFWSHGn02m5yImNv6eOQU0MFabmgHSdo2oTYXzR&#10;g0QAOvVndsczAP6FxCs2ya7fo37/V+GDCIa4uqJFeMTiu79OsNydsJv6dzG24nd1Skw8BLAV0RVA&#10;grVDkaS7pti6XicRjRP/U/+EA5Lq3X3/l22g6uPv7r0iZaROYXX3/WL8ugpWib+JCM3BSqDV81t9&#10;3urUaFfis/q16usj/te1WutYNrHOxGIxyeUR0UGRslODVNEoT6jY9vJ9taYHUhhffoAi3FJgWuvx&#10;lJQWSrgcRWi0hUleXqbjlVde4a233uLb3/4OJ5xwAqFQCI+nmGw2y5gxo/n1r38lPaZsNoPRaGDm&#10;zJlMmDChEzNbeIjCqxALv5hsghRXWlpKTU1NJ6JJd5P4SE0w+b1eL/l8ocPc0qVLqaysPOYrMP5T&#10;7FDgQR0OFh6QOtrSE9+v3ki+DCyI16ifd9181H8/2GcdDCB3B6K7HsNXuS/UG7HwmNva2qSi5Net&#10;FniwsVT/Tb1xiRJT8XexeXfduA73vNTy7+IzxHsPNs7q66p+/b/z/V/mpHTl/HQ3f0ToXH3M6nRT&#10;Vw7NwaJY3YHSrvNafZ5i3T4YMPlPMdFLRUQWRCRROC9+v5/i4mLprFr2O8pdO+D2lvU6B0Jd/20w&#10;GKisrJQ96DOZDK2trZSWljJ9+nRKSkqYOHGirFyAA2SQ+vp66uvrpfqWTqdjyJAh0tMXk1jdo0Dc&#10;ACJ0KUSIRJRCMJqBf1kwewq5CQQpctzpdJopU6b8f3MDfNPtyxZPOLBAinmXSqUk8//Lepl8FVN7&#10;V915ogfzjsX8Fpua+vXqpmFfJSXWFUAczDM+nMgNIMPw7e3tuFwuyY8pLy+X9+LXbV92DbuOede/&#10;H+z3w/nsrv8XnyHWssNdg7oCxa86J7u7luo5pr7m3T0/WARXOI9dj+1Qc/FQAFkNINQpvoONybFs&#10;4XAYo9EoHZVUKoXJZGLdunUsXLiQk046icWLFwPIdBHQKdXTm9brAEIdZtJoNDidzk75HCEZazKZ&#10;/h971xkdV3mmn5nRzJ0+ozKSLFlywaYEg+mmGUwzxcDS2zoECARiAizZQGA5sMkGvGBCCmBKgE04&#10;EDiGZQkJGHBo6eskhgVMc5etYpXR9Ftm7sy3P5T39TfXo2JbI8lmnnN01Obe+92vvvV5cdxxxxX5&#10;E1OpFPt2iG2OyrYSaDLRRJLdGbJJi6hUaUJTWlepRSBfu6sg/7KcyknlbskiUsH4Y7BNVw4kJPY3&#10;Xdf5YB4NPytpF1YtzHoYyJu69XoAHAtAkDXS4VwQpawYQ2Gka4MCOylAEQCzB04E4UHGYIfjUBZK&#10;q3WC+nGk2Su0L8lCJAl+AGANMLX+TJ+3Pl9Ogx3Je5d6z1KuiVLWKGvcity2kTyr1H0Hu8dgbbIK&#10;JiMVcCc65IB0TdOKss+2bNmC5uZmTl+lOj6GYTDnS7kFiTFJ45QJYeTNkiL4fT4fOjs7UV9fz+l0&#10;mUyGhQeqj2CVNim4xGbbFjdgNd3JgWBUmIQsEZReCJQ2pVlNeDsDecBlkx6ZmXb3KOE9CaXM/hTY&#10;JvvriQodwC4fgrKGWypeYTgfNMXNyO2xbuilNuxSG7P1GdbDYWc2aLmOg5yRQ3TN4+3CAIZ20Vgt&#10;hTIHhXxw0XWyRXMkSgjthXJ/lxIkS7VtuOfvyPtbrx3qgC9lqbDC2l/yfQcTZkvdX7Yml7JMDCeA&#10;7O6gzKV0Os0pwkIIHHzwwXj99dcRCoU4aJ2YXQFwBeRyo+wCBG1w8oDTRJClpObmZgDgSFpaoHKk&#10;LRHBEDmJ1+stab4FtgX30ADQxko+S8ozL3cxK4p0liVDYMC0SylZFUwMWM2l8u91dXVIJpOcLpjL&#10;5dDb28scAqP1bNlqRu2wfpc3S4qxkQ92so5QIOVITcalrBCDPXekIBpq2Qzb39+PhoaGCeHCGEp4&#10;ALYd8FYNV+7boTASF4Z82FoPcWsQrfVnK4Pnjrov5OwS66Evt2ewNgw2bwEU9U+pOUXPGq59VliF&#10;iT1VeAC21cqhwGMAXPjs2GOPBQDmfQFQVExyLFB2AYKiwunQlqPDyaWRTCa5qAt1UiAQ4Ih3wzC4&#10;I+WKa9YJDhQHPQHbFroQoqTmWOr60QQJOb29vfB6vfD5fFi3bh1qa2uLCkhVMP4odZDa7XZm4ps3&#10;bx76+vqYoAfYPothR0Ebt3yQygLxUAcsCQnUBrJ0UWYPUabL9xzsva3znj47VAzFSDRsegev18u8&#10;/ZFIBKZpciXW8cRILCBDme+HE8xGcrgNZwEp9ZmR3muknx9KaB3qvkP1Qan/Dff7SNu8JwsNMmhM&#10;KEuG+B+Ih4NSfImNNZVKwePxMANpuWuBjEkQZSnTFW1yZGqpqqrazpzv9/tZe6H8aZttW0wFpaoA&#10;xZO+lN+PXCcAijZYK8oxMe12O8LhMBRFwVtvvYUbbrgB8+fPx+LFi/eIXOU9AaWCxoABH/6MGTOw&#10;cuVKCCE4hoeK3OyqBi1ruLKWa90k5UNe/k5xPeRuIwGCgjyB7d0P8j2tmiShlAAh/32kLgxKOyMO&#10;ELIARqPRcRcedhSlBALrvJH7R2Zn3ZFn7Ix2PVjbRiLgEazC1GAC7EjaVOr9hxJUB4NMOPZlEhwI&#10;xBFis9k4IyOdTnMpd1KqqZhbbW0tj/tYFBIruwBhNbEBAxOVNje5Mt1g19L/ZMIfm83G9KjDwbow&#10;RtNtMZglg4KY6O8ulwuZTAbZbBabN29GW1sbB5PSwrL6W79si2U8YRU8aQwCgQCy2Sz22msv/txE&#10;2sjI+kBcK/fccw8eeughbNmyZcIwnVLdhGAwyHM8EolMmBiIkaDUeA+loQ+myOzMc3b2uqHuNdI5&#10;vLPjU+r9d+bdyu1i3h2gaRoikQh0XefUTNM0OeYhHo9zYD6RdslkYuVEZXR2EVYfKYGCO6uqqpDN&#10;ZllAqKqqgsPhYCrrUuRBE+mA+jJBtgTQ79ZDwqqNj7bLa0chu+Qo/oE4UCjTaCKgMp8rqGDHITP1&#10;FgoF9PX1weVyIRQKMTV9OBxGPp9HJpPhBAGykpYbu4f4P8FBB4nVj01pmmRxsdkGag6k02lomrad&#10;f7oiOIw/5IwIa4DuRARlMsmCBAkRu1oIazRg7buJ3JcVVDDRQO59ok2PRCIIhUJYuXIlDj/8cFx1&#10;1VXYsmULCoWBCtUDhI0DSoOu62Vv37irJ3vKZlLK/0hZIASXy8UFtajYjpXKdrD7VVBeyO61oXy1&#10;g30fL8jtJlhjKcYTpaw2492mCirYnUAUBjJlvRACGzduhMfjQSQSYXcRWbsVRdkzYiC+LLAGvFHh&#10;GUVR0NvbyxXkqKoiWR+sZnOKhh5pBHcFuwZrLrm1z0u5mCYi5IOaCKSsRcLGE6MRfV9BBV82WIti&#10;pVIp5HI51NfXY/LkyZg8eTLcbjf6+vrg8XiKKpmOxRobdwFiT9xIyAROTHChUIizRbLZLLsv3G43&#10;R9CXIkkB9sz+mWgYSljbkSj28YA1+p8wkQoKkYtvsOySCiqooDRI6dR1HcFgEMFgELquY/369Whv&#10;b0cwGGTeJJfLVWSJIPdmOTHuAsSeCDkCOR6Pw2azFZXsnTVrFqZPn44tW7agsbFx0Gju8T6cvgyY&#10;6ALCSCHH4VjZDMcbpdJAK6iggpGBmJhpfZNyEA6HEQ6H4fV64fV6OXjaSoNeTlQEiFGClcWPsi2o&#10;uBdFxZ9zzjk44IAD0NraysW8rHnfO1JIp4LRg5VnAdj5NLaxglWbt5Y/nsjtnwhZLBVUMJGhaRpb&#10;Fohl0uFwQFVVxONxJmcLBALQNA2BQICD96kKdjkxcXeX3RDyZk6EPuRDNwwDfr8f0WgU06ZNg9Pp&#10;ZBpiubBXRYAYP8j9X4rldCJCVVUA4IJtcvZIPp9HNpvlz9LvNCfHkkZ6sP6szPUKKhgc5IpIpVIs&#10;OAAD3CrAwBomgcHv9yOZTAIY4EzSNK3s7Zv4O+RuDpttoJ4HDbzdbkcsFkMqlSqq0SF/yfU8Kqhg&#10;KLjdbiaRopRhYqyjdC4ybZIrjaxeFRr1CiqY2AgEAgC2WaYLhQISiQQMw8ARRxyB448/HsC2WCha&#10;+wD2jGJaX3YQFXdtbS2AAXpucnHIm3jFlFvBSGF1sVCktqZpLIQS7TtRpefz+e3qxEwUpsoKKqig&#10;NEjwpyJ+Ho8HNpsNhxxyCJ577jlUVVXB4/EgkUhw+iawzTJRblQEiDIjHo+jvr4euq4zGyX5pdLp&#10;NE+IUsGTu4MJvYKxg1XIJK2D5pPD4eD5JJOY0f8AcAEeitGpoIIKJi6oyKTD4WCFkzIuiF7fNE12&#10;hwPbCm9Za0uVAxUBosxoaGgAMCAMuN1uRKNRrFy5EvX19TjssMOKzMjWdMIKF0QFpSAHe2azWdhs&#10;NqiqCkVRePMgalsyY8r8EB6PB6ZpjkmQVQUVVLBroGBj0zThcrlQKBTQ09MDYMCibZpmUUzEWLLQ&#10;VgSIMiOfz6O/vx+KosDpdOLtt9/GzTffjGOOOQa/+MUvirRAuTCXzbat/HkFFVgrcBJUVYXf72df&#10;KQVTZrNZNDY28udM00Q2m+WsIKfTOSGoriuooILBoes6xy1RYLTT6URTUxMAFLksAbAbY6wUg4oA&#10;UWbk83kEg0EoigIhBOrq6rDPPvtg2rRpTBJCIIuD/L2CCkpBnhurVq1i0pgvvvgCXq8XK1euRGtr&#10;KxKJBKZMmYJJkybBZrPBMAy43e4JRTRVQQUVlAZZDoGBNZ9IJOB0OhEIBJDJZODz+VBVVYVoNAq3&#10;2w0hBFwuV9E5Utb2CSHeBTCvrE/5EsA6WPl8nosaeb1eJJNJpNNpNDU1IR6PQ1EUKIrC/BB0Dfmv&#10;yQJRiYOoAChdKVQIgXXr1uGuu+7Cli1bEAgE8NZbb8HtdmPu3LlIp9MAgIULF+Kyyy5DOBwGAORy&#10;uaICXBVUUMHEhWmaMAyDa1sIIRCLxfDnP/8Zfr8fxxxzDNMEJBIJVkzJKllGvFexQIwSSHiQN3m7&#10;3Q5VVeF0OhEMBlFVVYVkMsnlVynHl4QPh8NRJIRUNvjxB7mV5EBXK/HXWMH6fJvNhkgkglwuh08/&#10;/ZRThQuFAt566y0AQHV1NQ444AAEg0GmVqegq7EUUEtRs1difCqoYGjItTAKhQJ0XYfX68UXX3yB&#10;s846C0cddRT+/Oc/M12A0+mEy+UaswyryglVZtTV1RVFyVdVVUHTNGiath2JTqVS4cRDqfoN4zVG&#10;pawQNTU1uPjii9lP6vP52C1ms9lwxhlnoLm5uSSRk2maY9r+SkGtCirYMbjdbui6DlVVYbfbWTBo&#10;aGjAlVdeibPPPhv5fB6pVApOpxNer5ddlYZhlL19FQtEmUER8VRmNRAIsNui4oOe+BiuyFa5rRGD&#10;BU/KVq758+dj3rx5eOmll+D3+2EYBkzTRCQSwcKFC9Hc3FzUvlJtLzcqwkIFFewcHA4HgsEgAHC2&#10;1fTp03H33XfzOVJVVcUlv4kDYizWXMUCMcqQNVYKZHG73fB4PFAUBXa7HYZhFBXcsmq5lc1298Fg&#10;VVRH8/5WqwOwbY5ks1n4fD7ceOONcLlcUFWVtZDjjz8eRx99NKd30vV07VgQzdAzSxX4qjCtVlDB&#10;0CgUCmzBJsWA1m9TUxMaGho43oEsEQDGLMapIkDsIoY7NGjwSSJsa2vDz372M7z66qtQVbWkibyC&#10;iQn5MLdaBsZKm7cKmlT/Yu7cuTj//PNhGAY0TUNTUxMuueQSBAIBtoIBGPNKnVTWXv6iv1UEiAoq&#10;GB66riOXy0EIgVAoBKfTiVgshp6eHmiahr6+PgDgwHwSHMZifVUEiF1EqQqOBNrsVVWFYRgQQuDD&#10;Dz/E3XffjWXLlnHRI+vnK5h4ICFBrlcymBBRjgPaatmimAYihkomk7juuutQXV2NXC6HI488EnPn&#10;zoUQgoMn5baNFdmM3Ff0s1z3pYIKKhgctM5N0+T0a13XEQwGUV9fD4/Hg2AwyAHUFBydyWQqFojd&#10;GbIg4HQ64Xa7OZo2Ho8zAVDFArF7wHrwlbJGlANWwcEqRJBLwjRNHHHEETj11FMxdepUXHzxxQiF&#10;QkW01SSwEifJeM25ylyvoIKRgWiryd1IZbodDgdisRji8Tj8fj8rA4ZhwG63V5godydYN2OZxCOT&#10;yTD9KKXZKIoCr9fLRCAVTHwMZmWQx75UquKuYrh76boOh8OB2tpamKaJM888Ex6PBwsWLGBaW4rc&#10;zuVyTDIzVj7SwTIvKkJEBRUMD0rbpEJ5LpcLPp8PHR0dWLp0KaZOnYorrriC6QDIqkfVecvNSFkR&#10;IMqMqqoqpg2Wgygp5W53APFV0CQFBg5LVVXh8XjgcDig6zqy2SxHC2ezWRQKBS43TbXsqdhTf38/&#10;87cTNE1DPp+H2+1GVVVVkel9PNHd3Y2GhgYsWrQI++yzD6LRKDKZDILBYFEq5M6kelKVTDmrggRQ&#10;OYBqMGSz2SIzZyqVghACt9xyC6qrqwGUjt2gNpZqpzUIeFdAKaWBQACxWIwDOn0+H2w2G+66665d&#10;uv94Y7j+kQVMq6BJxfXK+fyRzsPBsomGE4rLHU/zZRc0vV5vkRWCCAa7u7vxox/9CIcddhgWLlzI&#10;88zj8QAAfy83KgLEKMA6yeUNQtb+qLZFOBzmqNmJcEAOBaJGBQbMaVS8SVEU+P1+6LrOgoLb7Wbh&#10;iK4hk5vX6y2qT+9wOJh5k77kSZ/L5WCa5pgthMFgGAaXy33uuedw++23o7q6GjU1NUUSP7Bz2jX5&#10;LGkDkA9uqr43FBRFKYqlyWazLPCRy2woN8tgcQijtXFbD6BwOIxCoYCuri688MILu70AMZJ+Kif/&#10;xWjdazBhsZSlTX7ul/2ALzfojCB2yVQqxe5I4nkgIUNVVeTzeXi93jE7VyoCRJlgLXgEDJCCqKqK&#10;eDyOzZs3F2n0wMRZjHKbDMMoKrxEfOtkOne73Uin00zBTRq10+mEpmnweDwcdU9ClNvths/nK1oI&#10;JKjQxCfLzXhDzsE2TRPXXHMNs4rKLHGEHd1Y5cBCqwBBmsdQICFDzv2mbAegOFWzVJtKbTSjOSd1&#10;XYeiKNA0DUII+P1+AMBnn32Gl19+eZfuvTtgqP6bKOudIAuupf5X6ucKyotcLgdN06AoClwuF+8H&#10;oVAIDoeDXRtkiSQLL11TbjdlRYDYRQx1YFAEvKzF22w2+Hw+hMNhZLPZIsKPcvjQdwTWjYPabS28&#10;RD50OuDdbje32ev18ibk8Xig6zoymQxCoRDcbjfTJ9vtdv5ZpmqVqaMnAtVxLpdjYSmfzyMSibBA&#10;RO4oaq/8faSwCiAyRmKBcDqdTB4jZ2ZQXw7H9VCKrW4wrXNnUFVVxWMsz6G6ujpEo9FduvdEwEhc&#10;CIN9ZiR9O9xhLq+XHbmvfP9S8VvWvWhnXRjDtWUiKlATCW63G/F4nJWyXC4HwzCQTCaRz+eZmFBV&#10;VYRCIe5DXdfhdDorAsREx3CTnvy9uVwOqVQKe++9N376059ixowZ0DSNNbKR3GusIB8gchCeYRjM&#10;qEkHXyKRQCAQQDab5YAfiocgoUH2tZO1wufzIZVKQVVVBAIBeDwe1ppJ2CJmtfGEx+NhP77X6+XC&#10;Ni6Xiw/vXYGc3SH3E1kmhrNAUAyGEILbKdNWE9cIxVZYhdVyc+brug673Y50Oo1gMIhMJgOHw8HB&#10;nLs7hktFHUyrlzNphoJMHETXyd+Hc6GN5ACxChFyvMxwbouRvP9wzx7q/nvCHNlVBINBHkdyGTud&#10;ToRCIbZMkBsDAFt5x2LvrAgQowxrwBodALquAwD22WcfTJ06FYqiFNVwJ4yX5m3lNJDbE4/HUVVV&#10;xZOVrCaJRAKhUAgAmK7b5/PxoUtBc3JRMSoYZrfb4XQ60djYuN2GRNr0eAsPwEBMQS6XY9dNKpVC&#10;MBhkbdpqIdjRzY+CU2mDkDdR2c85GGQBgKwk8v1oLlnrrpCAQqyo1v/TPNhVDcbtdvMhSLEzDocD&#10;uVxujzgcRhJEaA1g3ZH3thZzs+4N5bLYUXspTomwo/N7R4JM6Z4TwfI4USBn6skVNguFAhKJBDo6&#10;OmAYBlt3U6kU/H4/PB5PJQtjTwGxiJEvXU7aGv68AAAgAElEQVTpJA1yoi0YWvgul4stC3a7HfF4&#10;nAMmC4UCNE1DLpdDIBCAoijo6elBOBxGKBRCPB6Hw+GAoijso5NN9uS7J620traWq0Vms1kWOMYT&#10;hUJhuwVMm3Y6nWYBalfuX8p1Q5aJ4SwEFKNisw1wQdB9KA5CtjrIWisJELLbo1xzULYk5fN5OJ1O&#10;qKo65sW8xgNWi4/8953p75HGVIz03oMd1kNZIHb0/kNhMKvDRNsPxwu0/1GGmsvlQiaTQSKRQDgc&#10;xowZM5ji2ufzFVn2aA8tJyoCRJmRzWZ5UClC3ul0QgiBdDoNRVEmVAyEvOCFEMhkMnz49/b2YsWK&#10;FXC73Zg3bx5qa2vxxBNPoK6uDqeeeipyuRzeeOMNNDQ04NRTT4Xb7YbT6cSmTZvw9NNPY9WqVTBN&#10;E6ZpIhAI8CEphMBBBx2Eiy66CPvvvz+qqqqYLGW8QQc4BY5SNdWqqiqEQqFd9uGS5i+TQgFglwa5&#10;JYa6Xv6ZhAHTNJHL5YrmF72HLKDIY24VIkZDE6RxJAsOWXMAFLnvdlcM1z9DHZAj7VvrZ4f6fUfv&#10;PRSEECWDcHfEhbEjAsTOxhHtyaC+cDqdnJGmqirmzJmDp59+moO829ra4PP54HQ6WeEbKr5qtFBh&#10;ohwFWM2TtJHbbLairAKXy4V0Os1Bbn6/nw8K+SCgSTNWbGJyu+VDhDYQChqsrq5GZ2cnPvnkE87n&#10;/+yzz7B+/Xp4vV4Eg0H8z//8D1RVLYoMjkQieOWVVzB//nzccsstuOGGG7Bw4UJcccUVuOaaa3Dd&#10;dddh8eLFmDlzJrfHWivBagYeKawuJetXJpPhz1KaFPU7xXJQfAdtprQwyQy/Kxs2uRDooCUrDzCg&#10;dVAfys+WN3WyIqxZswZVVVXsXiLTJ7mOKLWzu7sbLpeLU2tl/nx6B8MwoOv6qGzkMg8KuTCAbUQ3&#10;pTDcmFnnQjqdBrAt4JV+pvlDFi15PuXz+RGXO6Z2dnd3AwCSySSAgY1cTqsjYU8IwdY3m81WZG0x&#10;TRO6riOfzyOdTmPz5s3cHnqPWCzGf1MUBX19fWyx3Lp1K4BtwqLL5UJHRwcHq1LpZ5ttIBLfNE0I&#10;IdDb28v9RXOc5g7NP1lYJfdrPp9HIpHYbl8rFApIJpOIxWJwOBzYtGkTv3Mul0N/fz+7KTVN4zmY&#10;Tqf5Z7LAkiuNnpPNZsd075vIsNvtHGxPAn8kEkE+n8eJJ56IM844A7quo6mpiTMyKJB9TIjihBDv&#10;AphX9ift4ZC1NfIdyubaVCqFUChURElKmz0JGbRoyCQ9Xr5Aajs9n+I42tra8MQTT8DhcOD73/8+&#10;nnjiCdxzzz1wu92oqamBw+FAT08PCxOPPPIIGhoa4Ha7cfzxx8Pv97MrhzbL2tpaFAoF/Pa3v0Us&#10;FuPDRg7elGG10uxqFDgwQC2ey+UQiUQADPgdKbW0traWP0fBgCQMjgYovVU+YGk+xGIxJoNKp9Mo&#10;FAoIBoPYsGEDpk6dypS10WgU9fX1bNFKJpOora3lgy8ejyMSiRTdL5lM8viSX5WEGJq/oxHFTc8g&#10;NwZZ5KLRKGbNmoWurq5hrx8KFCdCmyYAPoRcLheSySS8Xu92VMByPw/3fBLyKB3V4XAgk8mguroa&#10;Qggkk0mOD+rq6kJzczMymQyqqqrYP11VVcXjY53XiUQCDoeD3YQkLJBAS1TFpmmyG3TdunVoaWlB&#10;KpXi+icUSCvHJem6zi44+gzN3Wg0itraWmzduhUNDQ0sGMhxNPF4HOFwmAUCRVEQi8XQ1NQEYGCt&#10;dHV1YerUqaiqquL+1jQNXq+3SHAjSnXqQ7K6kWbd19fH40hB1jQ3v8zo7+9HIBBgYUx2qxJUVeV9&#10;yTRNJBKJor2rTHiv4sIYRdAGJvu1ydJA5tpf//rXWLJkCY477jjcddddvInRwgW2BdaNh/BgLX4E&#10;DGjC7733Hp544gl88MEHiMfj2H///TFv3jwsX74cU6cO0Kl2dnbiueeeQ21tLebPn4+6ujrU1tbC&#10;ZhvgiLjkkkuw//77Q1VVhMNhJBIJ6LoOl8uFN998k107DodjWO2QDqZd7aNkMolwOMwsjpRhQSyZ&#10;0Wi0aBOTybBGY4NzOBzo7e1FY2MjAGDt2rWYMmUK4vE46uvrmbHT6/UikUgAAG6//Xb8/Oc/x4YN&#10;G7D33nujvr4eW7ZsQUtLC4CBg4IsDyQY6bqO6upqZDIZrFq1CitWrMD3vvc9PhyBbX3qcDjKFsC6&#10;oxakkYwvWYRkYjbTNOFyufjAJYGwqqoKHo+Hs2nk8Rzs+RTD09/fzxwgtJnTga1pGux2O+rr65FI&#10;JHgzVxSFLQIkUDidTg7G7enpAQA0NDQAAFsNCoUCZ7AoioJ0Oo1AIABVVaHrOmbMmAFd11FXV4d8&#10;Pg9N01BdXc3ZTB0dHWhtbYXP50NXVxcURWHBgqxLJGQGg0HYbDYYhsHWKFoP4XAYGzZswPTp04v+&#10;TwHSPp8P9fX1yOfzLCQFg0F4PB7OsCLhMZVKQdM01NfXo1AooLe3Fw0NDYhGo/D7/airqwMA9Pb2&#10;wufzsZtzR+bCnoZcLsecD7JLSdM0tmYHg0F4vV622trtdoRCoTHJYqsIEKMImuDEcUDmS2IRs9ls&#10;SKfT+OSTT7DXXntxGqdsBpcPxbG2QFh94wBYE9p///1x9dVXY8WKFVBVFQcffDDeeustfPjhh/j4&#10;44+xevVqRKNRbNiwAU1NTbjoootQXV2NdDrNlR9/8YtfoFAoMAeAz+dDMBjEp59+ikgkUkTLTGlJ&#10;cjaBtZ9H+k5Dge4fj8dRV1eHQCAATdNYkyIpniwE1Cai3N5VkPCQz+fR39+PmTNnQtd11NfX49pr&#10;r8WVV16JI488Eqqqsub4+eefY/369TjggAO47ZMmTWJiq8bGRmSzWXR3d+Pmm2/Gs88+i0QiAbfb&#10;DZfLha985Stob2/Hd77zHSxZsoSDYekQAMCm5V0NwhouSG9XDwi5ymgul2MTO2n5/f398Hg8RVwl&#10;AEa8sdKhScIAMCB0BgIBfPrpp3jllVdw+eWXY8aMGew2MU0TXq8XNpsNa9euxcyZM9HV1YWXXnoJ&#10;4XAYCxcuRCgUgq7raGhoQKFQQDqd5jlPQik9b86cOfjVr37FNXScTicf6ul0GieddBJWrlyJrq4u&#10;hMNh2O12TJo0CcDAvK2pqWHGUvKP0zPpnpRm7nA4kE6n4fF4EAqF0NPTg+effx5HH300DjzwQORy&#10;Ofj9fiiKwu6YYDCIc889F/fddx/23ntvqKqKuXPn4rXXXsMpp5yCP/3pTywIezwexGIxrFmzBjfd&#10;dFPRWlJVFV6vF2eeeSZuueUWxONxFm5ojHd2nuyuSKVSzHqbyWTYGuVyudhiSnFlNHaBQAB2u31M&#10;LDgVAWIUUCrCWnZPkFne5XLhsssuQ319PaZNm4bq6mqmfiY/txwPMV4ChCzEZLNZeL1e1NfX47TT&#10;TsOmTZuQSqXQ2tqKtrY2nH322TjjjDMQDAYRDofR19eH//iP/0BfXx9vLkIIaJqGu+66C4ceeig2&#10;b96MUCjEGmM+n8fcuXPhcrmYvZIOQ9mVQn0r98lwvtLhTPAejwfxeBzPPfccGhoacOyxx6K5uRmK&#10;onB2CJleycSsqipnl+wqIpEITNNENBpFJBJBMpmEy+WCqqq46aab8N3vfhd33XUX9tlnH3b9kNZ7&#10;1llnQdd1bNy4EaFQCKtWreL/G4aByZMn45//+Z9x5ZVX4rnnnuO4CKfTiXnz5vFm73a7+cADwMQ1&#10;5O4YDQwmyFmDdnd0vlOBMJlIi9Db28ubLM1Bua7ASIQIRVHwt7/9DY888ggeffRRxONxNDY2QlVV&#10;Lmj0+uuvY+PGjTjkkEMwd+5c3HrrrVi2bBk2btyIO++8Ex0dHWhubsaFF16I2267DTabDZdeeimA&#10;gQOCAt5sNhsWLVqE999/v8iCuWbNGpx33nnwer3o7e2Foij405/+hEKhgHXr1iEej+Oggw5CPp+H&#10;3+9HX18fMxIahoHzzjsPN910E+rq6tiFQ4IArZ9cLofa2lo89dRTePzxx9k1E4lE8Omnn6K2thZ+&#10;vx8+nw+GYeCJJ55Aa2srqqqqYJom/vrXv2L69Ok48sgj0d/fj56eHlx44YVob2/HjBkzMGvWLDzz&#10;zDMwTRN1dXXsBvr5z3+OVCqF+vp6ZDIZvPLKK2hra2OBQ17fXybBgUDWUXJF6boO0zTh9/uRSqW4&#10;plIsFoPb7WaLj0xlX05UBIgygQ46YgQjf7TH48GsWbNKFmIqlYs/VrBK97QR02GUzWbxs5/9DLfd&#10;dhtaWlrYZLts2TKsXr0aGzZs4NiHv/71r7jjjjugKAp6e3vh9/tRXV2NJUuWIB6Ps2WCDi3yuQPb&#10;amD4fL6i9EZr+6h/hxMQRrLp+Hw+/OEPf8Af//hH7L///rjyyitxwgknoKmpidtGcQoA2Lc7GnnW&#10;/f39qK6uZrIYMilv3boVX/nKV6AoChKJBILBIM4++2z09fWho6MDRxxxBF5++WV4PB5kMhl4PB62&#10;aJFg1tnZiSOOOALf+c53sH79epx77rnQNA3Nzc3smsnn8+jq6oLH48GFF16Ia6+9Fi0tLcjn8+z/&#10;3hVY5/BgwbCy+0/GcOMnp7+SoF4oFNDW1oYVK1bgoIMOQmtrK5qamuDxeDjljQSO4cYvHo/j8MMP&#10;xwknnIBzzz0XS5cuxcyZM/m62bNn49FHH8Xvf/97/Pd//zcuv/xyOJ1OLFiwAE888QQef/xxnHfe&#10;ecyRcuedd6K1tZUDC71eL1Pdu1wutLW14Y477sCxxx6Ljo4OhEIhOJ1Ojg+IxWLMQxKPx3HnnXfi&#10;+eefR3t7O/bbbz+OXaHAxmAwCJ/Pxwc9Ce4koJO7i+IQ/vSnP+Goo47CzTffjGw2ywGoREkfjUZR&#10;V1eH5uZmVg6IUbSvrw9PPvkkwuEwWlpacO+992L+/Pn4/e9/j0gkwnPJMAz09/cjkUjg6quvBgB2&#10;CSUSCZx++ukIBoPo7u5GXV3ddlaq8YoNGw9QHEogEODg6GAwiLVr1+L888/H7Nmz8bOf/QzV1dW8&#10;jgFwmme5UREgRgE0qWXQRub3+znCmcxJtCgoshbYFjdB1gu671jDquH7fL4iM7vH48ERRxwBv9+P&#10;H/zgB/jWt76Fc889F6FQCD6fD1u3bsXtt9/OPlJKKTQMAzfffDOOOOII3kyJgrW2tpb990IMsFwS&#10;l7vct7KLhdo4XCDccBYKShlNpVLQdR3vvPMO/v73v+OYY47BxRdfjPPOOw9+v5/TN2njJa13V0FV&#10;Kd1uN/r6+lBXV4frrrsO8+fPx+mnn4777rsPANDZ2Ylnn30Wn332GXw+H77xjW+goaEBl156KVau&#10;XIlCoYDOzk5MnjwZW7duxaWXXop3330XmqbhrbfegsfjwY9+9CNMnjwZhmHg888/x8MPP4wHH3yQ&#10;C6ORC4cOjnJvQPK4AsXxN/S34awE9H+KOicrQ3d3N9544w3cfvvtuOCCC/C1r30NBx10EFwuF392&#10;JMIfzbNLLrkEp5xyCiZNmoTnn38ewWAQb7/9NpYtW4YPP/wQH3zwAZYuXYopU6YAGLAsfPvb38aW&#10;LVvw6quv4p577mELm8/n41ifxx9/HDNnzkRdXR3HWcyaNQsOhwNz5swBABx66KFYsWIFjj32WHzw&#10;wQc8V0477TQ8+eSTOPPMMzFz5ky0t7fD5XJx0J3f78f8+fPxrW99C7W1tUin0xxX4fP5ONaBLDK0&#10;T82ZMwc1NTUcM3Huuefi+uuvx7Jly/CNb3wDkydPRiAQwJYtW/DNb34T/f396OzsxNlnn41ly5bh&#10;9NNPR3V1NW666SY4nU78+7//O5YtW4a2tjYoioLGxkYoioLm5mY89thjcDqd8Pl86OnpwQsvvIBk&#10;MolMJoOGhoYJy5MzVjAMA6FQiBUlj8cDp9OJWCyGTz/9FOFwGLquw+PxcAAlucEqMRC7KSggkoKb&#10;XC4Xb8Y9PT2oq6tDIpEo2qTJd0oH+HgFUQLFWr4QAo2NjbjvvvvQ1dWF66+/Hrqu46qrrsLmzZvx&#10;X//1X3j66ac50IzS46h8d3V1NWtNdXV1mDZtGgeRkV85mUwWMTFSFgr5a+WATjk+A0BR6tlQ7zIY&#10;DMNALpdDIpFAJpNhKX/58uVsul60aBEuueQSVFdXw+FwFHF57Cpstm2lzSnI7u6778bVV1+Nmpoa&#10;HHbYYRyA293djTlz5iCZTOLZZ5/F1772NSxduhSxWAzz5s3D7373OwBAY2Mj7r//fsyZMwd/+ctf&#10;MHnyZFRVVXGgnmmaaG9vR319PQ455BAA4IOXNFj63FixgcrChDzGI8myodgD4luhoOVUKoVsNosX&#10;XngBf/jDH3DCCSfgsssuw/HHHw9gQCijbILB4PV6kclk4HQ6Wfg44IAD+ACsqanBihUr8G//9m94&#10;//338dBDD+G2225Da2srMpkMJk2ahAsuuABHHnkkFEXBvffei8bGRlx11VXIZrPsFtB1HZqmoa6u&#10;Dh0dHVi8eDHuvPNOTJ48GX19fcjn83jttdew//77Y/Xq1Zy5RO6MTCbDqdU1NTXo6emB0+lkV1Zf&#10;Xx+nAGazWWQyGXZjUD9VVVVh2rRp6Onpwbe//W2cc845OPHEEzl4c8mSJfjqV7+KxYsXo6GhAS0t&#10;Lbj//vsRDAYxd+5cLF26FJMnT8b69evx/vvvI5FIwO/344wzzoDT6cSUKVMQi8VgmibsdjtWr16N&#10;888/n+cdZekcf/zx8Hq97N79MsdAUCpvLBaDz+dji9Xs2bPxxRdfwOl0wu/3syJGxbdCoVAlBmJ3&#10;A5nWKD+brAxyBHZNTQ2y2SwfrLImbdWIxmOhlMqzLxQKuOmmm5DJZPDYY4/B4XAgFAphyZIl+MEP&#10;foAtW7bg/vvvx3777YcLL7wQLpcLLS0tUFUV559/Pv72t7+hq6sLa9euRSqVwuTJk7F27VpMmzaN&#10;88wLhQJaW1vR2tqK5cuXc8wImeMNw8Bvf/tbfPvb30Zvby9qamqGLTQFbKslQAIKCSLyxlRTU4NE&#10;IsH3I/94b28vdF3H17/+dTz66KNIJBLMlUFpertKdpXNZlFTU4OOjg4Eg8GiVMG+vj7YbDZcdNFF&#10;+N73vscb8DnnnIO2tjY8/PDDuOqqq/DWW2/hk08+QTgc5lz81tZWdHd3cwrnmjVrsPfeeyOdThfF&#10;3WSzWbaoqKrKv9O8LbVpy3NjOBcSxbiQhkuEUhTNH4/Hkc1mOa6ArHaU8aDrOmcbJJNJTjuloFBF&#10;UVjoIGsTcSqQhm2aJtavX4+NGzfijTfewEknnYTLLrsMJ554IhdKK1XUjt67vb0dd9xxB5588knY&#10;bDZ88cUXOPXUU2Gz2XDUUUfhhBNOwNy5c2Gz2XDqqaeiuroaP/7xj5HL5XDLLbcgn89jv/32QyaT&#10;QW1tLfbaay8EAgHU1tZC13VmcnW73ejp6cHkyZOxbt06nHXWWchkMpx1QZVv99lnH/zlL3+B3W7H&#10;rFmz2IVFgZE2mw0NDQ2YNWsWHn/8caiqyhYOCgold5eu60UFmdra2jB9+nTYbDYsXLgQkUgEnZ2d&#10;eOONN3jNnHbaaXj22WfR0NCAfffdFwsWLMDGjRvR3NzM6bOnnHIKCx5UiZUyReLxOPx+P/bee2+8&#10;9NJLMAwDmUwGU6ZMwbPPPot33nmHi0PJtUCsc/DLIEhQVg3FI5GF1jAMtLa2cl2MeDzOTL+0x1lT&#10;PcuBigAxipAnNLkkyNxE7ItVVVVob29HTU0N528D21PHllo0Y9V++dCgQB3KX6+rq8OmTZtw3333&#10;YfHixcjlcjjggAOwbt06vPbaa3jooYc4dWz58uV46KGH4PV64XK50NPTA9M0mbKaotk1TUMgEGBX&#10;AknU5OagBdHS0oIzzzyTAy3pIBwK1iJSpN2SUEE+3DfffBOKosDj8SCRSEAIgUmTJqGrqwvHHnss&#10;zjjjDKxevZrbN1qLk9pFaWttbW2YMmUKnnnmGSQSCfh8Pi7/fuutt+Lvf/87fv3rX2OfffZBKBTC&#10;UUcdhQMPPBCNjY3YtGkTGhsb+UD85JNP0N/fj6OPPhpr165FPp9n07DP50NnZycAcNAVmayJ+4AO&#10;pVJ+51Juu+HeUeZHIXP5o48+iqeeegrd3d0clOr3+3H66afjwQcfZJPtxx9/jKVLl8Jms+Fb3/oW&#10;9t13XxbkHnzwQQ5w9Hg8nAbd1dXFwoXL5YLH48HWrVvxi1/8Ar/73e9wwAEHYNmyZUOuMU3TMGPG&#10;DFx66aW46KKL8NJLL2HfffdlAqhoNIrGxkaccsopcLlcmDx5MkzTxJVXXolHHnkES5YswXe/+12O&#10;6/niiy8QiUTYpUDcHr29vQiHw6ivr0c0GsWzzz4LRVFw4YUX4uGHH8ZBBx2EWCzGc4IO6/feew9V&#10;VVWcJVRTUwO73Y5XX30VP/rRj1BdXQ1N05BKpXgNq6qKZ555Bh9++CEee+wx9Pb2wu12w+/3Y8qU&#10;KTBNEz/96U9x11134Zvf/Ca+//3v48ILL0RHRwecTiezIra3t6Ourg4fffQRAoEAjjrqKPzf//0f&#10;UqkU3nvvPUybNg1r167FaaedBkVR0N3dzXEYuq5jzZo1OPnkk9Hf34/6+np0dHTAZrPhyiuvLLI6&#10;0tz7sggNMsgaTXEriqJwGrHNNlCPSFEUDhYGtjG8qqpadrbXigAxSrBKx+SSKBQK7MPSNA0vvvgi&#10;br/9dsyZMweLFy9GU1PTdgtFZnwbL9Czq6ur2ZStqioTRd1666248cYb4Xa7cc0112DBggWIxWKI&#10;RCK4+OKL0dDQwOYzu92OZDKJG264AT/5yU/YHEx9dPjhh2PNmjUAgObmZgghOJqc+s7r9eKwww5D&#10;a2srp7LJaZ6DgdJn5WBNOdOE/L9f//rX8fLLLxfV77DZbHj00Udx+OGHo7W1FT/5yU+KqKFHI4iS&#10;DmkCcT+43W5MmjQJ559/PhYtWoQTTzwRhxxyCFsHyFTp9XqxceNGbNy4EZFIpIgTgdqqqiry+Tx+&#10;//vf45JLLmGiGa/Xi/322w+bNm2CoihYuHAhbr75Zuy///5wOp0c6FrOjbu+vh7HHHMMjzlpnAce&#10;eCAXnLPb7aitrcXhhx8OYCCGiMbT5/Nh9uzZOPnkk1kg1XUdmzZtQnt7O4LBIJLJJLLZLN/P4XBg&#10;9uzZuOKKK4Z8L7J2tLW14fzzz8dJJ52E1atX47jjjkMkEmF+BcMwmLvjwgsvxA9/+EOEw2Hcdttt&#10;SCQSuPfee3HHHXew9fHtt9/GAw88gM7OTvzyl7/E2WefzemKqqoimUziuOOOg6qqiMVimDNnDmw2&#10;G6dmfvHFFxwMSgHKNM/JCtPa2sqHCvEFBAIBdHZ2orGxEddffz2WLl2KBx98EBdddBFzhdDc8/l8&#10;yGQymDFjBq6++mp8/etf56yx3/zmNzjmmGMQDAYxa9YsvPHGGzj++OPxm9/8BtXV1SgUCjjllFOK&#10;stGi0SgaGho4SDoej2PevHl46qmn2CKlqipeeOEFtLW1sRWJsklKCbBfBtAeJ4TgoHNyFVN6Mimr&#10;xIhKe1K562AAAIQQ74oKdhqFQkEUCoXt/mYYhshkMvyVy+WEruvilVdeEYqiiH/6p38SQgiRy+WE&#10;YRhC13WhaZrQdV1ks1mRz+fH7V3y+bzI5/PCNE1hmqbo6+sThUJBZDIZce+994rvf//7IplMCl3X&#10;xQ033CCWLl0qhBAiGo2KK6+8UixfvpzvF4vFRFdXlzj00EPFBx98IDKZjFBVVeRyOX5uZ2encLvd&#10;Qgghent7RTQa5f+l02mRSqVEPB4X2Wy2qK07g3w+L3K5nDBNU+TzeRGPx4WmaeLkk08WLpdLOBwO&#10;MXv2bLFkyRKRSCR4HHRdF3a7XRQKBZHL5Yravyug/hVCCE3TRDwe5//lcjkxf/588c4774jTTjtN&#10;NDY2Cr/fL5xOp/D7/QKAqK6uFoqiiFAoJAAU3e/TTz8VTU1NQgghVFUVsVhM9PX1CcMwxF/+8hdx&#10;3nnnCcMwhKqqQtd1fm4sFuMxoH4qNcdHOgamaYpCocDjVygURCKREI2NjSKZTIpMJiOEECKRSIj+&#10;/n5RKBSEqqrCMAyed/QOmqZxX9F30zSFqqoilUoJVVWFEEL8+c9/FvPmzRMOh0N4PB5ht9uFoiji&#10;1FNPFS+++KKIRqMil8uJbDYrTNPc7r3kd+vs7Cz6TCaTEX/84x/FvHnzRKFQEMuWLRPnnnuu0HWd&#10;+7G/v18IIYRhGKK3t1cIIUQymRSLFi0Sd9xxh4jH4/wM+mw+nxcnnXSSWLlypejr6xPTp08XW7Zs&#10;Ec3NzWLDhg1CCCEACMMwuC2pVEqYpilisZgoFApC13URj8fFypUrxdy5c0Uul+O+kvs0lUqJH/7w&#10;hwKAuO+++0Q6nRZCCHH11VeLp59+WmQyGXHNNdeIJ554Qpxxxhnil7/8pSgUCuKII44Qv/vd70Q8&#10;Hhf9/f3CNE3R09Mjpk2bJmKxmNi4caPIZrNi8+bNvF5o/EzTFB9//LGorq7m+ev1eoXb7RaKoghF&#10;UURjY6MAIMLhsLj22muFYRgim80WrdmdXfu7M2jM8/m8aG9v5zklxMA+EY1Geb8WYtv6KDPerdTC&#10;KDNIW06n0+x3BAa0VwrakwsqlUrnHGuQdk7mM0oh0nWdzY933303pk2bhunTp2PRokXIZDKoqanB&#10;4sWL8dRTT8HtdmP58uUIh8NYsGABHn30URx00EHsfti4cSNSqRTn1X/66aeYOXMmPB4PampqoGka&#10;8xb4/f4iGvB8Ps/1BYb7kiEkE7pc1MvtdsPj8WC//fbDnXfeiTfffBPf+c532DdL9RXInE9ZJaMB&#10;qkIqmyhvvPFGjom5/vrrOVWrs7MTW7duxezZs7Fy5Up+ny+++ALt7e2sXedyOUyaNAlf+cpX4PP5&#10;mBcgHA5zHn9bWxuTUxEzIzFxkpbT19NhpuMAACAASURBVNc37BzZVQQCAbhcLtagyWoipxGTa4Nc&#10;EwD4GuLrIBM8pdu63W6ObxBCYN68eXjmmWfw3HPPYf78+QC2ZW5YrVjC4pppbGxER0cHa9cejwe9&#10;vb2or6+HzWbjOhiKokDXdcRiMXi9XjzwwAP43ve+h7q6Og6CSyQS2HvvvREKhZBOp5FIJDit2W63&#10;Y+PGjcw5Mm3aNGzatAkejwf19fVoa2tDa2srVFVFb28vBz46HA6Ew2HuP8qIyuVyePfdd3H++ecD&#10;AKf8UpzJjTfeiPvvv58tOeTe6u/v5/3K4/GgsbGRiYzq6urYDeH1ejnYm9J+Dz30UEQiERx11FG8&#10;d/h8Puy1115Ip9NobGxEf38/c4309vYik8kgnU4jmUyivb0d0WgUsVgMS5cu3S4myzo2ezpoD5Nj&#10;t5qbm1FXV8dxZZTFJZOqjVmlW1GxQIw6SEvVNE2kUimWmHO5nHj33XeF0+kUX/va14QQgqVG0mpJ&#10;yh5PyFqYaZqsnQghRFdXF2un7e3tQlVV0d/fL/L5vOjp6eHPxeNxYZqm6OjoEEIMaG30cyKREH19&#10;fcI0zSKrwvr164UQA1J2NpsV2WxWJBIJkclkRDab5XZYLRjDvQuB7msYBms2ZJF4/fXXRXd3N19D&#10;mqzcPrvdzj9nMpkirXRnEY1Gi94nl8uJrq4uIcSANvjqq6/yZ1OplNi8ebM4+uijxWeffSba29tF&#10;fX29SKVS3CZN00QulxOdnZ3ik08+EdOnTxdCCNHW1iYSiYQQYkCbWb58uTjllFNET08Pa+GltJbR&#10;0PzoWsMwhGmawjAM0dfXJ2pqakQ+nxepVKrIAqJpGo+1rusln0vathADc436LxaLiUwmI1atWiVO&#10;OukkMX/+fPHkk0+KrVu3ilwuV7S2YrHYdmuNLHAE0zTF6tWrxcyZM7ltr776qjjttNP4XV588UXx&#10;1a9+VTz99NNi4cKFQgghfvjDH4p77rlHGIYh1qxZIz766CORz+fF1VdfLe6//34RjUZFIpFgTVLT&#10;NBGNRsWpp54q3nzzTXHYYYeJv/3tbyKRSIhCoSD8fr9wuVwiHo+LrVu38jWkmdI8pb7M5/Pi3Xff&#10;FQDEBRdcIKLRqEin06JQKIi2tjYhhBCff/45X0/z+frrrxd33323+Jd/+Rfx2GOPiWg0KjRNE1dc&#10;cYWorq4WTz/9tDBNU0SjUaHrOl+/7777irVr1wohhPjkk08EAJFOp0UoFBJCDFgSabxUVRW/+tWv&#10;xIIFC3icaQxffvllcdVVV4mOjg5RKBTYKmsYBs/FL5MFgvYYsuZ2dHSIvr4+8dprr4mWlhZx1VVX&#10;8f4rxDbLA1mRy4x3KwLEKME6qelgop8NwxDxeFysWLFCABCXXHIJb2pW4WEiLRASDGS3Apkkc7kc&#10;/0wb28cffyyEELxJ5fN50dfXJ5LJpBBCFAkRQmzb+Do7O/l30zSLTPnUH7RZ0UZE/TrUl9yXJNiR&#10;cCILIalUit+HFiEdOHQv2hSpLaO5QMl0n8/nRVtbm0ilUuK0004TK1asEN3d3SKfz4tMJiNOOOEE&#10;8fnnn4v29nYhhBDTp08XmzdvFhs3bhSKohSZ9ru7u8WMGTOKzMjUz2+88YY4/vjji8zh9O4kFPb2&#10;9pZdgLC6D7LZrNB1nV1+QgzMiWQyycJ2MpnkdquqKjKZjEin0ywcCjGw8b7++usiHo/zOGUyGRGP&#10;x4Wu6ywwlXLNyONK85CE2P/93/8VJ510UtFcTCQSYsWKFaK1tVUsWrSIBbpsNiseeOABMXPmTLHX&#10;XnuJcDgsmpubRWNjowgGg2Lq1KnC7/eLX//610IIIY477jixevVqsWDBArF27Vqh67o4+OCDhdfr&#10;FbFYTJimKRobG4XD4RBCCH5OPB4vWp8EwzDEe++9JxYuXMjrj7Bp0ybuJyEGhKmbb75ZPPLII+LG&#10;G28Uy5YtE0IIceONNwqbzSaeffZZkUwmxQUXXCCmT58uPvnkE6HrOs+rGTNmiK6uLjF16lTR0tLC&#10;7UskEkJRFNHS0sKC8ltvvSVOOeUUngd0j2QyKTRNE4888oi48847hRAD85gEJdobJtL+WG5Yx5Xm&#10;5qpVqwQAdh2RK08WxEfLzToEKgLEaGGoWAgaSMMwxNtvvy1sNpu49tprWbKmw4ykRjkWYbwhv5Om&#10;aRzPkcvlRF9fH09c2szoc7qusxbf2dlZpC3Rpky+32QyKfL5fJFfj+4ja5p0P+rPkfj55MOPLB4k&#10;EJAwQb5cIQY0JdrQ0uk0a8hCCFFTU7Odj3s0QP2STqe5bwqFgliwYIF48cUXhRADG/y6devEvHnz&#10;xObNm0U6nRaqqorZs2eLDRs2iN7eXj5YKM7kww8/FDNmzBCZTEZ89tlnoru7W7S3t4vPP/9cvPDC&#10;C+Kkk04SmzZtElu2bBEbNmwQbW1tfDiTFjsaAsRQMRByH6iqWiRQyBquVRCk/xPkubB161beeEkA&#10;lDdTEiBLwaq5kdBCmrgQA/OV1jaBYipornR0dPABm0gkRCqVKlorNPeEGJhL8r3IEkbPF2JgzstC&#10;N60VslDQ38nyR9dls1l+bj6f5zUkP5fmeywW42cVCgWRTCZLxmP19/ezACKEEJs3bxZCCI7ryGaz&#10;Ys2aNdu9gxADigW1V94f6G8k5NN9Ke6FYsO+bAKEEKIojoVimN5//30RCATEMcccI4QYmAc0nyh+&#10;TZ5TZcK7lSyMUYCwpGAKyddOkchE/Uz/13WdmSjp77lcrohIaSJAfifitqDfiX6ZiGHonYgRDRjw&#10;4ckpRpTORvEHuVwOHo+Hay9QnAH59YBtRYWIppViIUbC9S7zNFBsiZD8qFS5DgD7t+Wf7XY752IT&#10;P0Mul0M4HC6q/rgryOVySKfTzEoJDBCOTZs2DY2NjUyUtGjRIixdurSoONIHH3yAgw8+GF1dXZg+&#10;fTr7P4PBIEKhEFpaWrBp0yacddZZXHCK0odjsRiOPPJIZkgMhUK4/PLLcfPNN8Pv92P9+vWYNGkS&#10;p4VaYwVGkgUjjwHFC4h/ZCnJKbWlyqMTMRRdS6CfaV7QOiMCM/LTUy0TedxpPdIatY6f9X3oOqJt&#10;NgyD1zN9XvwjhoBiUAzDQCQS4XksM8sKITizgN6D6KWpYmgwGORYFFpf4h+ZChSPEw6HOZaB4HQ6&#10;EQqFmBOD0nPpfYUYKI5Ga1Oum0CVSWkPKhQKXOGRWHVpzIn1MJVKwePxoKmpqWhdCyGY7p76l7JD&#10;aD7TvKD9wcoYa5omJk2atN24j1bsze6CZDLJ1OUAUFtby+uOYpYMw+A4NZmWvNSaGm1UBIgyI5PJ&#10;cNAdlV096KCDODBpd0IpnohSX8C2iqTDvWOpDaIcEGLnArHooLOmksmBfrvaLp/Px7wSvb29AAbK&#10;O996660wTRNOpxOXXnopHn74YcyYMYNJrHRdR1dXF/7617/yZpFIJJjAZ8qUKXjnnXcAAO+99x5a&#10;WloQi8U4EFYuZV0oFJDJZJj8TNd1RCIRFhxKCUojfX9rv8lpq6MJeQ7KwZHWcd+ZeSCPPwkNg91r&#10;sHsP9jzr363vIf+d5iK931B9ORKuDnlcrGuYgiPlwG65Tdb9oNS9h2MyHY5qfrh27+mgcvT5fB52&#10;ux2GYTC5ms1mQ3V1NQuZxM8BgCnTy42KAFFmEIMY8Q8ceeSRePXVV1m73dkFNN4odZBaN6GRHDBj&#10;sRHsrPAgXytDfnf5fzvzLrLGRyQ9dLhTfRDTNPH888+zhufz+Zjxr7GxEXa7Hd3d3VxjQfwju4Ao&#10;slevXo1Zs2YBKLYaJJNJnpcej4d5Oyg7KBgMFtUd2VnIAoSM0Rz7wTKYaH2VEiBGChpnWXAgyMK0&#10;/PmRQhaySwnj8v5gFcipTYO1eSSwCgxWi4/MQ2Bd24ONK7DNMjOaStJg63BPhyzEeTwezlQjwj3T&#10;NOF2u4uo58nKNxpKzlCoCBBlxtq1a9HS0sJaYXd3N5qbmwFgRFTMEwVWDRwoJr6SLQ/y95Heu9T3&#10;0cJg99uZTRbAdgdRKcvMSEGWA9IowuEwm8qFGKCtTSaTXNqY6nAQ1TcwcOAHAgE4HA74/X5s2rQJ&#10;U6dOhdvtRjweZ+FBrtDn9XqhaVqRhkNpgWSOj8Vi3B7rYWAd76Egu6VoHg11+OwISh2+crtKzVG5&#10;HSPFYO9Lh7rcP9Z3LXUv65yS15dVgCglsA53OI90LVnnrPU7EUHJFoih5vuOCuojqaZrnXfltFRO&#10;RJD1j1LHFUVBPB7nAoBULZX2DCLqK7fwAFQEiLJj5syZUFUVqqqyTxEA8/qPRc320YZ18ZbSzEZq&#10;gRitg2Q4jIaQIh9+smvD+owdAWkNxG/vdDpht9s5v58Kkn300Uc48MAD4Xa72fpA1xPXAwkDTU1N&#10;yOfz6O7u5s2ns7MTPp8PDocDqVSKzZ2yj5XKtvv9fjidTraeAcVC0468J/VVqUNmtASIwQ4V6keg&#10;9LiP5JAbbnxlQWWw66xtHey+pa6xxkPJFibrPUvdb6QCxGDtpnk2UgvSjgrTI3Wx7Kqlb3cG7REU&#10;v6JpGsLhMM455xwuLU/9Q+yTY2XZrggQZQYFQ8maJrAtCHF3s0IAIzfb7uhCL/fGsLP3t15HhyJt&#10;3tbNbUcOR6KjpuBMClKjwFS614EHHsjlvikoTi4+RRaKWCzGxbGo0qQQgl0dVDxJVVUIIYqoqimI&#10;jgJ+SZixatM72o+lLDWjLTgOZUrf0Wt25DM7IpCOxhoZ7vrBLAo70qbRwI5Y90bzc3siKDiYijQm&#10;k0nMnDkTjz76KLs7iZqePk9WiXKjIkCUGVRiNxqNwufzIRQKcR0IYt/b3TAWG385sCsHoAyyrlj9&#10;1zuDQCCAbDYLh8NRlIVhsw1EVFPEf3d3N1pbW4ueD4DLMVNGC9UroOBdEnZqamoAgFkbSVggd4gc&#10;g+F0OlmYkbXYnX3HUlrzrtzPiuHM6ta2TKQ1N1x7SJCUYwpk/7YsII12v46kzcO1fzhNeEeymMbq&#10;/SYaqF4OZflQAa3Gxkb+DAkYBDp3RiNLbChUBIgygzbOQCAAj8eDzZs3Y+XKlWhsbMThhx9e9gEu&#10;N0rFRQATZ5HLpncZO9I+2QQvf6cg2B0121qRyWT40M5ms+zqoijqjo4OTJ06FYZhIJfLcVEdt9vN&#10;pbLpPmTepAJk9H9yj9TW1jLVMkV1K4rCFpB8Ps9CBLCNStcanEjvOlI31WDBh6ONwUzdg/nld2ae&#10;jnQujWRtlGqvPGflwnqyC83qnihXf1rbU6r91vbIbRmt/U0ev8FcQXsiiM5fCMHl4JuammCzDZQW&#10;oPRbKkSn6zrHPxAVeTlRESBGAdbFQxOcePgpelbTNHz44Ye46KKLcMEFF+DFF19kLVEIwbzyE+0Q&#10;HgqD+V8nCkZjo6mqqkIqlQIA/PKXv4Tf72eX1Hi7oCi9i1wTJCw4HA6k0+lxj7FxOp1IpVKcDmq3&#10;2+Hz+fDRRx8hEokgm81ymqhVmx6JtcAqwAyVlTCaFo+d+dxQMRSlPjeYy6McrpChMFR7hmr/aLdh&#10;ou0tYwGfz8c1csiK6HA4oOs6K6ZU34SUCmCb67zcqAgQZQb5mkkTnD59Oi6//HIccMABTLxUwcRF&#10;KpXimIITTzwRq1atQmdnJ3K5XBHR0WAYi0XscrmY4OjDDz9EMpnEsccey+bv8UThHyXbqVx1PB6H&#10;3++H1+tFa2vrl/JQqKCCkSKXy3GBOQDo7+8HABYmCoUCu0GFGCAodDqdTCBWbtiEEO8CmFf2J31J&#10;IPspZRMkMRlS1TsAHBRD15GULX9VML6Qc6kTiQSb9olxczgfb7kPcCKQIcbAJUuWYOvWrXjggQeK&#10;shDGCzabDalUCoqiMHthPp+Hx+Mp2hzHy59fQQUTGbqub8fxAAxk8S1btgyKouCyyy4DMLAnUbbf&#10;GOG9ivpbZhiGwT5MXddhmibn4vf3948J3WgFOw+73Y50Og1VVVFfXw9g4HDLZrNIpVJFVMKlUO4D&#10;kJgIKRBy5cqV2LhxI2w2GwsX4w3TNJm3gsiqstksDMOA2+2uCAkVVDAIiK5d0zS43W5ez6tWrcJN&#10;N92Ek08+GWeeeSZbJGSXaiUGYg+Ax+PhQJi6ujpkMhkkk0k4HA7U1NSMXd32CnYK+Xwefr+/SDum&#10;wENa3OMJWUBwu91IpVKIxWLs1pgICIfDHNtDZFUul4t5/YHS8QLlDAysoILdASRkyyy1DocDM2bM&#10;wCWXXIK99toLNTU1zA0jp5ePRfxTRYAoMzRN42JJxAdhsw1wxCeTybE0N1WwE6BiQ16vF+l0Gn6/&#10;H7lcjnkSxlt7tj6f/J9A+d0nI4Fses1msxz3Q22UhTBr0OR4920FFYw3bDYbNE3jtUBkUi0tLXjs&#10;scfQ19cHYMC9GolEuMhahQdiDwFxlwNAOp2G0+nkGgUVTHy4XC6oqgq3283aMpnhyaw4FMp9CFrd&#10;FJTJMxY8+CMBcZ1QlhFVPgUG2j5YSmAFFVQwIGATRTUwYJFQVZVdgk1NTSgUCkWMq2NJDTD+O8we&#10;jmw2i1wuB9M04XK5sH79evznf/4nli9fXjHR7gag2BVKP6SsGvrfeEPWTGgjsdlsTE413iCWTbmv&#10;qDrtYAGelXVRQQXbIFPdV1VVoa6ujoOPTdNEoVBAdXU180IAGLP07YoAsYsoRSojf5EJ1zAMuFwu&#10;fPTRR/jxj3+Mn//855zaSbTEtOlTeVYATC5Ez5KDZDKZTFG1QWBAK06n03w9EZAQaILRxJMzRigQ&#10;j66je2uaxtfQfalNdA8SlOhvg8V2UFuSySQTn8hQVRXAgLUG2MZkR5+T20LPE0JA0zRomlb0XLnu&#10;CL17LBbj/1tLIVvHkv5PhE6ZTAZerxfZbJYr4NEYU4Cspmmcg02ZEaVKLst9lE6n+XfqVxI6iX+C&#10;+kN+PyrrTf1GrjFylcnvQNkPdA8hBN87n88jlUoVzRN6DvU7zRvqfxmluDCEENxmAEVCBM15a5/L&#10;60bXdabqlvtMCMEljWVQX5dqh/wMurZQKBSNDZFoye9PhYro2aqqIpFIFL2zqqrcFhKMCBR8Kz8/&#10;n88zyyf9Tve39qc8HtTv9KxCocBlneV1J3+W2kR/o3bQ+9Pn5XlH95H7Q34nGgPaP6iN8meoPdRW&#10;+d7yO8v3pzRE+jv1s3Wcc7kcDMMo2h/p2fRZ6x5pbRcA3geoH4Ft+wStRVonBFov1Afys2XQuqW9&#10;TG6bEIKfQ/s33YPaR31Lc4csiYZhFL0rpWpqmsauQXIJWvf9cqHiwigzyPRNk8LhcPDCkYNfQqEQ&#10;TNPkSeVyuYoYAeVJDYCLIdEkJfYx2e9FKUByXXiaYFatEChmGyS6XKC4Mh/9raqqig9xRVGK4gGI&#10;2KhQKMAwDDb5y+ZpKvwkb+AAOCZEUZTt/OekWXs8Hv471X4o5e9zOBxF5j1r4ONgh7vM+FcoFKBp&#10;GqchUl/LgpY8TnJhm3w+v52Pn/qA0haJhVIuiS63ga7PZrPcn2SmpPLexFpJWSFdXV3IZrPIZDLs&#10;KiMiJzoUg8EgAoEAuxZojAiGYUDTNP67TIomC6dk+aB20PtTZVACbba06cnuFU3T4HK5kMvluM9p&#10;ztJhRde63W4oilL0TIfDUeS6yeVyfLDW1tbyfZ1OZ9F4kK+YgtRyuRybh/1+P2t9FAejKArPTxLU&#10;iTqc1lqhUOAgaXp/EtaEEMwpQgeXnIWVTCbhdDphGAaCwSB8Ph/HSZFGKbOFyqRBRF1OFh/KcvF6&#10;vXwQksJC19HfaUxkAYj6v1AoQFEUHiOyalEMF61ju93OggKNLT1HCIFEIsEHnGxuTyQSCIVCfLCa&#10;pgm/38+uLkphJOVKHj/aO0mBoTVJc5LS5oGBGAGZ3I8KxVEsk7zmqH+BAaHB5/PBbrfzeMrFrej9&#10;yM1AMW7yeqL2WeN+qG10JqiqCr/fj2w2i3w+z/wOmUwGwWCQ+1rXdd7vYrEYqqurmQOCxsDr9Rbt&#10;++VCRYAoMyhin+hIqd4BTfZEIsHmcbfbXWTWpRLPpFHSFxU8EkLA7/ezvzuTycDhcHDWh8vlQm9v&#10;LxdMog2UDjHarKktslBBwgRt0FQ3AdhGsSuE4IlMC5YEGaJHdrlcyGQy0HUdNTU18Hq9XOOB3scw&#10;DKTTaV4gfX19cDqdCIVCzLDm8XiKDmoSnOSKkXQgANsEKuo74nCgvne73fx/a6yA1UVB70gBTBRE&#10;SfUjSJslzZI2ZEVRWDMgywBZLEigpNK7wLaYALlUN70Ptdfr9fJ7mqbJwhRFa8fjcTQ1NcHtdvMB&#10;SHwjtIHKQpkQgn+neUTCCf2NDh6bzVZSIKJDhuYPbdbZbJbZMeWxkwUs2lRJCACAeDzOAgK1V14X&#10;shBr/Ttt/nL6G40fWSmIYMvpdHLhMKvATvdTFAV9fX0IBAIsHJEQV11djVQqBZfLxYclzWkaT9IU&#10;6WAn2O12FjgoxobmucfjQT6fh67rvCZI46WDiYSnoTKCXC5X0YECgCuxulyu7VxIcn/qug5N03h9&#10;0VwDBtZnKBRCMBiEaZro6+uDz+fjtiWTSWQyGdTV1fFeYBXcZAsc0cGT0JBOp6EoCgsItI/QQSyj&#10;p6cHPp8PXq+3iFOH9tT+/n6Ew2G+d6FQQCqVQjgchq7rRQKr3LdUCZeEbBIK5fG1zjkaX13X2VoR&#10;DAZ53crrjKws2WwWDQ0NPP/ps7S/0/NIuTRNE6FQCFu2bMG//uu/4rjjjsN1113HbaOgS+qHcrtZ&#10;KwJEmZHL5eDxeGC325FMJlljp8qJkUgEwDaTPB3UdNjRwpGL6tBGbrfbEY1GAQykytEEIl50m81W&#10;dH/SpFOpFDMDyvTZ1oOUTOLAtoOMzMsOhwP9/f0IBAK8OcmbkqwdknCUzWZZkyfSk76+PrS2tvIG&#10;k8/nUVdXx4eM3CZaeMC2A5UsHXQQyqxtJJV7PJ6i4D0SAMjsT88hwi96RlVVFbsSDMNgYY0qZtJB&#10;ToeRfPjQ5ihrezQmshbY3d2Nuro61kaJFIo0IblGhaZpTF3tdDpZGPN6vUgmk4hEIkzSJGtzdPDR&#10;3CKBgw54+UAnIZS0fCLLIsHGbrezW826MVJlUUVRinywdGjTxky02yRskQsqnU4jEonwRkzEU7L1&#10;R7a4kXApZ52QZk9CBmmN5B8OhUJcujyVSqG6upr7l7RIn8/HGjwwcAjQYUxavhAC3d3d8Pv93Fd0&#10;aNA4qqrKAgDNX7KMkAWh1DxPp9NwOBxFKeCy0kFR+VQUjczVsnWA3HnV1dUssJNFjMaUrBs0vwuF&#10;QtH4OZ1OrFu3DjNmzEAgECjywRcKBSQSCbjdbi7qRG4HEi7oXT0eD69FsniQJcLtdiOZTKJQKLAV&#10;ltaow+HgfY/cXqSd0x5C3CxyiXubzcYWL0qV/3/23jw+yvJqH7+SSWYyM5kt+8YOYVXBKIgr4IqK&#10;iOBWSxGrVltrqVKt+9LWqtWqr7bVgstX0YI7KIgIgiKbsgiyBQIGQrZJZsksmX2e3x/8rsM9Y1h8&#10;a4S+zfl88iHMZOa5n/u573Ofc53rnMP1qmma1OGhQcb9Rt3GdW40GuFyuZCTkyPPsb29XdAw6uB0&#10;FJPGO6+h3ruKnhId9Pl88iy511paWlBSUpKSmknEsa2tDW63G8uXL0dLSwt++tOfwmg0pqDLXPNd&#10;dSD+w8VqtQq8Rq+CyjgrKwsNDQ3SpZPCeHp2djYCgYBsQCqbeDyO9vZ2GAwG5Ofni3KkIrZarQgG&#10;g+I95eTkwGKxyAbjQUljhgqUSorjVa1aerJZWVlSRZDGCTkcsVhMwhw8ZNkHgV5hIpGQezKZTKio&#10;qBDjhm2mc3Jy0NLSgrKyMrhcLlE0DEdwU/KABCCKhYRHGlqq4qAioYJXD2zOCw9sHvT88Xq98j1s&#10;eOX3+2Gz2cTooEKlkeZwOOByuWQeafRQEokEiouLZQ4DgYDA+1QCPGzSIVF6Tnq9HuFwOKUrpwot&#10;t7W1SSYJx5SVlSXGAyF7rg/Vu6Inw/lgKrLNZkupcsmmXHx2oVBIDjQeXLx3Xhs4UCacsD2F64b3&#10;zbXF7+MYPR4PzGZzStdQevuUffv2IS8vT4x4enb09ltbWxEOh1FRUSH8FgBiiBNRIZLB58Lv454k&#10;zJyRkSGGqdVqlbHT2OKBzxARQ09q1gzvyePxIDc3V2Lc3ENGo1GgbXqu3Fvc11wvDQ0Nsp6IoHF/&#10;sz8PwzXcRxx/RkYG+vbtC6/XKyFFflcwGITNZpOQK/dTOh+KSBb3Ja/jdrsRj8dRUFAg6IbL5YLR&#10;aBQHqL29XXpB0Pghgsr7BA44FqFQSOaR+83pdIojRU6BwWAQdIEIDvUCjcFYLAafzyf6lehiNBqV&#10;8LGq16mfgsFgyhyZzWZkZ2cjNzdXHALuda4hzh85PxaLBd27dxd0GoDoe+roZDKJpqYm9OrVS9AU&#10;/o0ayuls6TIgfgShonQ4HLL4AEhHRJWkx8M+GAzC6/WKh0dyns1mk0WSk5MDj8eDzMxMgft9Pp9Y&#10;yRaLBcXFxbIQecDSE+Ri5u9U9jzw1cOOHrvVaoXf70drayt69eoli5mbBDhA9qEnQ3SFSsFut8Pj&#10;8YhhEgwGJZasVluj90J4nAqTRo2maaJ0eGjwWvQibDabxFkByHVJMKIBwQOK1wUgBzQPKHa0JHTN&#10;GCX/LisrS8bBeaHHS6SDylUlv+r1euTm5opiYbjL5/OlsKq9Xi+AA1AzkaisrCwEAgFZN+FwGC6X&#10;CyaTCTabTdJNuc5Yj4FeT0tLCxKJBOx2u1yPc8xny4OZ8+ZyuaBpmiAGfr9fEDSHw/Gd0rtcF6FQ&#10;CB6PB/n5+XIPRG8yMzOF08LDmIc9DzCv1wuz2Qyz2SzrlOgGv4/XomFAj52GB+PxAFBQUIDa2lrZ&#10;o1S+NPQNBgMsFgtcLhdsNhtaWlqkCFxmZia8Xq+ga83NzRLPZ0jRZDLBaDSmjItIIJ8HDaj8/Hwx&#10;OO12uzDr+TzMZjO8Xi+sVqvMwB8+ZwAAIABJREFUC9c7ER2iUuFwGMFgEGVlZaKDaCD6/X4J3fEQ&#10;pU6gUZ0OfVNnMbRBxIa8FBoIXNNEcXw+n6A3KuGXcwjsd7JoGJIvEQ6HUVxcDI/HI/uK3A5+ntwE&#10;OkLUOSSsk0uiogHUA06nUzok8/80NGnsOhwOQaJsNpsY6hSv1yv6mHwrXpN6g8gOHR8irzRgPB6P&#10;FFqjHnG5XMjLy4PNZhNngGENOgbUH2pYLJ2/8WOkcXcZED+C0JoHgB07dgA4cHCZzWYkEgl88MEH&#10;WL58OU466SRceOGFsNlsclC4XC4sWrQIn376KQKBABKJhHjByWQSxcXFuP7662E0GtG3b1+B8zMy&#10;MvCLX/wC2dnZuPfee2Gz2ZCTkwOdTgePxwO32427775b/p6LnlZwfn4+br75ZtjtdvGKAoEAPvvs&#10;M7z33nsYPXo0rrjiihSiYn19PT766CMsX74cPp8PgUAA5eXlMBgMovwee+wx8dxoMAHAhAkT4HA4&#10;8Mwzz6CsrEwKN/n9fmzcuBHvvvsuGhoaEI1GYbfbBc6uqKjAsGHDUFVVhX79+olSaG9vx4wZM7Bm&#10;zRqMGzcOZ5xxhsSY6QFMnz4dbW1topRIEuQ9/fWvf0U0GkVZWZkYO8FgEPfeey/y8vLw5z//WQ4m&#10;nU4Hl8uFLVu24NVXXxXPDYDApHl5eRg2bBjGjBmDvn37AoAwtl955RV8/fXXuOKKKzB06FDYbDbY&#10;bDZEo1Hs3bsXr732GqqrqyUUlJWVhdbWVhQWFkKv12P69Olob29Hv379xFNdtWoVZsyYgcrKSkyc&#10;OFGUZl5eHjIyMvD+++9j9erVcLvdAifTcEskEvjJT36CsrIyVFRUiDECAHPmzMHGjRvx85//HCee&#10;eCJMJhPsdjsSiYSMdfPmzSkHTTweR35+PgoKCnDHHXfAbrfL4ZlIJFBTU4MXXngBQ4cOxSWXXCIx&#10;dKIfGzZswIcffoj6+noYDAYEg0EJLfXo0QNVVVU4+eST0aNHD4GXNU3DX/7yF9TW1mLixIk444wz&#10;5BAJBoNwOp14+eWXUVdXh0AgIM+IaIrVasXvf/97UdShUAgVFRXYs2cP7rjjDowcORJTpkwRgycr&#10;KwstLS1YunQp3n77bTHISTKMxWIoLS3F2WefjbPOOgvRaBT5+fmiKx599FF4PB7ceuutGDx4MHw+&#10;n8D0bW1tuPvuu+F0OgHsN35ycnJQW1sLh8OBkpIS/OIXv0BZWZkcoMFgEOvXr8eLL76IYcOG4YYb&#10;bpD9xsybpUuXYsmSJWhqahJjUY2f33jjjaiqqhIjjgbMb3/7W7hcLvzpT39C9+7d4fV6BaFqbGzE&#10;vffeK2uVmWHkMg0bNgwTJkyA0WhEfn6+kIk3btyI119/HZWVlbj88sths9lkf9XW1mLZsmVYvXo1&#10;fD6f8Gv27Nkje2Xq1KkoLy9HWVmZGFYejwd33303kskk7rnnHnTv3h3l5eVi9LhcLsycORN1dXVi&#10;4BGh0uv1GDx4MK677jrhqHm9Xuj1emzZsgVvvvkmRowYgUsuuQR5eXnIy8tDIpFAbW0tVqxYgeXL&#10;lyMUCiEajYpzYDQaUVxcjHHjxuGkk04S5JjP5Wc/+xkKCwtx//33Iz8/XwyjzMxM7NixA48++ij2&#10;7dsn6DF5PHReGMLpMiD+DwiJjn6/Hzt37sQHH3wgXpYa39uxYweef/55FBUVYfHixUgmk2hubpaY&#10;5TfffINt27YJzEYvwmq1oq2tDU1NTTAajXjggQfEeg0EAnjzzTeFlObxeCTWzpj43LlzxYBgbBjY&#10;73EUFRWhtrYWZ555Jq6++mqJwVVXV+Oll17CN998g48++kgOckKaa9euRW1tLQwGA0pKSrB48WJk&#10;ZGSgtLQUDQ0N2Lt3L0pLS/HXv/4VeXl58Hg8MJlMWLJkCYLBoIRd1HCC1+vF559/Lp6MzWYTbw0A&#10;SkpKcOaZZ2LChAk466yzUFRUBJPJhG+//RYvvvgiNmzYgOOPP17CBC0tLSgvL8dnn32G1tZWBINB&#10;OQDITs/MzERbWxvy8/PxxBNPSLZCNBrFiy++CLPZjL179wqE6XK5JISwcOFCiY+qBwgA9O3bF199&#10;9RVOOukkXHfddeLdb9q0CTNmzMCuXbtQWFgobXqJHixYsEA4L2Rul5aWorGxEcB+1GP79u3ibcdi&#10;Mdjtdrz88svIysrCrl274PV6paBTXV0dwuEwPv/88xTWt2pALFu2DKNHj8a4ceMwbtw4OZRXrVqF&#10;N998E9XV1Rg8eDDq6+uFtGmz2bBo0SLx1vm8eIhEo1FRws899xzC4bAgaH//+99RUFCA1atXC5TO&#10;8NmePXvw1VdfAdhfzIuePFGR/v37Y+zYsbjwwgsxdOhQidWvWLECixcvxr59+/DGG2/A7XaLgaXT&#10;6fDGG28A2G/MxmIx5OTkiIEZCoXQ3NwMk8mEZ599FhUVFQCAjRs3Yv78+Vi6dClWrVoFn88Hg8GA&#10;wsJCNDc3o76+Hhs2bJBwGmP4RNmWLl2KgQMHYvr06QJNG41GrF27FitXrpTnpGaWFBQUYObMmTCb&#10;zQLX0+OmQd3Y2IjKykpce+21YoR7PB689957WLBgAb766ivxnGncrF27FtXV1TIHROSIADU3N6Oi&#10;ogI33XQTTjjhBOF7rFixAmvXrpVqu4TkeY+zZ8+WMbJ7rV6vh8/nw/vvv48VK1agZ8+e+OMf/yjO&#10;0tatW/HMM8+gV69eWLZsGSKRiKACwWAQO3bsQHV1tVyDyGhhYSFaWlqwbds29OjRA7fccguGDBki&#10;eumTTz7Brl27hGtjNBpTeB+vv/46AAgxVA0ZZGRkYOPGjRg4cKA4VIlEAt988w3++c9/4vPPP8eS&#10;JUugaRqamprgcDjkM3QYrVarIJnkymzYsAElJSV44IEH0Lt3b0HRli5dipaWFiSTSQnBqBlB7733&#10;npBu7XZ7SlVchjxV0mtnSlc3zh9YGJ/mD635YDAIv9+PWbNm4c4778Q111yD5557TuJXTqcTGzZs&#10;wFtvvYW5c+ciEAikcBbC4TBMJhNuvvlmDB8+XOKrhEofeugh1NbWYteuXSgvL5fPLFiwAABw9dVX&#10;izLm4cPD8vjjj8dvfvMbdO/eHX6/XyDAzz77DDNmzMDUqVPx8MMPCxly06ZN2LFjB95//3288847&#10;kmlATgIP+WnTpmHYsGHIzs6Gz+cTpfWrX/0KjY2N2LNnD7p37y4b580330QymcTNN98Mr9cLo9GY&#10;ku8cDodx6qmn4uabb0ZRUZHUNsjMzMS8efPw3nvvYcqUKXj00Uel5PS2bduwceNGvPXWW/j0008R&#10;DAYFaeF4A4EAHn/8cfTr108g+0AgAJPJhMmTJ8NgMGDz5s1CGG1tbcX69etRV1eHG264Qbw1lehW&#10;WFiIbt264aGHHhK4kVDru+++i48++ghTpkzBQw89JD0s9u3bhw0bNuD//b//h0WLFsmzJ28gOzsb&#10;VqsVv/zlLzF8+HAEg0FRhnq9HpdffjmKi4sRiUSwdetW6HQ6BAIBLF68GAaDATfddJN8Dw1FQt4X&#10;XniheFmMzYfDYbz66qtYuHAh/vjHP+KXv/ylEDLXrl0Lt9uNBx98EN98840oeq4dHhSvvfYaMjMz&#10;UVhYKNB0VlYWpkyZgoKCAuzbt0/4Pjt37kRDQwOWLFmCp556CoFAQOBx8oBisRjGjRuHK6+8UqBp&#10;k8kEp9OJWbNmYfPmzbjtttswbdo0QUv27NmDzZs349FHH8WmTZskFk1yWlFREZxOJ958801B7hiu&#10;c7vdmDJlCvr3749t27YJz6CpqQlbt27F8uXL8be//U1SaHk40GicMGECJk2aJMo9NzcXPp8P//jH&#10;P7By5UrMmjULV199NVpaWlBYWIiVK1eisbERv/3tb1FXVyd7lcYMDbvZs2fLwULkpLGxEffccw8G&#10;DhyINWvWiBG8Y8cO7Nu3DwsWLMA//vEPtLe3S2iP6as2mw0TJkzA+eefD4fDIV5zdnY2HnvsMWzc&#10;uBGvvvoqLr/8cgSDQRiNRnz88ccIBAK4/fbbUVdXJ2Ok6HQ6WK1WPPPMMygoKJAwl16vR0NDA6ZN&#10;m4bzzz8fb775piAF4XAYq1evxmeffYa///3vKRli5Bvk5eVh/PjxmDBhgmSqMNTx8MMPo6amBkuW&#10;LMGwYcNkb3311VdobW3F5MmT5bXc3NwUDlBubi7+53/+R0Jq5Mts3LgRTz75JCZNmoTnnnsOVqsV&#10;iUQC1dXV2LRpE+bOnYuFCxeKUUyOFlHZO+64A4MGDRICs8FgQH19Pf7+979j7969WLZsGfr06SM8&#10;iDVr1sg6ByBhJiKEAHDiiSfi1ltvxaBBg9C7d2/k5+dLOIuGg5o510myrMuA+IEl3YBg7ItKy+Vy&#10;YfXq1Rg4cCB69uwJ4ECIIxgMora2Fnv27AEA5OfnS254MBhEKBTCmWeeifz8/BSGssFgwIoVK7Bz&#10;505MnjxZYsxcdAAwe/ZsOByOFPIUN4nD4cCpp54q3gM92D179mDNmjXo06cPqqqq5B7IqaitrcXu&#10;3bsl5kleAAsTnXPOOYKgqGjL0qVLUVdXh2uvvVYMJb1eD6fTCbvdjoULFyIcDqOsrAw+n09SUAOB&#10;ALp3746TTjoJwP4QBdO8amtrsXnzZvTp0wf9+/cXlCc3NxfhcBjbt29HbW2tsKtV7kZjYyMmTpwo&#10;xCiiBXq9HitXroTL5cJll10mpchpzLW3t+Pzzz8XRU3SZiKRgNVqRWFhIY4//nhJG2PdiV27dmHL&#10;li2oqqpCYWEhzGazrJF4PC5jVdPKWLgqFAphxIgRKCoqQltbG9atW4fHHnsM8Xgc69atQyAQgN1u&#10;x8CBA6HT6eBwODBp0iScdtppWLt2LXJzc4VTQ5Kgx+PBgAEDMGTIEEEISDSrr6/H+vXrMXz4cPTq&#10;1UsQH6JG1dXV+PbbbwFAWtWT1Of3+3HBBRek8EIIq77//vuwWq045ZRTAEBivEajURjmDNER+iVJ&#10;bcCAARg8eLCEPjj/3377LWpqalBZWYlBgwZJTJioE+eH6ask21mtVtTX1+PKK68EcKBID8f6zjvv&#10;QKfTYeLEibLGAch3ff7550L0ZQoiDdR+/fph0KBBKc8QgBxoZWVlOOGEE8RYIg9q9erVAm3TgCDS&#10;53K5cO2116bwmYhSfPLJJ9Dr9Rg/fryEALlPmpqasHbtWkGm3G43ioqKhMfRr18/9OjRQ3SLTqdD&#10;KBTC1q1b0dDQgFGjRsFut8v31tXVoVu3bliwYIHwA2hAMgsrJycHo0aNAgBxiHgwL126FJmZmRg7&#10;dqwYczqdDvv27YPf70dNTY2kSRMNIYJaWVmJyspKtLW1iVGVk5ODVatW4dtvv8U555wjWUkqv+C9&#10;996TLBTgQD0bZgdNnDgxpeYM98HHH3+MHj16YPjw4fB6vaLXHQ4HampqsHPnTiFokgtEBOnkk08W&#10;Lg0AIbxv2LABdXV1uOiiiwRxBfYTf/Pz87F48WLR00xJLS4uFjLn2LFj0djYCIfDIYg275Pz3Mko&#10;RJcB8UNLugFBSDg7Ozslr9lgMMDtdgs5SCUOsugIYSsyrNva2iQtSWXgk0WcSCRgMpmk1wZheZPJ&#10;hIaGBuTl5YlRQ2VkMpnE0CAUTHIVyYeMsVEpMhMDOFBhjYcbrWyXy4X8/Hw5FBk/JVOeZD8SqIiI&#10;AAdImIQTCSurRDk1tZChByIfLMrCsdN7pXJTiyGpY6XxwB+OhfNKpIHEJho/KhGVz0+tRdDa2oqC&#10;ggIABzY1U+v4OcKpRqMR8XhcDk16JWSwt7W1CXksGAyiubkZZ555ppDCqFCpBAsKCvDRRx9hyJAh&#10;KXUoWASJa1TNtiHioyogkttIauUhAhxIQ+N61DRN1i55PjSE+TdktdvtdsTj+8u8q9/pdDpRVFSU&#10;Mp8kzBG+5fhUwiYPVaZIqmgCDRiSZGmYq/+SqGexWMRQ5L5k2IBxfK4RxuOJkNCA4N4nysW/Z2Em&#10;Eg1pVJB0yeuR6KjWGwH2ZzAUFBQIqZcEaYaXiPLw+9R08Pb29hT2P/cX1zANEaYJc8zUSeQHmM1m&#10;WaM+n0+eG1Msua5oxIVCIeHdkAir1logyZO1U7hPVcIxD1gaf3zmahoyX2tpaZGwGMMUAFIMFX6W&#10;r/l8PuTl5aUQqhmCbG1tFbI2M9wYKlB7U1D/qHpJr9fD7XYLT6atrQ12u114D8xUozPo9/sl3ZPP&#10;g6E6s9mcwtMgn4fzTN2lfq4TZZnuwQcfvBZAz868yn+zcFGpudVMJ2MONi1ktcqkunm4uHjgMM+d&#10;f8dUqvROkVTI8Xgcdrtd4ow8tNILo5DtTINFVU7RaFRSkZjGqRoGJIXyd1rwTCHkxqanRaiPuc88&#10;JJgdQGVGpakqU7UIE9MzuWG4aVQiJQ8cfg+VJgDJzWYpcSo/zj8PDGa78D5U5aXWIyASwR8qUsL7&#10;VOCEjun90GNTC2DxR01h5JxwPux2O/x+P1atWiVE0EgkIpkcEydOxOTJk+XwVJtbcb757NTCZVSA&#10;Pp9PsgiYSqciCXzmXFdcw1TAjCMztY2GCWO3ag0Hjo1rh8aBWoOC1+dY+ayi0ShCoZAYt/xuHqo8&#10;JGhIquubmVFcz7zf7OxsQbKIzrHbIWsisA4Hn5O6Tnkg0qCiLmDoQc3MUGu/0BAma19dZ9yjavlj&#10;hiu5tmg8cM9zTTANl/PJvcU9z+tzPjgWPhcAEi5jlUvWgmGIkeuKhzozFGj0kuvB/ULDSOVeECHk&#10;MwYOHPzMvCEaBUDGyJoNXIfM1CHKwNRgGjbceyqJXM2aUJ0IGlPUF9QP5BqwkBV1qlrvhvfK9zlG&#10;vh6NRiUjh8ae6mAEAgExNlpbW5FIJMT4V/Wuup9ovHSy1HYhED+wdBTCCIVCQnq0WCwpyILqPXHT&#10;cdOoTGiGDyiqEgcOlFcl0YaWZ1ZWliAJPBBpMPDQ5QZTi/8wzsnrMw6t1hjgNXnodzTOdKG3o9Yb&#10;oMeTbkV3lAqozklHol6fcc6O5lD1RrkJ08dN5ax6Xjzg1cI16c/tUGMDIEqDikKtlHioTU/PhsYf&#10;X3O73Rg5ciR27doliioUCqFbt2544403MHz48JQqnGq6HQ2+9PXEeeE65fsq+qXOHQ/OdGHqJQsa&#10;MaREo41KVU3ZVK9PUWs9qN4Vxwcg5fd0rzT9/vgeDUmmYvIwU9M4yZuhoqfRlZ5CxzXAg5nzRcOL&#10;1+RYGNqi4UckUX2+qqhzouoPdU9T6K2qn1HngGibanSQPEzCJz+b/mzj8bh46+ozU+efwkwHzh8A&#10;OahpWHGfE+VRUxUPNsd8H0hFJqjP6PjwfRrhvA8am9Q7/M6OdI46bzQYVcdFXX80TNW0TjqK6gEP&#10;pBYM4/3QiUifQ5afJ+rW0NAgmSb8bjX1Ws3860TpQiA6W5geZ7PZJI5Fa5eFh9QHzUWpenbMfVZh&#10;elrRVIBEJdRa+9wItEbpAXJxcUFzsavpW7Ru1RgrlR69W3qHDGNQUdMTAQ6UpWVBHdViJoueioKb&#10;nAqbsVIaRvRCaGQEAgGpOEdyFiFregH0nvg33MDq2AmrAxADjNcmWkGlQS+KLHmV3EV0gD+EbukB&#10;EqpnKiizAPid8fiBplycI46TGSFUjITwWWvC5XJhxYoVKcpt6tSpuPbaa2VuAEiFQkLdRELUPgas&#10;I0KvmNkg9N74O71wHsREH/iMqEzD4XDKwatWDFT/5VzzOav1POiBq8+Ic6fC7vSaGa4i3EwDkGPg&#10;dRlyo0HHfUADhcgCPWTuNSJKFPJjOH9U4tyDNDr5rLkOuS95fb/fLyij6oioyJt6HzRu1XvnelHr&#10;Y/B7OF+8T3rDfJ/3wDlXx8osmnTDjmuTiALXEg0n9bpqiJC6QC2Bn+58sTCT+pw5D1xrJJoSieF6&#10;Z8q7GuqlDqATw32QjnQlEglZ91zndH5Uo0o1rnhPNIgBiPGtkiq5jvgencz0gmochxra0el0cDqd&#10;OPPMM7Ft2zacffbZss44fyovqJOltiuNs5OFZZm9Xi9WrlyJP/zhDxg1ahQeeeQR2Gw2WTCExzti&#10;zfJg5AENHGjIwr9nbIxCJcPwCRUsFZBKIgQO9Bdg9gE3gLrZ1JgbN05mZmZKuV4aKCpcyfFSEake&#10;g9ptjwcCUQOGTNR5AA4c/izxqxoxyWRSCifRq+P11dgnNxxjt4Qb1XQ0fpbGmnoAqrn7qseoGmBU&#10;GvQO+DesSMjnQAWlHjb8nQYinzW9GXWeo9Eofv7zn2Pu3Ln45ptvkEwm0bNnT1xyySUp6YNU2DRg&#10;1foVakxfff5cL5wLFaVS1yDXZjrCw7XJeaFxpCIaVLg0aNPXZLoiTCeG8flwzJmZB3Li1VLiRCzI&#10;J1FRD64zvqYaD7weoXWuGfV5qYgE1wi/k8Y0EQxWWCTSoe57lllWQ0KcH/UAUiuTsoKmejjzwFUR&#10;GR7ANApUpJOHjjqPXGMAhFzNegQkuHLO9Hq9zJMazqOoRg6NO/4t10dmZqaEknifXL/AgX2mjpGH&#10;s4qe8L3c3FwZg1rYiY4Ur8+1oDpdmZmZKXNMJEWtckrnQPX41Tmlw6ASOdVQNavWAgdCfSzkRT3M&#10;5881nJGRgbq6OjQ1NWHjxo2iK/i8OU+cv0OhwT+EdLXz7mRh7JENXVavXo21a9eK0lJ5EWpcmXX3&#10;VW8eSG1zzdifGrsmAZFQNhcr/1XjxkQYuAGAA+Wc6VmqHilwIJ0q/fd4PC6wpAo1UzGqXglTkajI&#10;CWOq8TvVsNI0LSU9jHPAsVH4HXa7XbxIerT8ncqS8wEcQG+AAwc270X1eNgVkcaK1+sVb5iIA3+o&#10;LFSviPNAyJHEPd4zDQ3eCz0OPmeOmX0s1Hh5RUUFrrzySiSTSVRUVGD06NEYNWqU5LPTk6OCoiLj&#10;gU4FxPsGDvRcYPzX6/XKc2RzIXX+eQARkaDRRSSI6Bi9OMba1XixCj2rpXw5J0RdgAN9MZgBoR4C&#10;GRkZ32lRrtPppECb+p3AAUODXiDXHcfE9Z2+1tRDlDwS9QDke8ABw4z3wbHzh+uK64nrR93/wIEW&#10;1czM4iHCH46JhpXar4WHlkpG5vOgk8A1rHJHyGPQNA0ejyflPd4HnwmfC+eMBqvKvyKCpnI4fD6f&#10;rGvqHx6s6rrk2uVao2HDf7Ozs+H3++W50fCnvuF6V1EzrnfOK58d51o14FgSW+WOqPfFv2eWG41i&#10;vseCVHzOwWBQDA6Ogc+eIRaWNTebzRgwYABWrlyJl19+OSUsohrcHa2bzpAuDsS/KR3F5NOhR3p+&#10;X375JU499VScd955+PjjjzuMGXbJ0RMqTeBAam1bW5uUZmbaG7BfifAQPJpCpWOxWNDY2IjTTz8d&#10;ra2t+PLLL9GzZ8/Dju9HgDlT0iY55lgsBqvVKgcIESvgx+kieKRyOCX8vx2nus74e3qMX41nq6+r&#10;f69ev6OxqAaO+v6R8nbSr5c+vvT3OrrWoaQjbkpHz7+juL46NweTjt5X9bOKHKb//bGwDmlgEJVl&#10;xhgJ8qoRp4ZTfiRZ1hXC6GShJdjW1iYepwpbdcnRFxp6HRkQDocD27dvx3nnnSe9CBiXVOO9R1u8&#10;Xi+Ki4vR0NCASCSCcePGpfR8OFpCT5LIQyAQQEVFBcLhML788suUkAhw+AP7x5aODl3198MdMEdy&#10;CKW/r/6/owPhYN93sGt15OAc6djUzx/sMOZ7/5vD9kjvr6Pv/99e83D3cSwJEQY+K+4XlSum8lvU&#10;Z6oaSJ0lXQZEJwsJWDabTVJ9fD6f9Kn/kS3GLulAuAHTX6P07NkTsVgMH3zwgfA9dLr9/UTUOOnR&#10;kOzs/U3MmpqakJWVhdzcXKnKR9b2oeTHOLB9Pp+Mh0z7k046KYVtfqwp7o5E5bYcqXyfvz0SYyT9&#10;XzWj5t/5rkON6XAIxKEO5MMJP6uShdORlnRugRom/b7XUe/lSOfgaAvnhaFPppYTXVJRpo6yVjpT&#10;ugyIThYW/4lEImhubkY8HofD4ZBOdF1y9EVlU6cTyUiEampqQu/evYUXkZOTk0KkPJri9XpRXl4u&#10;2R78nc2EjrYUFxdLLJ5EMXIzeHAcq6IqZ0o6jH4o6cjgOFRIIv19tX5FR9+lrll+h3rgHg49ONwh&#10;09FBq34nD3F1HlRC4ZEYKConiXwCldip1vMgv4ivqRyGw11HvSf+mx7CUPf+sbAuyXEBDpAj1Vo/&#10;KvKQ7oz+GOPvMiA6WcheLioqQkFBgRCCCJkf7Rh6l+yXgyk8FqJSq/KRIEiP4GgK01nJ3ldrDhxJ&#10;R77OVjKshshsoFAoBJ/PJ7HdjsJ4xxKcrBIh03/U9w8n6rpSvWw1hn0wD1/lU1EOxrtK55EcKRJx&#10;uPfTjQ2OjaRXkj6BA9kSKiH2YEKPOr2yrJoOrV5fDTMe6fg7QkrS7+tY4Dt0JCrSQC5EVlYW6uvr&#10;UVZWJmRS4ACfRDUqu0IY/+HCFMp4PI6mpiaYTCZJ01HTH7vk6EpHSknTNCnGk0wmpRwzD4Bjwfhj&#10;1gUAaYDEXHemGx5NYdO31tZW5OXlSX2P4uJiaWV/LCpuSjoJMf3nSGBi9fBNP8zUA1L9e/WApvD3&#10;9Oun/xzKaDwUmtGRHC5EcqiQwJFcgwaBej9q+quKcKTPEbMpDiWH4mh0NN5jTdSCZtzPK1euxDXX&#10;XAMAqKmpSTGAqJtohHW2dBkQnSxc5DqdDpMmTcJZZ52FvLw8ZGVlpVR17JKjI+lM7oPFmdl0SRV2&#10;wjyawrr6LORDJIJV8Q6nYDtbybDnA3CgjkcsFpOulQeTYwWFSF8bAACA/38dhRAOJWoIIv171ENT&#10;NUYOhkCon+FBke6hq9f4PgTJQ71/qPGp1R7VNGz13g83PxkZGSl1GdRrq4Wv1Ps+UtTgYIaP+v6x&#10;jEAwxZ3F50je3rdvH0aMGJGSrpluJP0Y6GiXAdHJwvoBbLhSVFQkrb2PBQ/xv106ihWrSodV8njg&#10;sRAPaw90NkR4OHE4HMjI2J8tAm6HadQAACAASURBVBzoC3Cka6vTC838/wqfyi8SiUjr4f8EUT3w&#10;jvgIhzMgD4YwUDo6tNS1SIj6SD3p70MsPBI5XIiFsLlaOIpzdSTGKQ10tZYBr5NeG4ckQV5X7edx&#10;qPFzrEca0jmWDAl2SjWbzWKIs78R24qryFM6CbWzjYiuFIBOFtVCVwvMsAFNlxxdOZhS4ets9sUC&#10;NGrFwc5+flSkLAPOolVcUyyOBRxAHDIyMsR4iMViUghHLYJExZt+OKnXPdID4HDCyn1s7EQeBNEI&#10;VeEBqRVOj0RYuEktbxwOh+W+1RgxgO8cPIc6bPlePL6/xTpJnySoskEUixax4RrLhfOZqaz51tZW&#10;6PV6NDQ0SLdcFoOrr69HU1OTkGHr6uoQi8XQ3NwsRZCSySS8Xi+8Xq/0GcnKykJLS4tU2wyHw1Ii&#10;Wi30xXshCVHtq8LiSXyNJbV5uLMjLHtaxONxeDweqXAbDAYRj8exa9cuJBIJuFwuKU7FQkq8Jtds&#10;KBRCMBiUktVOp/M7DeN8Pp/Uy2lpaUE4HJb7ZzsAlkvnXLa1tWHPnj1obm6Gy+VCMBiEx+NBU1MT&#10;nE4ntm7dCrfbfVBj5VgKZRiNRuTk5Mha8vl88Pl8yMzMREtLi/xdR+G1HwOB6DIgOlnYB0Kv18Ph&#10;cMDn80n52iMlYHXJf5eoh7rH4xHeDNdSZmYm3G53Sslklgpnbws24GH5ZlbPY7Mmpn0eLP57LHlh&#10;hxJW9VNLGKv9NtTXgQMGy5F66uFwGG63G1OmTJGOji0tLYhEIti8eTN27twJp9OJnTt3Ij8/H16v&#10;F9u2bYPT6cRtt92G6dOno6WlBRs3bpQaGLt378ZDDz2Ejz76SAy7UCiE3/3ud3C5XNi3bx9MJhPO&#10;P/98OJ1OnH322YhEIti2bRsaGxuFjO10OpGXl4dPP/0UF198sfRJqK+vlyqfNODULAeWbGcF1lAo&#10;hFAohPr6eqxfvx579uxBa2srvvnmG9TV1WHv3r3w+Xxobm7G6tWrpa17YWFhSgn8trY2/PSnP8XG&#10;jRtRVFQEv9+PhoYGuN1uQVMyMzNRV1cHYP/hSMNq3rx5mDZtGpqbm1Oq6FosFln3RUVFuP/++zFj&#10;xgxkZ2fD6XTCbreLIUYD9aqrrsLJJ5+M888/H2effTYGDBiAE088EaeeeipOOeUUTJ48GcXFxf8R&#10;+lfta2EwGGC1WuFwOCRT5WhLlwvcyUIvlqVIrVarxNJZhrhLugTomMwVi8Xg8XhgNptT6uqTnMjW&#10;ziaTCT6fD2azOaVCJks7MxsoHA6jqakpJcRxrMG230fYkI1eMUta83DgPKjw+/fxNHNzc7Fr1y60&#10;trYiKysLTqcTY8eORVZWFlpbW2G1WpGTk4MzzjgDTz31FObMmYP7779f0rRDoRA++eQTuN1u/PrX&#10;v8att96KiooK+b5kMomWlhbo9Xq4XC5s2rQJl19+OVasWIGSkhK0traiT58+WLhwIS6//HIAQEND&#10;A3Jzc9G7d2/U19dj0KBB8Hq9MBgMaG5uxh133IEXXngBZrMZFotF0mfVzpxM8WUWz6uvvoqPPvoI&#10;TU1NEnKy2WzYunUrysrK5BDv0aMHHnjgARQWFqbMZTAYxNixY7FixQoMHDgQ8+bNQ2VlJbKyslBY&#10;WIhoNIpAIACfz4fp06fj1VdfRTKZhNPphNFoRGtrKwwGA3JyclBTU4NkMomBAwdKPwyn04lnn30W&#10;ffr0QXNzM55++mnceeedkpHQrVs3AJDaLP/4xz8wYMAAhEIhDBkyBNXV1YjFYigqKkJWVhb69+8v&#10;RZiOZaEBGIvF4PP5YDQapQT4MWEAaZq2VOuS/7Ukk8kOX0skElo8Htfa2trkdb/fr61cuVLbuXOn&#10;FgwGU97rkmNHksmk/GiapoXDYc1oNGrxeFze76xrct3w55xzztE+/fRTLRKJaC0tLZqmaVpzc7NW&#10;X18vn4tGo5qmaVowGNRCoZDW3t6uOZ1Obd++fVokEtHC4bCWSCQ0v9+veb1ebdmyZdqYMWO09vZ2&#10;LR6Pa4lE4jv3pN7/DyEcYywW03w+n5aXlyfXOdScHE5CoZB8bzgcltfj8bgWiUS0RCKhRaNRLRQK&#10;aeFwOOUZxuPxw17f6/Vq69ev13r27Klt2bJF2759u5ZMJrX58+drY8eO1TRN09555x3t0ksv1TRN&#10;0z744APt9ttv11atWqXdcMMN2k033aStW7dO+9Of/qTNnDlTu+uuu7QXXnhBmzx5svb6669riURC&#10;mzZtmrZo0SKtvLxcGzBggLZy5UrtzDPP1DZv3ixjsVgsWigU0txut6ZpmrZu3TqtqqpK0zRNq66u&#10;1vr27Stz/PXXX2tjxozR9u3bp4VCIS0SiYguCoVCWjwe13w+n3x3a2ur/L+5uVkLBoOapmmaz+fT&#10;brzxRm3+/PlaNBrV2tvbZa34fD4tHo9rjY2N2po1a7SRI0dqq1ev1nbv3q1pmqYNGTJEW79+vaZp&#10;mtbU1KS1tbVp4XBYCwQC2rZt27TzzjtPW79+vZaVlaUdd9xxWrdu3TSTyaT16NFDKy0t1X73u99p&#10;kUhECwQC2rfffqtNnz5de/311zVN07S2tjbtqaee0v7yl79oO3bs0DRt//ry+/1aNBrVhg4dqg0d&#10;OlQ74YQTtKqqKq2goEArLi7WBgwYoA0aNEjr0aOHdsEFF2jhcFiLxWJaLBaTfdDRXjiaEgwGU56V&#10;pmna9u3btZycHG3w4MFaLBbTotGoFo1GD7ueO0GWdrm/nSyM+RqNRqxduxYTJkzAqFGj8Oqrr3Zl&#10;YHRJimhp6XWapknzLr1ej4KCAuzcuVMg5H379sFisSASicDpdGLMmDHSpMdut4u3WVtbi0gkgj59&#10;+kjnR0LEajVIVf5TEAm126Ta5ZMxdE37bnYCY99HkqWyd+9eNDY2IhgM4te//jUcDgdmz54t5FU2&#10;gWJ779NOOw0ejwf33nsvampqkJ2dja+++go33ngjrrzyStxwww3o3r07jEaj1Om49dZb8eijj0LT&#10;NLz00kuwWq3Cr2Acf9SoUfj8888xevRofP3117juuuvw9ddfo7GxEbFYTJ5rY2MjevTogUceeQST&#10;J0/GwoULxdNmGIFNrQKBAJLJJPLz8xGJROByuZCXlydZMm63Wxp2ZWdnSyquwWCAxWLBpk2bEIlE&#10;8PDDD2PevHm45JJL8PTTT8NiseDjjz/GVVddhWeeeQb5+flC8m1sbETPnj3x8ccf480338T555+P&#10;Dz/8EK+88gree+89vPXWW1i1ahVefPFF1NXVoa6uDuvWrYPRaERlZSUWLVqEoqIi+X3ZsmWoq6vD&#10;CSecgPz8fGiahvz8fNxzzz0oLCxEe3s74vE4xo8fj3/+858C/ffr16/zFuUPKOy0ChwgSEciEQwd&#10;OhQ9e/Y8uoNDVwij04Wkpmg0ilAohMrKSvTs2fOop/91ybEjquGQbkSo7aQ9Hg+mTZsGp9OJtWvX&#10;YuTIkRK2+Oabb/Dtt9+iuLgY0Wg0pZVvOBzGDTfcgLfffhsmkwm7du1CMpmExWL5TjbEf4rhQKFB&#10;wG6NrGqoaftbcpMwqKYYqsbG4WT8+PEoLCxE7969MWvWLJSWliIQCMDj8QiEn5eXh0AgIO2eGXd/&#10;4YUX4PV6cfvttyMvLw+5ubmoqKhAPB6HzWZDTk6OhDGvuOIKVFdXY/Xq1fjoo49wyy23IBgMoq2t&#10;DQUFBbjzzjtx77334pRTTsHPf/5zfPrppwCA0tJSGI1GdO/eHQBQUlICTdNgs9nQvXv3lLbwDGck&#10;EgkJecXjcbhcLpjN5pTKqrW1tZg2bRpuv/124TqwhXcikYDX68Xjjz+Ouro6TJs2DevXr8czzzyD&#10;M888E1999RUikQjmzp2LCy+8ECaTCQsWLIDP58Mtt9yC++67D6eddpoQI2OxmMxLLBbD7t27EQwG&#10;UVNTg0ceeQSTJk1CaWkppk6dKmEYk8mE+++/H+vXr8ecOXNw6623YvTo0YhEItIXZurUqcKBaWtr&#10;w7333otoNIqNGzdi7969KRygY1nUkJzRaMTxxx+Pt956S+bsaEqXAdHJQvQBAM4991xccMEF4gV4&#10;PB6xzLukSyiqAUGvkGzz+fPnAwB69eqFf/3rX+jRowcaGxtx8skno7i4GH6/H9FoFHl5ecjIyMDc&#10;uXMxfvx4zJgxA8OGDUNDQ8N34sX/yUIEwWg0ipHgcrnQ3t4Os9ksqbZsy815Tc/+OJjs3r0bW7Zs&#10;wcUXX4zS0lK0tLSgsLAQmqZJNonb7UZOTo60Al+wYAFmzZqFuro6yci48MILUVJSIpyUmpoa9O3b&#10;F5FIBDNnzsRXX32F9evXo729He+++y6mT5+OpUuXok+fPojFYti0aZNwH9auXSuHItMa77nnHvj9&#10;flgsFrS0tGDAgAF48sknoWn7K6ZGo1Ho9Xrs27cP9fX1OOOMM6Q9d1ZWlmRsmEwmrF+/HosXL8bn&#10;n3+O8847D5mZmfj8889xxRVXwGazob29Hfn5+XjxxReFtEg047jjjsPPfvYz1NbWYuvWrVi2bBky&#10;MzMRjUbhcDgwc+ZM/PnPf0ZJSQl69uyJnJwczJ8/H9u2bUMsFsPmzZuFd3HKKafgk08+QUbG/uq9&#10;N998MyZNmoSzzz4bN998M3w+H8aMGYPbb78dJpMJwWAQDodDSMY6nQ4TJ07EueeeizPOOANTpkxB&#10;//79cfrpp6OgoAAtLS3HvP7VNC0lG8btdiM3NxcWiwU+n084EkdLugyIThaj0Sj93vl/j8eDoqKi&#10;Y37xdknnS7oHlA63Dxw4EG+99RbOOussRKNRDBkyBN27d0c4HBbFXFhYiPr6egD70QbC69XV1Xj7&#10;7bdhNpvRp08fXHnlldizZ4+khbFN+X+yhMPhlBx4r9eLLVu2YM+ePcjKysKYMWOEnKdWDlVL/h5K&#10;mDlQWFgon0smkzCbzeLd22w2BINBSS/s3bs3HnjgAcyZMwehUAgTJ06ExWJBW1ubPDciBxaLBb//&#10;/e+xceNGXH/99XjuuedgMpkwe/ZsDB48GG+88QZsNhuGDx8Og8EAr9eLvLw8tLe3S9ZNPB7H9ddf&#10;j1WrVslBXVdXh27dugnKQg923bp1WLNmDcrLy9GtWzcpUsRMn02bNuGzzz5DYWEhrr/+evTr1w/n&#10;nnsuHnvsMXzwwQc4//zzUVFRkdJOeubMmQAgFRO//PJL3HfffSgqKoKmadL3JBKJoKKiAk888QRy&#10;cnLw8ccfY/v27Xj22WfhdDrh9/txxx13oKGhAWPHjoXFYoHT6cSqVask2yISiWDnzp146623kJub&#10;C4PBgOOOOw6apokRYTQaodfrMWTIECxcuBALFy5EPB7Hiy++iG7dumHMmDHw+/0oLCw85tc/s6YY&#10;bgyFQtKckanKR1O6DIgfSVj8g0xgYL/yS29n3CX/XcKYPddCdnY2vv76a0kL3Lx5M6qrq/HNN98g&#10;IyMD999/P4qKimCz2QDsrxFht9uRkZEBl8uFwsJCNDc3o7i4GOXl5fj973+Piy66CDt37sSDDz4I&#10;m82GXbt2SXl1eqC8figUEmXs9XrlOgeryHg4DgFTlnnQaZoGi8WCQCAgjYIMBoOEIogiqCGY9vZ2&#10;GI3GlKqIPBC5f+hl5+bmorW1FX/729+we/du/OQnP8GJJ56IESNGoKKiAgaDQQwHeuUHE16vsLAQ&#10;LpcLNTU1aG9vR1ZWFrZs2YKhQ4fK+AoLC2G327F06VI88cQT6NGjB7Zs2SIhgmAwiN/85jcIhUJS&#10;syMWi8HlcmHLli145ZVXEAqFsHTpUpSVlQnqFI1GYTabEY/HEQgEUFJSgkQigYULF8LhcAgjv7m5&#10;GV9//TVisRii0SgsFosYEJqmITc3F+3t7bjgggvQ0tKCO++8E7/73e/kHvx+Pz7++GOsXbsWI0aM&#10;wBVXXIGrrrpKsncefPBB3H777QgGg7j11luRm5uLSCSCZcuWQafTYc+ePejXrx+8Xi+uueYavP32&#10;25g9ezaKi4tx5plnCo+CGSEffvghDAYDBg8ejHnz5mHRokWYOXMm5s6di5kzZ2LdunXIzMzE0qVL&#10;sXDhQtTX1yMjIwO7du1CdXU19u7dK2t1+vTpGDNmDEKhEDweD6xWKxYtWoTLLrtM+nFs3LgRt956&#10;K8LhMIqLi7Fp0yb07dtXDMNjNXRnMBjEWGtvb0dJSYmk63ZkAKXv086+ry4D4kcQliNNJpMwGAyi&#10;PA6lvLrkv0eY6ptMJtHc3Ix169Zh0aJFcjg89thjGDZsGAoKCuQz9KC5hvLy8uTAzcvLg8vlgtVq&#10;RWFhIaZOnQq32y0hDjYIYxqhasjyO3gIUQmlK6MjraPAOD+JYEwRtNvtkpLG71Zz20lQ5NxQ6DEb&#10;DAYYjUZRoJmZmYIIEJpvaWnBM888g8rKSowaNQqjRo3CiSeeKIbEkXAgsrOzUVNTA7vdjk2bNuGd&#10;d97BLbfcgnfffReLFi1CS0sLsrKy0N7ejmg0igkTJmDQoEFYvXq11JsYO3Yshg0bhkGDBqGlpQXd&#10;unXD9u3bodfrYTQa8fXXX+Pqq6/G3r178eGHH+Kcc85BdXU1JkyYgPz8fITDYYTDYfHIi4qK8K9/&#10;/Uvqy/CQf/7559Ha2opevXqhsLAQo0ePTml2RV5IXl4e3G43Zs2aheHDhwMAZs2ahSVLluDiiy/G&#10;SSedBJfLJc+H5Msnn3wS1113Herq6pCfnw+LxYLbbrsNffr0QU5ODt577z3EYjGcccYZeOGFF5CZ&#10;mYnly5ejublZ5iKRSGDWrFnYuXMnzj//fBiNRpjNZhiNRuTm5iIWi8Fmswkp9fLLL0dJSQmKioow&#10;ePBgPPDAA7Db7bjhhhuwefNmaJqGkSNHYteuXSgtLUW3bt3g9/tx3333YeTIkSgvL0drayvcbjc+&#10;+OADvP7667j00kvx/vvvi9EKHNupzFlZWRKe8ng80Ol04oQebekyIH4kYb46F+qxuli75McVNr5i&#10;iezi4mJcc801uPjii2G1WjF+/HhkZ2dLuKupqQk2mw06nQ5tbW0oLy9HNBpNIRJmZ2fj448/lkyL&#10;goICrF27Vor9MHNg5syZUg/CYrHA7/ejX79+qKqqSslm+CGUKw93hhm8Xi+WLFmCrKws8Uo5/srK&#10;SlRWVqZUXtywYQMcDgcGDRqU0u+jtrYWNTU10pckIyMDX375Jdra2pCbm4tQKIQdO3agpqYGn332&#10;GU4//XSMHj0aw4cPR48ePY5o7H379sXOnTuxevVqPP/883j11VcxYsQI6HQ6qXGgztGSJUvw5JNP&#10;4pRTToHP58PTTz+NSy+9FP369cN1110Hv9+P2bNni1Nx7bXXwmQy4d5778Wzzz6LqqoqjBgxAk89&#10;9RQyMzMRi8VQUFAAr9eL0tJSeL1evPjii7BarfD7/QiHwxgxYgReeeUVmM1mBINB6HQ6QX/YMp0G&#10;5yWXXCJxda/XC7vdjmuvvRaXXXaZzC07zubn56e01X700UeFgBsKheD3+/GHP/wBAwcOhF6vF46I&#10;3+9HMpmE3W4XA7WhoQHz58/H5s2b8cwzz2DevHmoq6vDv/71L3zxxReor6/H3Llz8dlnn0nYA9jP&#10;1Vm9ejUMBoNkHu3cuVOMLb/fjx49ekjDO7/fD4fDgRkzZmD79u3Iy8vDlClTcNxxx8FisWDOnDlS&#10;YRZIbQx2rOllri0a1mazGS6XC5988gmSySQuvfTSozq+LgOikyUajYp31NzcjOXLl6O4uBgjR47s&#10;sJVxl/x3idpEiGslOzsbdrtdYvc8XL/44gv0799fvLOioiK0tbVJJUYSJ51OJ+bPnw+Xy4WePXsi&#10;MzMTq1atEsNhy5YtOOuss7BixQpRUETELr74YlRWVsJgMAhLPV2pdoRIHExoOKthGhoNc+fOxZdf&#10;fgm/3y+ljvPy8nDJJZcgNzcXhYWFyMzMRG1tLd599110794dxcXFKC0tBbDfmJo3bx4++eQTNDQ0&#10;CGJSU1MjmQXAfhQhmUyiuroa1dXVWL9+Pa6//npcddVVUvDpULJ161bcdddduO666zBjxgyEQiH8&#10;6U9/Qm1tLRYtWoRgMIiLL75YjB2DwYBevXrJa6+++qqEjIxGI5YtW4aamhpMmjQJubm5cLvdyMrK&#10;Qu/eveFyufD2229j5MiR6NmzJxYuXAiz2YzevXujvLwcmqZh/vz5klkSj8fR3t4Or9eLxYsXIxAI&#10;IJFIIBAIoHfv3jj33HOlSmMoFJJsiosuukgKjjU3NyMvLw92ux379u2TGLtOp0N9fT1MJhNcLhfq&#10;6+vRp08fMRxYSbK2thbr1q2TYmfNzc0oLy8Xwm4kEpHy3Hv27MHTTz8tLeij0SjeeustmEwmDB48&#10;GAsXLkRtbS2qqqqwceNGbNiwAQaDAfPnz8eGDRsQj8exYcMGSeeMxWJ44403MHHiRJhMJqxatQpj&#10;xozBSy+9BKfTiS+//BJbtmzB+PHjsXbtWkydOhUvvPACrFbrd9qNH2vGAwAx+oxGo8y52+3GTTfd&#10;hN69e3cZEP/XhQQvo9GImpoa3HXXXTjttNNw0kknHe2hdckxIOFwGCaTSQhxagfCUCiEcDgMv9+P&#10;VatWYd68eXjyySdRV1cnPQFKS0thNpvh9/vh9/thMBhQVFSEp556CkVFRRIGqK+vR+/evbFs2TLc&#10;cccdeOqpp7BmzRpccMEF0Ov10ocgLy9PUgvTFawqR6ps1eyHQCAgpZSLi4tx3HHHSRw/NzdXOg0O&#10;HToUBQUFYlyVl5fjhBNOQF5eHrKzsyVbwGazobKyEsFgEO3t7bBYLMIxWrlyJUKhkPR30Ov1KCoq&#10;Qo8ePXDyySejT58+R2zAH3/88ejVqxdycnLg8/lw3333IZlMwu/3Y/ny5aiqqsIll1wipZT79OmD&#10;3r17Y+XKlQiHw+jbt6+ECtrb2+H3+3HCCSdAp9PB6/XCarWira1NiJLkbpSVlWHNmjXQ6XSYMWMG&#10;2traoNfr8dFHH0nGAbAfLZg8eTJeeeUV6HS6FN4Ky1Xn5OTAZDIhEAiI8cGsERVlYGv4trY2nHXW&#10;WZKxw/lmCMXj8SCRSODSSy/F4sWLEY/H0dzcDJvNJlkbBoNBjEG2cH/ooYckFbOoqAg/+clPcP/9&#10;9wPYjzSQR/LFF19IBozT6UT//v1htVrx7bffIicnBz179pS6GZqmYcCAAaiqqkJ1dTUmT56MzMxM&#10;VFVV4bTTTgMAmYPdu3fjr3/9K8aNG4dAINAhB+1YMiTUSsXsw1JeXo6RI0dixIgRR3Fk+yVD07Sl&#10;AEYd7YH8p0pHnpiay8+mRXq9HosXL8YFF1yAcePGYd68eYclcXXJ0RE1tk/v3+FwSIOhzoA6Y7EY&#10;2tvbRdFlZ2cjkUhg0qRJGDp0KLxeL2699VaUlZVh8eLFWLBgAZ544gnE43E4HA6YzWZ4vV4ZFxEF&#10;NgCjEfHaa68hFArhqquuwssvv4yqqipcdNFFEsqIRqPw+/3Iz88X4lt6k57vKzRIIpGINJ8aPnw4&#10;1q1bB6vVikgkAr1eL4eywWBIYdRnZWXB7XbDZDIhJydHmitRmBataRrC4TCWLVuGxx57DJ999hns&#10;djv0ej169eqFc845B2PHjsXQoUMFnTic+Hw+KfhG8qPJZJL0TIvFgqamJpSUlEic2uv1Cmehvb1d&#10;DnSSPNWQAB0Mv98vjdCI1Ph8PmRnZyMQCMBms8mzAA6kh3MtejweaJqGvLw8+f7a2lqUlZUhFosh&#10;NzcXOp0uRR8B+w0Fm82GZDKJQCAgJdKZ+kojx263SyM38riILLjdbkGFXC4X8vPzJZQRDAalJ4vJ&#10;ZEJLS4sUOYtEIggEApINxDHk5OTIPNEAInRP0mNraysKCgpSmhWyiVp+fj5cLpdkadDocblcMJlM&#10;MBqNqK+vR3l5uTT26qgZ1bEgaoiTJduZOsyiXxS1qynwo4RklnUhEJ0sZKmHw2EhChUXFwNAlwHR&#10;JUKA0+v1sNlsKcYL+zusW7cOf/7zn6V63mOPPYaZM2dCp9PJIRWPx+VQIeJFxd/W1ga3242XXnoJ&#10;JpMJDz30EADg0ksvxSeffAKr1Yphw4bBbrdLwaEfStRmQKy+qNPpUmqg5OTkQNM06PV6KWbEzIFA&#10;IICsrCyYzeYUoyEUCsnf0VDifDHTQa/Xo7KyEqeffjouvvhiVFVViTHATqaHy6O3Wq1wOp1IJBKw&#10;2WxCdnU6nejRowfC4bDwBkKhELKysmAymWTeeeBxLogsGQwG4SoYjUZkZ2dLFgyLz2VlZUmYgNkc&#10;VqsV9fX16NWrl9SfIMpjs9kkhBKJRNC3b18AByoYkhNDTkQymZQ1RyQMONB/gennHBfRn8zMTLhc&#10;LpSUlCAWi6G0tBTNzc0SckokEsLPIEnS7XbD6XSiZ8+eqK6uRv/+/dHS0iIpodFoFDabDfn5+fB4&#10;PAiHw4Iqcf3k5ORIB1DOiTruhoYG9O7dG42NjSgtLUVrayuSySSKiooQj8eRn58vmS1lZWUddqI9&#10;VgwHCo0+GgZsokfU6GhLlwHRyaJpGoxGo1SACwQCqK+vF9i2S/67xWAwIBaLSellGhTkBFxwwQW4&#10;/PLLxduYMWMGxowZI16cpmmS1aDT6SRvXKfTSTZCIBDAm2++idLSUlx//fXwer3Izs5GVVUVsrKy&#10;sGzZMoRCIZx77rmwWCySDVJcXPxv58nTOAL2w/cZGRlwOBwIh8NiTPCA40HKTpE5OTmwWCzS8pnt&#10;zMmpYEdbtUofsD9l+uSTT8a5556LcePGoaKiAiUlJcIzoWd2JI3sfD4fioqKxDiLx+NSLvrbb7+F&#10;w+EQwys/P19aX5NfwBbMNptNumCy9DRTu4PBoLTEJr+F/2qaJqgMUYhevXrB7/fDarUimUxCr9dL&#10;62ubzSZci9bWVkGzeFgSVWAGDtEbElABSDttPjd6vz6fDw6HA8lkEiUlJSkFtIgGMCSVmZkpqZ7k&#10;trDtdv/+/REMBlFWViYIEBQYXwAAIABJREFUCEtpFxUVSQtrtVIk0Rh2pTWZTFLSnenxbC5G9IJj&#10;JTclPz8fNptNCMttbW3CMTpWheFMonBWq1Xu/VgoAtdlQHSysF1vMpkUL4Md/BjL7ZL/XqF3odZB&#10;YPVAAJg6dSoMBgMMBgNef/117N69G7/61a9QWFiI559/Htdccw1mzZqFn/70pzCZTAiHw/LZxsZG&#10;zJkzBy6XC5WVlbjooovEC41Go8jOzsaQIUMQj8eF1T1p0iQJYTDmqsr39dgyMzNTWklnZ2fD6/XC&#10;YrFAp9NJiIXoAufAbDZL+iDfSy9JrXpg5Fm0t7dj8ODB6N+/PwwGgyAa7GLK+eV9MI0vHbbm+yz/&#10;rPa74OFbXFwMvV4vXjlLZJtMppTOoOR38DB1OByIRCKS6cDsrMzMTPl+ogQMGbBomN/vh16vlxAM&#10;D5impiZ069ZNshcCgQAsFosQVvV6PXQ6naAKubm5Uo0zFoshFArJvBNF4L8kodLg4biIXvD58nmx&#10;YBc7aaYbeHymDE1wneXl5cnn1e9MT+Xld5jNZnl+rDFBxEddG/F4HFarNQXuVw1WtT8Ks4+OFaOC&#10;cwhAng1Loaspz2qLeo79x7iHLgOik4Ubnd5HOBxGW1tbh5uiS/775HCb3Gq1IpFI4JFHHoHZbMZt&#10;t92GsrIy4ROwcuHdd98tnpjFYsHNN9+Mfv36weVyYeDAgTjrrLNQXFwsCpLKNzMzE6eeeio2bdqE&#10;RYsWYdKkScjIyEB7ezusVusP2ivgUFU3ORfp/JPDzY9aQyIjI0Pi54TeVWXa0Xd1pGxVA4NGQXFx&#10;MZxOJ2KxGMrLy+UzTIfMycmRcs7hcFi4He3t7RKqYbote1Uw6yZ9DCTS8vqs92A2m2E2mxEKhdDc&#10;3IyCggLxprt16yYHJLkW6aI6LBkZGTJeq9UqnBtKIpGAx+NJyVJJrwNyLMgPNY5j5X7SRTV4aXix&#10;vbnau+RoSZcB0cnCWC29LSo4bvwjgVG75P+udOQ1UGFkZGRIKKFXr14YMGAAysrK0NjYCJvNhquv&#10;vhovv/wyxo4di/z8fCkQxXoSVqsV1113XUpuP3kR9BJ5UJ5yyiniFTKO7/P5fhCYNJ3M1ZFRkn7/&#10;R+pF8X0euDqdDiaTSQhlRB46KoJ1OAK0pmkSTgAgRLxIJCJZLcD+w7a9vR2apn3H01Xnngik2g2U&#10;/AWGsNLvOZlMwuFwIBaLCcHQaDQKMsDQh8/nSwkbEOImR4Tog9qBlJ0eadhQFxEpKSoqkvnraM6P&#10;BTlcJdTvI8fSfVG4VriuyYV56qmn0K1bN9x4440AUlEIyo9R16IrC+PflMMpIeBATNHpdOLll1/G&#10;4MGDMXHixO+wybvk2JDvk4Xx73roHR2s6ney9j1j1eprakM2st8ZXweQEhPn6ypTOxwOS38F5vCz&#10;roTZbEZzc/O/XfGOEDlJe3q9Hh6PB/3790djY6NA96rH/X2LraXvQcLs6ZUt0z9zsNfVCoWsAqjX&#10;6xEOh2Gz2bBjxw6sW7cOV155pRzkNBAA4IMPPsDKlStl36uhCq4hi8WCqVOnok+fPmLQqKXFOV8s&#10;ZZ1IJKRnRTAYTCkB7vf78fDDDyM7OxuhUAg2mw1FRUWYNm2ahEQYsgKAQCCAHTt2oKmpCePHj0cs&#10;FhNDSafTSWMtEjg7mqdjRX6I/dcRmfKHNEz+HaExymcXDoexY8cOnHrqqejXrx/Wrl0L4KgZEF1Z&#10;GJ0tjNuGQiF069YNv/nNbyTu1mU8dElHom56s9ksKWtkpjNW3NbWBofDAZ/PJ/nsNAqY1eF2uwVS&#10;52HAA42pb2o8leWLI5EIiouL/20FnR4OUF872Hf/b5ReR8bXob7rSK9x5513IhgMwmq1wmKx4Npr&#10;r4Ver8fmzZsRCoXws5/9DNFoFK2trbBarQgGg6iursZXX32Fiy++WOaTpMH29nYkEgm89tprqKio&#10;QO/eveUQo9FCNIIcAfIlmGJ53333oaysDM3NzXjqqafQ1NSEOXPm4C9/+Qvcbje2bNmCFStWYNq0&#10;acjJycGGDRswa9YsIeuaTCasXLlSCo4xjVKv1+PUU0/F2WefLRyYY9VwoPwQ4+voOw5mYP7YQvKw&#10;yv1hBk96+OtojLXLgOhkIWTImLXNZkMikYDX6+3qxvl/QH5IjkBHEg6HpQdGdna2FOXhWqLnS2Ib&#10;uQ0ejwdGozElhs14Ogse8TV6Ww0NDSgrKxPC75HI4e7/SEIQHYUXvg/6kE4m+yHCghyH3W5H3759&#10;8etf/xqPPvoonn32Wfj9fqxfvx5vvfUWVq9ejWg0itGjR2P8+PEoLi5GXl4e6urqUF1dDbfbjYED&#10;B6K+vh67d++GpmlwOBwIBALo3r17h/ej3hdRGz6jQCCA2bNn44YbbsALL7yA++67D+3t7XA6nVi7&#10;dq1UpiQyQdJ2r169BJXR6/VoampCbm4uRowYgXg8Dq/XC5PJhOLiYsl+IA/mv0EOF2I7WqLygjRN&#10;k0JswP4Q1MFCfT/WPXQZEJ0szOO1WCxSiEXTtCMuZNMl/7flUHwA4AB0SfiacX16JIyDu91uGAwG&#10;WVcOhwOJREKqMTIOnpOTI59l4SO1siMLWfH9HyrV+GAIwQ/1vYdSpAczRtJDVemfz8jIwB133IHq&#10;6mpUVlbiiiuuwOOPP47FixfjrrvuArC/zPWnn36KSZMmiYfv9/thNpuldbfdbsfXX38Nq9WKCy+8&#10;EC0tLSgpKZHCXx3Bz/w/USZmGRQUFCA7OxvTp0/HrFmzkJubi7y8PMyZMwe7du2SomK5ubmwWq2I&#10;x+MoKytDZWUlFi1aBI/HA4/Hg3379iEYDOKLL75ANBpFaWkpLrjgAlRVVUnhokMZD8eKh96Z8mNw&#10;CA4nRKOY5UOCM7C/CBhwdJ9BlwHRycLaD4xFs3StXq9HMBjsMiS65DuiHmyZmZmSKw8cMCToIebk&#10;5EiOOwBJx6PBYDQaEQ6HU3onhMNhQTPo4TLW7na74XA4Uor4dNY9HkxBfx+FqKavqYdaMplMSYE7&#10;1DjSr6tePxgM4vHHH8cjjzyCsrIyTJ48GV9++aXwHxYsWIDNmzfjoosuQkbG/loMAHDZZZfh7LPP&#10;xvvvv48hQ4Zg9+7d6Pn/sXfm8VGW5/r/zr7PZJJMdkISdpFNpIigFG0FVHBDxeUcpFRbl9qqtba/&#10;alurR2t72mNbt9Zaj9bWtmpdTsVdrFpFRVEEFxYlLCF7Mvs+7++P4X54EwNBISToXJ/PEJKZed/n&#10;3Z7nXq77uuvqWLx4MQ8//DCzZs1i5syZKgytNyD0v3s8HtW912KxYDQaaWpqwu/309raSiqV4owz&#10;zlD9Ms477zx+8pOfsHXrVjZs2MDFF1+My+Vi4sSJvPvuuxx22GFks1k8Hg/BYBCbzaYEsKQRl+iH&#10;7M05+zxC7p+hAP29KIquUsLqdrsH3cApGBADDCE1dXR0UFxcjNPpVF5loYxzaEL/UIqgUTqdVrXj&#10;8r6eOT+Q0JdT6u8Z+b/ITjscDnK5nOI6SBWFPl2h11KAXaWIQjiUtJoYKf2hv+OXcxSPx5VHK9UN&#10;QI+xfBbsLgesJ2bu6bu7y3/LKxaL8cADD5BKpfjDH/5AbW0tp512GrfddhuTJk3i1VdfZe7cufzq&#10;V7/iiiuuUD0nPvroIzo7O3n66ad59NFHVVfUFStW8N577zFq1Cjmzp1LdXW1ImEKLyoYDCpxKlGv&#10;dDgcSh5aFBnNZjNtbW089dRT/OIXv+Duu+/m9NNP5//+7/+49tpr+cMf/sCll15KMplk27ZtrFq1&#10;SvWbEGKryFyn02kWLVrEjBkzlDLk7hqNDfaidSAwVEiUYhyLmJcQqKXHzZ5wICIoBQNigCERhpKS&#10;ElatWsX/+3//jyOOOIJrrrlmr/PMBQweLBYLXV1dWK1Wli5dSktLC263W3ENBltOVso8RdNBJpbu&#10;7m4ltTyYSKVSqnJAzpfX68Xn89He3q56KAxVfP3rX0fTNA477DBuu+02li1bxnHHHcfzzz/PzJkz&#10;KS0tpaKiglWrViljU/oUvP7661RXV3PZZZepsLPNZqO9vZ3777+fDRs2MHXqVPX3SCTC//zP/3D2&#10;2WeTSqXw+/3K+JOmV5FIREUmrFar0rx4/vnniUajikT7m9/8hoaGBsWjaGpqYvPmzVx11VVEIhHe&#10;eOMNWlpauPDCC+nu7uaRRx5h48aNauxAj1RZAYMDEf4Sp0BfaSMt03dnCB8IQ69gQAwwpEbc6/XS&#10;0dHBe++9R0VFhWoeU6jEGNoQ5cCHHnpI1dxLQydJJwwmROoZ8hUU0g76jTfe4Gtf+5oiYA4WRDRJ&#10;DBkJx1900UWqJ8xQxgknnEB7ezunn346d955JwsWLCAajVJRUcE111zDtddei6ZpHHPMMcqYrKur&#10;45///CdHHnkkGzdu5Pe//71KO4hS5KpVq1iyZAmAIllrmsZXv/pVvv3tb3P77bcrL1iaQSWTSUWi&#10;bW9vV5LUTz75JE1NTZhMJm699VZuueUWEokE5eXlahvNzc2MHj1atX8Oh8NKRKy7u5uVK1eqxmVS&#10;MiwRtwIGD6LUKfw5o9HI6NGj+e1vf8vw4cN76JzItT6QEaKCATHAEJ35dDrN5MmT+c1vfkNxcXHh&#10;wTxIEA6HSaVSzJs3b7CHsltEo1GlUJdKpXjzzTd57rnnOOGEE4bMIi39LKRRlN1u78HtGErQT8Bn&#10;nHEGV111FS0tLXz88cccc8wxBAIBNmzYQFNTE6tXr8ZsNnPMMcdw5ZVX0tLSQkdHB5WVlTQ3NzN1&#10;6lSWLFmiIg91dXV0dHRw4403qmZTUgLqdrsZM2YM2WyWE044gUceeYTq6mq1MEjvhsrKSs455xxC&#10;oRCpVIqf//znJJNJOjs7efvtt2lpacFms1FfX8+0adOUpPdzzz3HcccdRyaToampiWQyyeuvv055&#10;eTmrV69m6dKlqr9GJpMZMmH8LzqEJyNiXxaLhZNPPhmn06l65+gF1Q4k+bNgQBwASI6zvLycU089&#10;lWAwqELOBQxtSC8E2BVNkryxXrN/sBAOh1VplxD49GqIelXEwYC0tQZUCkNSdweDEZ3JZAiFQtx8&#10;882Ul5dz4403Eo/HWbt2LXfccQc/+tGPlCQ0oDqDxuNxampquOuuu/joo4/UfSR9KTZv3ozNZlP3&#10;j5Cqk8kkP/zhD5k/f76q/08kEsTjccrKygiHw8RiMX784x9zyimn4PF4+N73vkd3d7cyVLZv387P&#10;f/5zVea7fft2zGYzI0aM4KabbmLjxo3U1tYSiUTIZDIkk0k8Hg9er5dgMIjRaMTpdBaio0MAIgQm&#10;AnDJZJJkMql4ML2Fvg505UjBgBhgiEwsoJrGCMFL1AMLGLoQb1kvJysegb4l9WChuLhYhc5lnJqm&#10;qdbWQ4Vn07vaSMh8g409TbhCMqypqWHOnDmsWbOG6dOnE4/HMRgMNDQ0MHPmTFKplOqFYTablVx1&#10;PB5n0aJFKnolHAaTycQtt9xCKBQiHA5TWlpKOBxWRoLFYuGFF16gsrKSrq4uampqgDwp1mq18swz&#10;z1BfX8/y5ctxOp1UVlZyzTXXcPfdd/Od73yHG264gfvuu48///nPJJNJGhoaWLduHSUlJVRXVzN+&#10;/HjVaVPu7/Hjx/fQqRGjZbBTYF90iMaLKJVKJYY02JMIxGChYEAMMGQCNxgMJBIJVV6nf6+AoQsx&#10;/oQlr5eCFr2EwUZXVxdut1tVi+hLOQcb0sI5l8sRCoUoKirCZrMN+TbKMmkHAgEef/xxRowYwVFH&#10;HaUkpTOZDJFIhHQ6TTAYVFLhjz/+OO+99x7f/e53+etf/6pasgeDQUW8veGGG3j00Uf55je/id/v&#10;Vy3YfT4foVAIl8vFpEmTVL8MQVdXF8OHD2f06NH4fD6cTiednZ1861vf4t577yUUChEIBFiwYAHx&#10;eFz1SnniiSf429/+xmWXXUZZWRmZTIbXXnuN6dOnq1LghoYGQqEQkUgEi8XSo+NnAYMHcQJEgRJQ&#10;ysbpdFo9R71LgQ+UTkehF8Y+or9eGIlEQk0cnZ2dlJaW0tzcjMvlGhL93AvoH0JUErnfRCKBpmnK&#10;4x9MGAwGUqmUCoeHQiFuu+027rzzTl544QWGDx8+qOMTT1z0DGTyk9bYgx0m72+ilaZURqNRNSKD&#10;fGfL7du3U1JSQnFxsYo+ZLNZQqEQxcXFBINBNE3rUbUjzZCi0SgGg4GKigqi0ShlZWWqVFgEvwD1&#10;nZaWFoYNG6a8UKfTSSQSIRwOk0gklKDUpk2bqK2tJZlM0tXVRUVFBRaLhR07dlBVVUVrayvFxcWq&#10;vbj0QnE4HBiNRtWHIxQKfWFUKIc6JPpgMpmIxWKq7FZS432RKA+QAfFCwYDYR/RnQIiV2NzcrNTn&#10;nE7nkPAOCzg40Zf4EaCaL914443cfvvtvPXWW6r1dO/Pyufl70M5GjCY2FeOy74amKLPIY25YJfG&#10;hV5Aa0/v7wlCuuurh4h+USpg8KBv1AbQ1tbG5MmTmTZtGg888IC6dnLd9Y3pBtqAKNwdAwzJh9ps&#10;Nl544QW+9KUv8f3vfx9gyKidFXDwQr9wSOtfISv2bmWtX2ykNKyAPaN3ePjTvvST+md59bWt3W1f&#10;BMF29/2+Xns6xgKGBiRlqmka7e3tfPjhh4TDYdavX9/n/SYo6EB8DiB5TL/fj8lkYsOGDWzatAlA&#10;haMKKGBvsaduk9InQ79wyHfEuOidIy1gz9jXSXh/efASKYBPtm6W//d+X/6/N9vtK+xdMCKGBoR/&#10;pWkapaWlzJo1i3//+9+MGTOmxzUajOtVMCAOAKQRTjqdVuVRIgpTQAF7C/2ir29O1XsBkb9LdKKv&#10;8Lb0iCgYEnvGUAjh97Wg914sdvfe3ox/T9sqYPAhPKF4PK5Ke2traz+hEjoYz/LgPx2fc+g1BIRE&#10;Fo1G6ezsHOSRFXAwoS/jAeiRrpC0hKjW9ZUiK4SpD04ciOtWuCeGHuLxuEo1OhwObDYb2WwWn89H&#10;Mpns4SD05rIcCIOiEIEYYBiNRsU69/l8pFIpvF4v5eXlBR2IAvpF70mg9wRhNptVFEIfZRCZ4748&#10;UH10otDrYGCxr5N4fwt6X4Ta3ZFs+8MXoUX3wQYRisrlcqpEW0o6nU5nD6G4PXW4HSgUDIgBhvRP&#10;yGQydHV1kUwmVRi5UIlRwKdBX95FX0x8fYMdfSSiNyeiYEAMPAa8Dr+P7X+Wffa+twpGxNCA6IAY&#10;jUZsNpsiSqZSKSVuJ+gdQSqQKD8HkDJOm82mRHQk9FTgQBTwWaCf7PVhTNERSCQSJBIJJXsLPdt2&#10;F1IYBw/2tJjvr4Vez6eBXUZp4f4YfIiBoNd9sNvtxONxnE7nJ/guB/qaFQyIAYbJZFIkyo6ODsaN&#10;G6faLlssloIa5RCHePCiQinkQ+g7ZNiXJsi+oK/v6/ehaRodHR389re/pa2tDbPZzN///ndyuRyX&#10;XXYZDQ0NBINBpkyZwte//vUe0QibzaaObaDGv6cJTR85EQNHIOP6okdI9nT+9tdiUai6GLrQ90zK&#10;ZDI4HA7ef/99pkyZwoQJE3jttdd6GICFFMbnDNI8J5FIcNxxx3Hssceqaox4PF4wIIY4xGsX9CYq&#10;9Tf5HoiH2Wazcf/997N9+3bcbrdSf3z88ceBfL+MI488kmw2i9VqVfdcXwJC/RlEnxYSgt0ducti&#10;sfQQvpGXXhCngAK+qBApa9H3gJ66EIONggExwNALuiSTSVwuFwaDgfb29kKjmoMAwlmRsG42m1We&#10;sagEwu4NiYF+yM1mM4FAgB/96EdceOGFxGIxMpmM6rGQTCYZO3Ysxx9/PF6vV6U0IM/wFh5O7/C1&#10;YF8NCJns9JEOfQpF72HpiaAFb7iAAnY104JdBrZIAgx2p10oGBADDrPZrPJWsViMaDSKy+UaEp0I&#10;C+gfVqtVPcD6xW5v840DvRAmk0na29s555xzuOmmm2hsbATynRuz2SwVFRXMnz+fmpoaFZkwGo2q&#10;Bbg+JTMQkG60+lIzIYKJwSCpPH0aQ/T/CxG6Ar7I0BsPmUxGpfzMZrOq0BhMFAyIAUYqlVIVF16v&#10;twerVtIbBQxdSCWDRB70xoQ+BbC7sP9ARyCkKZXJZOKKK67gkksuoaysjNbWVoqKiqitreWEE04A&#10;8vecGK6apmG1WnvIWfc11n0dv/7+7qv3hjSPkolRDAh9NKKAAr6oEKdFLxgnJdpDwbguGBADDPHy&#10;UqmUMh6i0Sgmk6lQhXEQQB/yl8VUX80w2EgmkxQVFRGJRFi2bBl33nknb731FgBer5eFCxcyefJk&#10;RdqVbpjy+0Dfg2J49UXWNBgMPQwMKU2TqMgXnUBZQAHSAVhPpEwmkyQSCUKh0CCPrmBADDjMZjPJ&#10;ZJJIJEIymeSjjz6itLSUsWPH9giJFzA0oW83rWka0WhUcQfsdrvy4AcqAtGfkSLlXeFwGKvVykUX&#10;XcTFF19MUVERHo+H0047TX02lUrhcDgwm834/X6APiMQ+5MDsbvtSPRG3y7bbDarMG3vxkAFFPBF&#10;RO+qL8jzIiSiPdgoGBADDKnTLykpYfny5Zx55plMmzaN5557jnA4jM/nG+whFrAHyAKtaRptbW1s&#10;2bKFrq4uTCYTTqezh86C4EAaEJlMBpfLRS6XY9OmTRQVFanxHnLIIXR2dvLkk0/idrtJJBK4XC7C&#10;4TA2m02VhenHubuf+wN60St5lZeXU1VVRVFRkTIi5D1pDFZAAV90SCTPZrNRVlbGmDFjmDJlymAP&#10;q2BA7Ct251nJy2KxqLBTUVERRx99NGPHjsVgMAw4ga2AfYfFYmHLli0MGzYMh8PBtGnTWLhwIel0&#10;mmg02iNC0RckbTVQMBqNJJNJvF4v8Xgct9vN9OnT2bhxI4lEgmuuuWZA97+3Y0wkEiolYbFYcLlc&#10;yiDbunWr0oIwGo2f28jcp5GK1vNr9OeiN4+kNw+nt9pof2mgvRWq2t1+9GPSj7N3h8/dHbf++eir&#10;kkmf+/+s0CuzyjZ3Nx79fvv7zIGAPDt2u12lAQOBAG+88QYWi2XQeUIGTdNWAF8e1FF8jtDbgIB8&#10;GEoaaYXDYRKJBIFAgFAoNCTCUAXsPerq6njllVeoqqpSk/SecCDKOIWMK5GRcDjM+vXrGTVqFBUV&#10;FQO6/72ByWRSRE9ZMKxWK83NzUyfPr2HAaEv7fw8GRJ7WoD39HnRxJDFWG9ACLluTwaE/m+9F9C9&#10;ERDT72N3ZbjZbLaHQyTXWH+9e29fT0bu6+/9aZHsbYRMSND6Ch99KfaevjdUINdR0zTV2lvfA0d/&#10;rQ6wGuULBRd4gCE3aTQaxWKx4PF48Hg8qqlWAUMbkUgEh8NBd3c3BoOBxsZGAoEAQI9JabCQTCbV&#10;hGG323E4HHi9Xmw225DSGbHb7cAuYxoGPjozFNB78ZW/7a2cuN4Q0BsQema+fK4v7E5Xo7fx0Ne2&#10;eisc9jV+UWrVV83ojYL+UmK9DcS9ETLry0nbE3qfAzEgeu9jXyMdA4F0Ot2jdFxeeqN8MFEwIAYY&#10;IvYhIj4dHR3Y7fZC+eZBAqlScLlc2O12xTGIRCKYTKZ+r+NARyCy2awq58pkMioaIakVPUlyMCDq&#10;l6LpMBTU8w4kZPHqq+S3Py9YPqP/vn4x7C/9sKcFVj+WvrYj7/euntG/3zuF0p+x0Ndn9Sqkeuxu&#10;Mdefh725l/TH1/tc9hVVGYx+EnuCPNvJZBKr1UosFlPpDIlqDyYKBsQAQ2SsIc/o1wsTdXV1KTZ8&#10;AUMTmqYRiUQwGo2k02kymQzRaBSj0Tg0hFx0PBrp1if/F8GZwYSUu8pEp5eoHgrnb6DR12L6WYyo&#10;3otmf9wCPfpKYegX1N6Lde80SF/7kMW3r9TE7iIa8r7+vd5GSF+f6etc7G7/fR27/tX7Onya/Q4m&#10;ZJzSmFHS34PtIBQMiAMAk8lEMBhUE6nRaMRutxeMh4MABoMBl8uF0Wiku7tbpQwk8tAfB2KgSU5S&#10;qaB/wS4Bp8GeYOSeT6fTqkwT8p6VXmOjgL7R18L9aUiYu+MU9N7O7hb8/hby3gt073F/WsPg0xxj&#10;7+Pa3fv9pUT64okMFQj5WFKAFouFUCjEH//4R0pLS1m8ePGgju9zYEDsa0h0YG+YcDiM3W7H5/PR&#10;0tLC8uXLcTqdnHnmmQO63wL2D2KxmDL4ZHF2Op1kMhlV4rknDDQJ0Gw2K5loWaBTqZQiVzqdzgHd&#10;/97CbDb3kKkeaqHigUJvr7f3e5/1+3vK1/dlAPTHcejLO9/dePtKTfT1E3bPwei9vb7SG30dV19p&#10;oE+D3ukLfR+WoXg/2mw2xRXKZDJEIhE+/PBDfv3rX9PQ0FAwIPYPPqsRMfA3jNvtJhwOYzKZeOut&#10;t/j2t7/NrFmzOPPMM4nFYkNmgi+gb+i1Hux2u5qwpGSyvwjDQE9KBoOhBzNb2Nlms1kR7QYTYmRJ&#10;SWFvr/eLgt4pg8/63f4+1xu74y/Iz70xMGTbfV273gt/b66BngD6Wbz8/o57b97fHfeh95iGogFh&#10;MBh6OARFRUUceuihjB8/nuOOO26wh7fvBsS+TgL7etHy+9/9GHrf0Pp97o8bpne4rfc2E4kEXq+X&#10;jo4OioqKCIfDeDweoCDVezBA0zTFJ5CeJpAnVfYmMfV1P0kNt3578jl5T9+ZNRQKKZKtXsQKoLOz&#10;k5KSEjUWiYKYTCZsNhvBYBCfz0ckElEy1fpSyGQyqTQjOjs7KS4uVsfQ1dWF0WjE5/N94rjkd9mf&#10;9N/oTwMDenYT7Oscmc1mFaa1WCxqXHJcAn3fGJG8ttlsnzi/MlZRCxVinEjJ7y3vQgzDVCqF3W5X&#10;VVRWq7XHWOR6xuNx1dPDZrOplE02m6WlpYWSkhKcTifhcJhMJsP777+PzWZj6tSpbNmyhdraWgBa&#10;W1spKytT25R0mcViUcd29dVXc/3116tzJfnwSCSC2+3GYDDQ3NzMiy++yOmnn64IeGazma6uLjwe&#10;DyaTiVdeeYVXXnmnjbuXAAAgAElEQVQFm81GMplUyqqapimRu2g0yimnnMLo0aOVkqncU2K4/u53&#10;v2Pp0qXY7XZ1DwIEg0EsFgt33HGH+m5nZyd2u10JmklFWlVVFYsXLyaTydDZ2UlZWRmaptHd3a1S&#10;vfprEIvFVHXUqlWreOutt3C73UQiETRN47zzzsPr9WK1WjGZTIRCIQwGAx6PB7PZzFVXXcVNN91E&#10;PB7H4XCoageJjOml3wcT2WwWp9OpnrtUKoXL5eIvf/kLdrtdRSD16STBgeBzHOQRiD0bD3v3fRjI&#10;SITkfPUksmg0SjQaLUQfvgAQxrQ0VdOzzoXguHbtWkwmE+PGjVOGhKZpynOXicHn86ltmUwmcrnc&#10;JxbEaDSK3++nra0Nt9tNOp0mmUxy//33s2zZMkW8EoPD5XKpRQvyxF6z2YzH4yGRSLBixQr8fj+T&#10;Jk1SJGBApU32NUWjaZqK7GQyGfW8yMSoN6I6OzuBvPEmxot8V85vPB7H5XIRiUQoLS0lFovhcrmw&#10;Wq3E43H1uUQiQTqd3i0PSRwPMU6cTicGg4GPPvqI5cuXs2PHDiwWCzabjVQqhcfjUd1OzWYzwWCQ&#10;r3zlK3zlK19Rmi9GoxGbzcZLL73EG2+8oYywQw89lO7ubhwOh7oOkUiEBx54gLlz51JVVUVrayse&#10;j4dsNsvPfvYzrr/+eoqKimhrayMQCNDZ2YnP5yOVStHd3c0f/vAHstksd999N0uWLFGVQ1IC2N7e&#10;zqpVq3jwwQeZNGkSXq8Xp9NJPB5XC1Z3dzePPPIIDQ0NjBs3jttvv52uri7Ky8t5//33+fGPf6zu&#10;tXvuuYfTTz+diooKkskksVhMdSK+/vrrOfvss9V1iEajbN26Fb/fT3t7O9u2bSOTyTBnzhzKy8sp&#10;Ly8H8oun3+8nFouRzWbxeDw8+eST/Pvf/yaVSnHyySczY8YM7r33XlKpFIFAgOLiYu655x5mz57N&#10;jBkziMfj3HzzzWiahsfjobm5GaPRyJ133qm61ZpMJmKxGMXFxZx77rkYDAb17Ay2AaE3AKSzraZp&#10;uN3uIRFhPMgNiJ0w9HMS1fs7f6prMvAhK7kBJXxrs9nQtLwgyFAMmRWw/yFER6vViqZpxONxIL8o&#10;RaNRli9fTmVlJYcffjgA3d3dmEwmPB6ParwmZMRoNIrX68VgyNfgb926lcrKSsxmszJWgsEg//M/&#10;/6MMkO7ubu677z4AFi9eTDabpbi4GID169fzt7/9TVULibrmnDlzmDlzJitWrGDEiBGMGTOmh7Gy&#10;v7ybZDKpvHer1aoMKFnIhENkt9uxWCwkEglleMViMTRNU90JxeOPRqOsXLmSzZs309DQwKRJk6iu&#10;rlYRAqPRiMvl2uvxaVpeVttutxOPx3tEfUTw6qWXXuLdd9/l3HPPxePxkMlkCIVCqtdHWVkZTU1N&#10;vPLKK6xbt47Zs2eTy+V4+OGHcTqd1NXVkc1maWxspKqqCrfbTVtbG/feey9nnXUWTzzxBN3d3ap8&#10;7zvf+Q6BQIDq6mpmzZpFfX09JpOJpqYm7rzzTkpLSzn55JP529/+xvLly5k8ebLah8FgoKSkREUQ&#10;jjjiCFpbW+ns7MTtdmMymeju7qa4uBi3201XV5f6zo4dO7jppps4/vjj+e///m/S6TTxeJxf/vKX&#10;tLS0qFTV9ddfTzweJxgMEgqFKC8vx+12k8lkMBgMWCwWvF4vwWCQYDBIPB6nsrKSeDxOLBbDZrOp&#10;uVKur6ZpvPjii6xbt45kMsno0aM54ogjVCSmpKRERWxSqRSxWAyLxUJZWRnvvPOO2m4qlSIej+P3&#10;+9m2bRs2m41oNEp5eTkej0elLCUKMZiQZlryLGezWTWuaDSK2+3e64qUgcDBb0AY9iYK0cuA6PH3&#10;gT3pYs1LCDKZTCpBqQI+/8hkMqryBnZFHmRicrlcdHd3U1dXh81m46mnnuKpp55SoX+r1YrValVp&#10;CZfLxUknncS4ceMwmUz86U9/AvKLqcGQVwPs7u5m2LBhqt+Fy+XiiiuuwOFwqEk8GAySzWaJRCIY&#10;DAaCwSB2ux2Px8O//vUvcrkcRx11lJqIxeOXMPr+IkHabDYcDgeappFIJJSRLREWn89HMBhUJEwx&#10;EMSbz+VyaqGR6IXdbmfDhg1qIZ05cyazZ89mwoQJ1NTUAHkPPxaLEQgEdnscMhbY1VZ5zJgx1NTU&#10;4HK5lBOQy+V48MEHKS0t5aqrrqKzsxO/34/T6SSbzRKPx4lEIqxbt47333+fTCZDcXExtbW1NDY2&#10;ct999zFv3jymTZvG8OHDAdi+fTtf+9rXuOuuu6isrOR73/seF1xwAT6fD7/fT01NDbFYjGXLlimS&#10;3QcffMD999/PoYceysKFC7FYLMyePZtnnnlGea2ycGuahsPhwOVysW3bNqUnsmLFCoYNG8aUKVPI&#10;ZDIcdthhzJ8/n0Qiwfz581m4cCGrVq3ivPPO45133uHyyy/nyiuv5Be/+AWNjY38/e9/5xvf+AbJ&#10;ZJKuri5sNhuVlZWkUimuvPJKrrrqKpqbm1mxYgUXXHABNpuNtrY2nE4niUQCh8OhUgq5XE4ZzHIN&#10;IpEIhx9+OG1tbSo6t2jRIqXL0tTUxOLFixkxYoQiO//Hf/wHwWCQ9vZ2DAaDamzY0dGBx+PB5XIR&#10;CASYN2+euieBITFH9+ahSFrFaDSqqFdfnJYDhYPfgDgIkEwmcblcxONxFZYd7NBYAQcGenlffa4/&#10;HA7T0dGB2+3G7/djMBjYvHkzmUyGmpoaFWH44x//yNFHH01lZSUWi0WpTWYyGeLxOOXl5TQ3N+Px&#10;eLDZbLS0tPDAAw+wadMmxQPQNA2Xy8XGjRsBlMflcrk47LDDmDRpksoTr1+/HrPZzLhx47BYLBQV&#10;FWEwGFQoXyar/VVdEo1G1aSXTCaVYWA2m2ltbaWiokL9LlEAKQEVg0l0VsTYgny4t6WlhfXr17Nu&#10;3TqeffZZjjnmGObNm8eYMWPw+/0qz97XpCspjHQ6rdJAdrtdCWNJl12Xy8XTTz9Na2src+fOVc6B&#10;puU7t5rNZlavXs0TTzyB1+vlqKOOIhQK8c9//pP58+ezdOlSHn30UR577DHuv/9+LrnkEsrLy3n6&#10;6ac5+eSTueqqq+jo6MDlcvGd73yHoqIi/vu//5vzzjuPWCzG73//e1paWrj++uvxer3Y7Xaef/55&#10;1qxZA+Q5KO3t7ZhMJl5++WVmzZrFySefTDAYxGQyMXXqVKZMmcI777wD5A3ebdu2KZ7EkiVLqK+v&#10;JxQK4fP5uPvuu5k6dSrV1dWMGzeOO++8kxNPPJEJEybQ0dHBfffdx7e//W3i8bhKvbS1tXHZZZep&#10;hmnnnXcemzZt4qKLLqK5uRmDwaCiaJFIpIc8e3FxMbFYjHg8TklJCVarlUAgQHd3N1arlT//+c+s&#10;XbuWTCbDkiVLWLlyJVu2bOFXv/oVF154IcXFxfh8PoqKitR1rKur48Ybb8Tj8RCJRAiHw1RVVVFT&#10;U0NbWxtFRUXq3A029Ia78EiMRqNKWcHg9u0oGBADjEwm06NRkNfrVeHjAr44kHtAwvCrV6/m5Zdf&#10;pqWlhbfeeouXX36ZTZs2sXDhQr72ta8B+cnj8ccf57TTTuOrX/0q6XSaSCSi8vbpdJpTTjlF3U+h&#10;UIhMJsM999yjGNuSCohEIowcOVIR18xmsyLPSfnnyy+/zMqVKznqqKOYPn063d3dQD6dIKF6PQF5&#10;f3AgzGYzTz/9tEpNSHRm3LhxVFZWEolEsFqtBINBVq9eTXFxMRMnTlTaEgaDgdWrV9Pe3o7L5SIW&#10;i5FOp/nwww/xeDzE43G6urp488032bhxIy+99BKTJ09m7ty5zJs3r4ewW2/I9cpkMspwkygi5A2W&#10;V155hVtuuQWLxcKXv/xlHnnkEU499VQSiYSKNjmdTsVTeO6552hvb+fZZ5/l7bffpq6ujgULFjB9&#10;+nQ++ugjLBYLTqeTXC7HVVddxQ033NCDtyJdVUtLS9m6dSvFxcXE43EaGhpwOp0ce+yxLF++nPb2&#10;dm677TZuuOEGxo8fz/jx43nmmWdUCqGoqIhEIoHP5+Pll1/mww8/ZObMmWiaRnV1NePHj+ehhx6i&#10;ra2NrVu3MmzYMBKJBHfffTcjR47kl7/8JZFIhOOPP54HH3yQhoYGbrvtNq644gr+67/+ixtuuIFY&#10;LEZRURFmsxmDwcDHH3/Mrbfeyvr161m1ahXXXnst69atY9u2bXzta1/DbDYr5VchyIpRKekzub7R&#10;aJRsNsvDDz/M8OHDeeWVVzjuuOP4y1/+whFHHMGTTz7J0qVLKSkpIZFIsGHDBhW5khThtm3bqKio&#10;YPv27YpnISkB4WrsbaproCFpnHQ6TVNTE7/73e8oLy/n4osvBj4pinWg8DkwIPY1hTGwEDZ2Op1m&#10;2LBhXHbZZRx66KGfaHRTwOcTknOWSVAWXiHojR07lsbGRtLpNGVlZZSVlVFUVKQWZ4lYQJ7VbjQa&#10;CYVC2Gw2iouLiUajPT4rFRWXXnqpMhCKioqoqKjgsssuUx66yWRSZMxgMIjT6WT79u0Eg0FmzZql&#10;JmwhBsr/9QbE/piwmpub+f3vf8/69evxeDwYjUacTidf//rXOeOMM1QKcM2aNTz00EOMHTuW6upq&#10;FYpfs2YNjzzyCK+++irZbJZgMIjb7Wbjxo10dHQA+TSRhK5XrlzJe++9R0tLC93d3fznf/7nHscn&#10;OXm5fiJNn0wm+eCDD1i+fLmqfCkqKuLDDz9k+fLljB8/nvr6etLpNIceeigTJ07knXfe4fnnn6ey&#10;spIjjjiCrVu38sgjjzBt2jRmz57NggULgHxUZuHChZSVlan0p8Fg4KqrrsJut5NKpTjvvPOw2+1s&#10;3rxZzSsy3ksvvZSXXnqJl156ia9//et0dXVRUlLC8OHDFWfB4XAQDAZpaWmhurqa7du3s379ehKJ&#10;BM3Nzbz11lts376deDxOaWkpzc3N/PnPf2br1q1MmDCBxx57jEWLFnH++efz8MMPk0wmqampYenS&#10;pdx7770Eg0GKiopYu3YtFRUViodz1113kc1mOeSQQ8jlchxyyCG88MILrFu3jpaWFhWeN5lMrFmz&#10;hkgkwsSJE6muriabzSpOgKS45B7YvHkzmqZRVVXFpk2beP/99zEajcRiMQAeffRRzj33XIqLi0kk&#10;Evz0pz/l6quvxm63U11dzWOPPUZbWxvl5eXqHh9qjdwsFouKrP3mN7+hvr6eiy66aFCJlPtoQGgY&#10;0NfBG/IvTVdKYtB/eue/hl2/GXT/fjbov7u3J9LQ6+fAQchv8Xicuro6rrzySmXV6svBCvh8Qoh7&#10;uVxOeX9Op5NZs2Zx5JFHAtDY2MiIESNYtmwZuVxOleXJAq/XeRDPUV+ad/755wOojpw+n0+R9JxO&#10;Jx9//DEjR44EdoVEZZKWSVJK+MLhMOvWrWP16tUsXbpUcXcEwoGQ+3pf4ff7OfLIIzniiCNUdMbr&#10;9fKlL32JTCajIiUlJSWMHTuWww8/nJKSEjo7O8lms9TV1TFlyhS8Xq8qCbTb7Tz33HM8//zzhEIh&#10;stks6XRaMfknTpzI9OnTmThxIrBnQqjJZFIhbZmozWYzGzdu5E9/+hPTpk3jq1/9Kr/+9a+prq7m&#10;3HPP5Y477kDTNPx+v0oF5HI5xo4dy9SpU4G8kXDXXXdx8sknM3PmTFV9kclkyGazeL1e5syZo0o5&#10;s9ksM2bMIJ1OU1JSwty5c+ns7KS8vJx0Ok1rayvf+ta3VLO+xsZG1q5dywUXXKD295WvfIVly5ax&#10;Y8cOVYGQSqU49thjcblcVFRU0NjYqPY9ZcoU6uvrSSaTVFRUMH78eHW/vf7665x55pkYDAYuuugi&#10;Lr74Yn784x9jMplYuHAhPp+PWCzGsGHD6OzsVIbIs88+qyJNmUwGh8NBe3s7iUSC8vJyxYVxOBzY&#10;7XaeeuopIM8l8/v9qhJJiLdnn302LS0tqkJj1qxZWK1WFi1apEpaHQ4HLS0tXHnllYTDYYqKivjB&#10;D37A5ZdfTjabJRwOc88992CxWOju7qaoqIhsNrtXZcoHAjJvSBRCymv15cswxDkQ8vBI+VZ+8oFc&#10;NoXRZETLaRgwkUplsdryBxYNJ3B57WSzkAMy2QwmixHIYTQYMQAaGuxkOUueU3I9gLKWs9kssVgM&#10;t9utm8RAy+2yFMORMC6XE6PBSCyeP8Ea+W1bzFby51Vfg+/YGaZyq2MUDzGRSOyXMkth36dSKSwW&#10;C7FYTE3+QyHHVsDAQ3L1ohJpt9tVBEAWzWg0yn333UdtbS3Tpk0DUGWHMoHIM2G324lEIqpG/thj&#10;j+3hVT7zzDMsWbKEeDyuKjPMZjPhcFjl8h0OB4lEglQqpXQXNE1Trcrnz5+vxiwTkhhDAukG2Ls8&#10;VX/c/cFsNnPxxRerEjWJyknqQLY3atQoRo0aBeSjekIgM5vNLFq0SFVkyETb3t7Oq6++SjgcVs/y&#10;5MmTWbBgAV/96lepr6/HYrH062VKIzDZ9jvvvMNdd92FpmksXbqUL33pSzz++OOKHzF8+HBOPfVU&#10;HnroIbLZLDNnziQQCPCnP/2J559/XhE9c7kczz33HNXV1bS0tNDc3My1117LIYccohqPuVwufvjD&#10;H3LllVfidrs58cQTKS0t5YorrmDx4sV0dHTw/e9/H7vdrhb92tpawuEwZrOZpqYmpk+frqI1tbW1&#10;JBIJAoEAHR0dpNNpVqxYwZtvvkl1dTVvvvkmmzZtoqKigoceeoiioiL+9a9/8ZOf/ASTycScOXOo&#10;qKhQC/bVV1+Nz+dD0zT+8Y9/sH37dsxmM2VlZdx8882KQOx2u1V56xlnnEFra6uqAsnlcrz66qts&#10;2LBBccRE32HatGn861//4gc/+AFXXHEF//Ef/wHA73//e1KpFF/60pfYsGEDL7/8MiaTiddee431&#10;69dTVlZGKpXiyCOPVPePx+Ph9NNPJxAIkEwmSafTLF26lEwmo8p/PR6PSpdpmqYMx8GEvoxZhAdD&#10;oZByHqQ6Q+5P/f08ZHQg9C1kJUy68x0ymRRWsw2DyQiaAaPBQHdHN06nB5fbTjiYxOm2YTaDyWwm&#10;Rz5uoZEjkU7gsjhIp1M7H9IcFosFh8NOR0c7mUyG8vJyEok40WiUkpKSnfvVSCTiO8lgsZ1sdQtu&#10;l4dwJITL5cyXWBmMaMiJN2AymQkFpR7bTiqVxuXKGyT6Fq+St9wfOV5h0Mu2RahHvIoCmfLzjVQq&#10;pRZEs9lMLBaju7tbGRGSCnjwwQdVVEJK+AKBAD6fTxkOYgSImIzD4SAej3P22WcrLYdgMMj3v/99&#10;mpubqaysVCFrqamXEjBp5Ga32/n73//O008/zcqVK6mpqWHZsmVUVlaq6gdho2cyGbq6uiguLlZV&#10;Efvaa0M8TSnTkwlPTz7dE8TIF3KlOAAyuUqZ4sKFC5k1axYNDQ2qQmJvoC8bNRqNjB49mlNPPRWA&#10;qVOnkkgklGCXyWQikUgwbdo0JbYlC9batWvJZrPMmzcPt9uNzWZj0aJFeL1ePvzwQ1avXk1zczNW&#10;q5WRI0fS1dWl+AtS2up0OtUxSqTC7/era3DKKadw/fXXc+utt1JfX8/rr7/O+eefz7PPPssLL7zA&#10;qaeeSjKZJJvNUl5eTigU4t1332XBggWcdNJJQF6srKKigh07dig9i5dffplzzz0Xm82G0+nkvvvu&#10;48033+Taa68lEAjg9Xp54oknOO2005QRKF0jY7EYoVCIQw89lMbGRu644w5l0AjvIJvN4vP5FDFV&#10;uGLhcJhTTjmFNWvWsHXrVgDKysoYPnw427dvx+VyUVtby5gxY7juuuv46KOP2Lx5M9dddx2TJk1S&#10;aqzSBO8rX/kK5eXldHd3c+qpp9LY2Kg4JStXriSZTBIOhykpKSEejw9aaaQeeqltuQ+FZKrXhegr&#10;jXEgxr5XBsTu8p3ZTAa0fAShu7MDi9mGy1uMIwOZbJZEKI3XZyeWyJFNZrHYzCTTccwWE0ZT3qPp&#10;6u6iuMiP1WpVrHSJRJSXl6swv5xICe9KTtPr9amohdVqUAp9RqMhXwLk8WKxWLCYLYBhp4di3lni&#10;llV5ZZkkI5GIKn3bHzkwqdXN5XKqXrmzsxOr1aoIQwV8fiH3skz4VqtVlaVFo1F+85vfsHr1aurq&#10;6liyZIkifUmuPZVKqZI4n8/Xo7Rs48aNVFZWqpI8fd26MOEdDgcej4eWlhbi8TgzZ87k2muvxev1&#10;8vbbb/PTn/6Uuro6Fi5ciN/vJxqNUlxcrDp7Njc3K+0Kh8OB3+9Xk3I6nd5vKTgxpHvPNf0Z2JKa&#10;0HtgEg6fMWMGs2fPZuzYsUyYMIFAIKAqK2Sh6i8KKBO3RIL8fj+zZ88mlUqp6pC2tjZaW1txOBxK&#10;t+LQQw9VlTZmsxmXy8XUqVM555xz0DRNzXWRSIQ5c+bw4osvommaMh5uuukmysvLWbx4Mel0mnA4&#10;rMojxXtuaWnBaDQq/kVLSwvHHHMMS5cu5Rvf+AZOp5Mnn3ySFStWcNZZZxGPxxUhVo4tEolw2GGH&#10;0dbWxh//+EdV3vrBBx+wZMkSHnroIRoaGtQ1aWxsZNKkSVRWVnL88cczYsQItbDNnz9fGTuCjo4O&#10;rFYr69evp6amhm984xs9yLsmk4nHHntMRUTEOEqn0zidToYPH86VV16p1ERnzJjB4sWLlcZDTU0N&#10;P//5z5k3bx6apnHCCSfw7rvvcuyxxzJs2DB1rgOBABdeeKFabCXCZTabiUajVFVV4XK51LEI32Cw&#10;0xhy/6dSKfU3vbhZ77bmQy6FoZfI1IdKcrkcuZ0edKiri+WPP8G2bU0cM+c4xowdj8fnJp0CDPlF&#10;OUeOgKsIg8mOyWAgS4aclrc8pSSlpKSEcDjMXXfdxVtvvcXVV19NXV2dygUDqhwykUjg9xeTNwqM&#10;NDc3U1FRnmfSulwkU/nwbE7LR0/CkTAOh3PnhJfnasTjcVUKI9awGA5yc+0r9EaIhIQ9Hg92u12V&#10;9RXw+UUul1OLlDw/bW1tPPPMM/ztb39TEYcpU6ZwyCGHKNJXVVUVqVRKLdKyiFitVmw2G01NTfzh&#10;D3/g448/prGxUeXCHQ4HoVCIM844QzUAE9Gc1tZWxowZo7br8XiU0XLYYYexYcMGtmzZgt1uVxoI&#10;DQ0NqvRY0zRFtpSy0n2NQOhD+r3TIOLV7wmShpBoiIT/Z8+ezeTJk2loaMDhcCiDSI4rmUwSjUb7&#10;DVPrJatl0RMyrMhoGwwG6uvrgfzzLmqekoNPJpN0dnby8MMP88orrygxqqKiIqWx8dRTT3HOOeeQ&#10;y+Vwu93MmzePL3/5y0B+bvL5fJx88smYzWZOOeUUysvLaWpq4pprrqGrq4ulS5dis9nYvHkz69at&#10;Y8eOHaxZs4Zrr72WNWvW8OGHH2IymZg5cyaXX345Dz/8MKFQiIsuuojNmzczb948hg0bRkdHh9Kv&#10;WLFiBStXrmT+/PnK2bn99ts59thjWbBgAVVVVWhavt295OWl6kIIrJdffjl333234q3MmDFDqVUG&#10;g0Hef/99tm3bpgSnSkpKVJWLXPuRI0cqGefp06crbkU8Hud3v/sdbrebb37zm7zwwgtMmjSJY445&#10;hnvuuYeSkhJGjhzJd7/7XX74wx/2cA7D4TB+v1+VOJ944okq/SVtBwbbeAB6CA7KvShzgH5NBpQy&#10;5ZAyIISbACixFkljmIwQj0axWW0YgNBOb95isRAKxvnr3//OPx9/HA2IJ2IYzQYyuRRnn72YufOP&#10;oypQgRGDeiAhn6uSema/368seKfTSVNTE4FAAIfDoca0bdt2amqqqa9vADQsVjM5LU9YKy0pJZFM&#10;4HQ4Ce4scXM4nGSzOXI5DZMp71ns2LGDf/3rXwCcdNJJiqizPy6Gw+HYadxUsHXrVi688EKOPvpo&#10;rr/++iHH8i1g/0PP65FSvEAgwNFHH43b7Wb06NF0d3er6grpuyCTaC6Xw+VyqTp2SYcFAgEl8iMT&#10;icvl4t133+WFF15g0aJFtLW1UVxcTGtrK5WVlUA+JC8KiiNGjFDleU6nk5KSErZt26a8UJfL1UOC&#10;WSIp999/P0ceeSRjxoxRBvhnhTwDekNB7yHvDSQVKKlBs9lMQ0OD6v0g85Uo+cnx7M0CIRERfR8U&#10;Ga+kIadPn059fb3ii8hiKiqWDoeDiy66iBNOOEGRYkVauqSkhLa2Nk4//XTmz59PMpnE4XCoss7K&#10;ykqcTic/+9nPOPPMM9VikUqliEajzJw5k/r6epYtW0Y6nVZKkhaLRd0vxcXFKtIaCARoampizJgx&#10;TJgwQRleo0aNUqWgYhg1NDRw0kknMX78eGX4TpkyBYDDDz9c8bisViu//OUvqampUfd5UVERJpOJ&#10;Sy+9lPr6eqqqqnjiiScoLy9n27Zt1NTUUFpayuTJk7nsssswmUyK1CmpB+l9IeJ7cv5FO8JqtSqN&#10;lI6ODm6++Wa1PlxyySV4PB527NjBD37wA5xOJ5qmUVJSQlNTkzJ+wuGwMgYDgQCpVIqSkpIhU8LZ&#10;2/no7OxU6SUx0gYT/RoQ+m6Deibozr/gdLkJdXbQ1tZGMBjM5zSdNuwGaGtvp6SkhONPPIHSQClr&#10;3n2bf7/6EsOGDaOsNEAsESMVT+L35cvWxPuSyTCdTlNaWkprayter5fKyko1HlEpq6ioJBZLABrx&#10;eBSbzcK699Zy991/5PXXX8Pr9VJaGqCtrZ1cViOdzhKNxikvr9i5nSypVJKPPvqIESNG4PF4mDVr&#10;FkajUce5+OwQTw+gra2NlStXYrfbVY67gM83wuEwmqaptAXkPcrS0lKOO+44JY8s+vsyUVitVhwO&#10;h2ocJPLL4nELIU3SCzLpV1dX85Of/ET1hIhGo1RWVhIKhVi9ejX/+Mc/+NWvfgXsatxktVoJh8O0&#10;tLSoNJuoU6ZSKfx+v1psOzo6ePXVV2loaODII4/c5wiEYHfGen8lajJvSIhb+kUkEglyuZzSzBB2&#10;v5RVSyng3rZ02wIAACAASURBVBjxwqmQ8YlTZTAYCIfD1NbWUldXp/o/iEqnpBeSySTl5eU0NDQo&#10;TozL5VIkVrk39N15JfoTDAYxGAyceeaZbN68WakmGo1GxWmJRqMcddRRyphrb29XRmZnZ6dSJBWN&#10;iaamJg455BDFpykpKVECTiK/XV5ezoQJE4jFYng8Htrb2ykrKyOZTKpzq5dXPvXUU3tUGgk5eNq0&#10;aeoerqqqwmAwUFNTQ2trK8XFxTidTmWMQP7+8nq96l6XezSbzSolyjFjxqjrMHHiRFW1EQqFVDXL&#10;sGHD1Lyby+UoKSnBbrezbt06xo8fr+Zfr9erjOpMJqN0IMTwH+wIsfA3IO+MlpSUMGvWLB588EFq&#10;a2t79MMYDFmAfg0I/YD0DYCy2SyRUDe+Ije5bJZAaSm5HOTQ+OCD9WDIs4DHjBvLUUcfTSDgJZ6I&#10;8tprr2AxmzEbTGR3PgRaNkdXV5daUCWsJESaO+64g5EjR3LMMcfws5/9jDVr1tDc3ExNTS2xaJKi&#10;Ij8//8XPGDVqBCaTgWHDhnHRRRdyySUX7ez+5iCZTBMKRnjxxZfJZHKccPwCTCYjmWwqX82xk3U7&#10;fPhwiouL91t0QIR/MpkMo0eP5tVXX8Xv96t87GCTdAoYWEi1QC6XU2Fzq9WqunkCik9gNBpVn4ru&#10;7m610CWTSTWJCEFNX8mj720hWgWdnZ1UV1fT3NyM1+vF6/VSVFTEO++8Q3NzM4FAgLKyMmUwZDIZ&#10;hg8fTmNjo/KspXulxWJhx44dVFZWYrfbKSsrU+Wm+1qppE9XyAQoHr8c755gMpkUCVOvcSGeq4gH&#10;SdRBxivNovZG1K13jln/u6SXhEwpQlMSCSkuLlbVKmJcCJFRGji1tbVht9vV98SwCQaDygBqa2uj&#10;rq4OgA0bNjBq1Ci1wLlcLpLJJI2NjQwfPlwRbOXaCu9Dyk9HjhxJJBIBUE6SjEUqOjRNo6urS0mt&#10;l5aWqm6fHR0dlJSU9CBK+nw+xZMxm82KuCvnXmSlxfuXlIiUdMq1E9lrUSiVlIY0iZPFvru7G5fL&#10;pdIRBoOBcePG0dTUpEiywp/z+/2YzWaam5sZP348oVBIXb9YLEY0GiUQCKhIcXt7+5Bx7kS6OpFI&#10;KKE4l8vFrFmzVIpSX7455AwIMRhEUVEssmg0SltrG0vPPYtkPMaGjz6mqzvE/977F1LpHGefuwSP&#10;z4tZNf1w4XQ6VVc72XY8Hsdhs3PPPffwv//7v4rUEg6Heeyxx3A6nWzdupXLL78cm81Gc3Mzl156&#10;KQ0NDUQiMda88x7PPvscdptjZ7gnRyAQoKKijFQqid1mJ53JYDHbaG1t5+WXX8Vht3PEETPyDXHs&#10;eVlQj8ej2glLSFeY6vsC8S6EFDd16lQVhhavoIDPL/TtptPpND6fD4vFwpYtW/jnP/+JzWbD7/er&#10;Usp4PE5bWxu33347M2fOpLu7W0lJy0IkhrV42yaTie3bt+N2u7FarTQ3N1NdXc2OHTsIBAKKOCeE&#10;NolsSP+L5cuX8+KLL1JRUaHy8slkUnUn/Mtf/sJpp51GJBJRz6NoL+xrBELml77aou+NES+GDuyS&#10;xZb+GL1TFMlkUvGpRFNjbyBlnNIhVMacTqdVP44tW7bg8/kIh8OqykLap0soPJFIKCKtNEsT0qXM&#10;P5LblsiELAxer5d4PE44HGbUqFEqDVJeXs6WLVsIBALU1NQob7ylpYWysjIikYjqOtrV1cWIESOQ&#10;5mA+n4+Ojg5MJpMyJkV/RNQqhUMj+giSfpCma7lcTt2bcj0MBgPd3d0qYpxIJBTRU7YvZYjyf4PB&#10;QFdXl+oyKQaYvlNmNptVHIuSkhIVMSkrKyMcDivdE4fDoSIXEhUSTopw0Lxer9pfIBAgFospArMY&#10;D/uLB7cvEDl0MXyF5yMEXIlawieN7SFRxqlnRcvJlFrd2tpabrv1VrY0buapp59l5euruOYn11FZ&#10;XUtXKMLfH3iQRDKJ3enAajcR2vmwOOwO4okYLruTZDZBLBbjnHPO4aSTTkLTNP76178SDoc599xz&#10;SSQS/OIXv2DixInKIxozZgx1dXXYbE7sNg9PP/0cXq+PTCZLJpPEZreQzeb7TSRTSWxWO4nkrj4E&#10;NquTTCaHzWZB01DKf+l0WlV4APtsPAA96ndtNpuaMPRlOQUMXeglmyUXq5/0JGSrf+mh7yEhUQeZ&#10;pM477zyuu+46qqqqOO6449T2fT4fZ511Fr/+9a+5+OKLGT16NIBS1nM6nbhcLtWOO5lMUlVVRTye&#10;L21+8sknmTFjhmoYJO2vW1tbVY+LcDisQt7jx49X6oyLFi1SZaPZbJaysjIuuOACzjzzTKLRKJAn&#10;Mov6oiyOfaUaepdlihNitVpVGkDfCEjO96eZ+EQfI5fLfcIg0CtnAj04DJ8GesEevaEjZaIGg4GR&#10;I0eiaVqP/gT63hxAD4NGDBI517JYiTEknqX8LjwOiRbJvWcymRg2bFiPfWiapkL50slUFk7Znsvl&#10;Uk29ZDwy3+m7rspiJf+vqKhQXJ7e50R+SvpEjEs5D/K7GIaiKinQz7d6x1V6v8h3ZcHMZDIqsiFj&#10;lv3IeZLtixw57CoNluigXu1T0jL7SyhtXyFFA+IoiILt9u3bqa6uVg3ohEisx4Hg2O3VCiYhRRnQ&#10;roFplJeVsf7992lsbGTixIlUVVXhLy6mpKwCDbBYLRiMRowGdsmUGo2Q00hn8qxxLadhs9nUZFRe&#10;Xk5lZaUK04nlL02oRGc+z1A1YsCY/ykv9BO5XtjGSF9qmfn3dn1nf1pt+lpkTdNUXk7IQoUUxsEL&#10;fdiwt4hLb+hD0/ow+Le+9S0ymQy1tbXq70ajkUMOOYRLLrmEQCCgSuMkXSETnJSdyd/ku3PnzsXn&#10;81FRkef5xGIxlYc2GAx4PB6CwaAStho+fDjnn38+wWBQNfKSCcntdisvTb+YfZr7VrxS+Y5E3yQq&#10;ty842J+fgZ7k93X7g030Huj9643VPTkCgwlJY+hJ1GI8iCMzWOPdqyqMPQ3QsDMkum7tWtY9+A/u&#10;/fNfWbLsfH54zU/o7OrE5XHna5ezO70MTcNsMmGzWDEZjBhNZlLZXVoPuVyOtrY2xo0bp6ozJFQn&#10;RoxYnvF4qg/DQXKn+X8MWl7vcudoMbDLiJBDGijjAVCSq2INixemz/MWMLSxO+9a7z3vrefc+1mq&#10;qqpSC6ko80kodsKECWr7ksMWspfeQ9L/XzzZsWPHKo9cn0bRj1fShZAXOOutfSJhaSFt6quxZKz9&#10;VTJIikE/VkCR7/YV/Z3v/kiYg419nQP6O77+tr+v3x9oHAgDAgZ2DdgfEB6Uy+VSjb56d8gdjHH3&#10;e3XEG9ELfKhFMJcj0tFJ086mK+eccw633HorW7du5aaf30R5RcVO9cldE60IoZh2bjOdTpNKpdRk&#10;omkaq1atwuv1qlrheDxOZWWlMh5kws3ltF7RB3rcBEbDLuNh18kV48EIWl4KW94fiAtgs9l69DLo&#10;7OzMcy921mwXcPBBjAfJt8vPPb12pxanL9c0m80qvSVRNkD1vtAv/PKesPxhV1hahHKEoS/s+Gg0&#10;SiaTIRgMKm6Oz+cjlUoRCoVU+SaglDIl2iDPnTz/YrT0d9xi9OujD7BrXhlo9PYq97eX2d/2B3v/&#10;A/39gx36+3MoHrO+rFUijlIxuGDBAsXrEaG6A20w73UVhkySsCuEqeXyi37zjh2MGzeO0kApRxxx&#10;BGPHT8BotXPnXX9k2PBaXC4XJhMqj5xOpXWTrqZquIXR3NraSn19PTabjfb2dlpbW3uIi8hkmh/H&#10;zhdG9NfegOETrbWUcYERdn5+oE+3HJemaTz++OMsW7aMOXPmcOedd1K3k1VdwMEB/eSifx70739a&#10;j1gibJLvlq6PEvkTHYG+xiGaAWJQ69nYkg7UE8HkuZXfRdVVX2MvIkeSE9bntfWS9vpIQn/nTHK3&#10;euOhZzl4AQUMDoaawdAbMj49b0Tk8PU6EHqn5kAe017pQOib6Ig1BJDTNF588UXMZjP1dfVs3ZLX&#10;K6+vr6dx+w5MZhNenw+TTBRGA4ad5VQms5lcNguGXV46wObNmykvL8fv96vOc+I1eTwe3G43FouF&#10;eDyO0+nWnbi8qrZA+0TkgZ2/SwpDft/5+QEKA0k5mXiXbW1tALjdblVmVcDBBX30QXgse+vB9I5E&#10;6Es5JTUgpDFp9COVOsJ1kJyoGNGS+hMvRKo1hJQZCoWUQSBNnyT9IM+d7EO2JS8xYvTQs74/TRRB&#10;H7GR73/Rsa8e476mcAY7BTTU9z/YkOgfoOTXx4wZw8cff4zJZFKGf+/550A9Y3slZS0D0RMpU6kU&#10;oa4ujEYjEydMpKa2jjXvvU8sGsXrz6rJqqioCIPBQFbLTzxWiwXHztxNKBjE4XSpkGwkEuG1115j&#10;zpw5ShgGoLS0VDFmpfxoz+PdeRJ7ECg/SZrUf0d/o+7P8GosFuvh+UkrWqCHuFABBwf0D6hEDeTB&#10;7a1d0Nsb6D0Z6n8XnkEikejxGXkGDAaDClHqm9qJ1K20H5Zol/551acgIc+y1zRN8RdEKVO0EvRj&#10;kuPr/TyIIdAfj0EIxAaDocd39heJsoAC9hf6MlYG28CQNc/hcGAymVSTr8rKyh5dYgVDLoWhh36g&#10;4XCYtvZ2PEV+Jk+dys2//S3vvLuOpRdciNFo4O3Vb+J2OqgoD+B2WTEAxp2TbiaTIR6Ls2XLVmqH&#10;D8ditaFpkEql+eijjznrrLNwu/N10WvXrqWkpJTKyio2bdpER0deGMpoNJFIpNDIommZnT/VSNE0&#10;A2DcGZYw7iI7oGEwakAW2FX2MlDhH6nflVa1oiQoYeICDm70V8bZG73flzp7KSEW5UoxwGXhlUiE&#10;RCmkfEvEZESEyLJTd0WMAREMkpbK2WxWyRVLTwyHw6GqQ1KplFJsFB7Epzme3pCogz6NIdESfYOg&#10;LyoGeoHa1+0P9gI60Psf6iRbq9Wq9ENkfnE6nWzevJlhw4ap516cCj2f40BgrwwIyc3KJCDEjtKy&#10;snwbXY8Pb0mAupGjyGo5QsFucukkoxvqGF0/HNIZgqEgLrsNs9FIKpUmFI7w5lur8fmLSSTzQifv&#10;vfc+ZrOFiopKEokkkUiU119/g+3bm0inM3i9PsBAe3sHVVXVJBJxMpk4mWwMkzlHPBHD6czXhLe2&#10;duwU59Ho6uzA5yvKa4hbDJgtGo1bNjB8+HAw5MhmM4qIYrfblZxpKpXaZ6U9MRTkwooHtr96bRQw&#10;sNB37BNyYk1NDV1dXT1E0QYTInwm7cIlXREMBoF8C+RQKKQaNQmHSIi9A4n+zk9FRYUSKZKUXj49&#10;6VTKhgUUMFAYCs/vniBCXbBLEyOVSlFXV0c4HFbRRPhkGuNA4FORKGVw0sY263AQKCsnmUwSisYw&#10;W620t7fT0dGB0QAzpk8jEc1LOVv9fpKJONlMhng8zrvvruXhRx6lyF/MKaecQmdnJy+99BIXX3wx&#10;999/PzfddBMtLS1YLBZ+9KMfqXrX9evXc+KJJ+J0OolGozgcDioqKkink/h8pSxfvpzrrruOLVu2&#10;KB13aZ1rMplobm7G4XBw2223qHa7w4YNUzyLGTNmcOWVVzJ37tz9MrmK8JCoDIr6pDQnGgpiJQXs&#10;HplMpoea4AcffIDP5xtS101aWgs3IhQK8fDDD3PLLbfw17/+VTV6gl3Sy30JzwwGOjs7KSoqIhQK&#10;KT6QvlV2AQV8kSHOO6CcWmm8tz+UYPcV/T6hUqolnrNedUxyMtlsFq/XS3t7O+vXr8fv9zNq1CgC&#10;gQDRaFTlQEeOHElHRwf/+Z//STwex+PxYDabWbVqFfF4nNmzZ5NMJrnwwgv55je/ybXXXovf7+fb&#10;3/42b7/9NuXl5Zx44oksXLiQ4uJihg0bxr///W+efvppwuEwyWSSo48+mldffZVt27ZRVlaG0WhU&#10;ghuigCfHkEgkeoh0tLa2qgY8qVSKWCy213K3u4PoQLjdbvx+/yfq7Pc1wlHAwMJut6t7v7OzU0lD&#10;C8lQhMEGC0K0FH4N5BX2UqkUGzZsoKuri+rqahWVgL1rk32gIBEHkWAWcuenFasqoIDPIyS6IOuW&#10;rB9r1qzh8MMPH3Qje6/2LqF3famZoL29HZ/Pp6RtP/zwQ2bOnMmIESMwGAxKszsWizFixAgefPBB&#10;YBcnQPTMn376aSVlLTnYq6++mnQ6TTgcZty4ccRiMb75zW/mIxo7xTQmT57MuHHjVOoB8sTF6upq&#10;DAaDanELu7xJCUtLFCMajeJ0Oqmurgby+uOJRGKfjQfIL0CJRIJwOEx3dzejR4+msrKyYDwcJJCe&#10;E3qpX+mgOdjGA6CkoQHFjRADwefzqZLJ3gbDUMn9StMwkV4OBoOKJC0dRQso4IsKSXfL85tOp1mz&#10;Zg1z586lpqaGdevWDer49tp8URoKO40JvQfm9XpZsGABCxcuxG63K9JXNBolFosRCASw2+10d3cT&#10;jUZV4yCZ/LxeL6eddprSepAW2BKmkS5z0lwlFAqpenmDwaDazUqJqZC0RCsedilqyoQkHfFEqhfy&#10;EQn5zv7KvYoUt8PhYN68eYwdO5aSkhJsNtv/Z+/Mw6SqrrX/1jyPXT03UzPaYBRUwCA4JiiKQ0Tl&#10;xhHHaC6i5kbjl2iMMXmUxIgaJagZxBuNcULUmEiiYBQVNeplkrkReqyu+Zw6p4Zz9vdHZy1Otyjc&#10;Cz2o5/c89dBUV1ftOsPea6/hXT3a95oMTozS416vlxvYUJXQQCfCkleNSi49Hg/y+TwkSUIikeB7&#10;gox/Y7vp3r0i+oJ9GSrhcLhHNUYoFIKmacjlcgfFgDcx+SJDOQ7UcZT6UAkhevRAGSj2SweC2FvH&#10;PLrJqdRE0zTeObhcLng8HvYohMNhhMNhVp4MBoPQNA3ZbBahUIg7q8XjcWSzWdTX1yOVSqG2thYb&#10;N27EkCFDuIwzmUzC5/Pxol9RUYFMJsNd7rq6uhCLxfizKYxChgGNP5VKIRgM9mi3Szs6app0QAf4&#10;3x3nurq64PF4eohHmcbD4EfTNPZQAXvKEt1uN3ctHGjI6KUSTJ/PxyEzY9iC7uX+NHr2dXxISptq&#10;3L1e7z7FqUxMvipIkgSn09nD20n5dOl0egBH1s3/qhtn78YjVqsVuVyOjQUKbXi9XthsNuRyObhc&#10;LrjdbrhcLqiqypUcuq53J1tardyTnsIgFGfu6upi7e/hw4cjm82iuroayWSSBaVo4e/o6EA4HOaO&#10;l7FYDB0dHaiurgawpxERNRSiErlIJMLeCtKjIGPjQI0HACzqQw2RAHAJG5XgmQxehBD/VlLtNp5J&#10;GIzUGwc6FGAsDaZyL1mWkcvluFTT2MkP2JOY1R9JvPs6PuVyuYeuC+lcBINBs9TZ5CsPeccpgZJ0&#10;hOx2+0FZnw6U/a7CMCrTGSsznE4ni13Qz5QQRTsi6qJJDXnIlUp/E4/HuY2xqqocuqBKhY6ODgSD&#10;QVRXV0OWZQQCAe4wSH0CqquruVOZ3W6HJEmorq5mwRqHw8HNiGj8iqLA6XTy5NpblY9CMQcCdUEk&#10;TwQdG6/Xe1CaCZn0Lcbrye12w263w+FwcPhpoD0Qvb2C1Dae+mIYPWrGhlb9VfK1r/enXhzFYpEn&#10;SzKKZFk2DQiTrzyFQoG9crR2eL1e5HK5AR7Z/yKJ8rN2KrTDoFgssCdz3bj4Gnu4E9Qci5LTNE3r&#10;oeFPn00eCmMfepog6WBSB0MjlKRpzFQ1fo/eNbTGboP03P4cm97Hw/ig70TlN36/n48FGVYmgxda&#10;wGhxIwZT+Ik8emQQUMMr4/VsFKSi31G+UH/XjveGKqSAPb1BAAyKJFUTk4GGxBdJqdbtdvMme6A5&#10;4BqQgXbBD/QOcF/Q7tXv9yObzeKf//wnamtrMWnSJM7vMDH5v1IsFg2N5SzsDaTSa9IgoRCeMQS5&#10;tz4XJiYmgwdSnDUa05ST1dXVNYAj6+YLb0AMdlRVhaIo8Pv9+Mc//oGLLroIkydPxrJly0zjweSA&#10;IS8DeRaAPd40t9vNeUK9vQzGhlgmJiaDE1KhBLo91iT/fsYZZ3w5PBBfdPp6AjVeADU1NZg1axYm&#10;TJjAoQzTADM5EIxtfklinrwP9K/xAXx2sy8TE5PBBXkNybPo8/kwceJEPPzwwxzGH0i+8gZEX1Mo&#10;FFhMauLEiVi6dGmPXgVmrbvJgUBhCgpbUPdNKqemzpcAON+BXmOGL0xMBjeUI0dN9yjhmPIgBjoX&#10;64ANiIGehAb7DiqdTqO6uhrZbBaapqG2thaSJKFYLLL2v4nJgWCz2bhXDACuvHA4HPD5fOwF6x3C&#10;oL4sJiYmgxNZlrmwwOv1QgjBjfMAmB6ILzukQ0HlogC4HNB0IZscKMbqIVVVIYTgnQrJxEuSxBUX&#10;JPZmhs5MTAY/xk6cJFVvlEIwhsgHggM2IMwF8PORJIkltEk/gNoqm+2KTQ4U0i+RZRmdnZ2QZRnF&#10;YhFtbW2QZRkbNmyAy+VifYhYLMadLo0NuExMTAYfJPZGKspWq5XFEgeDaqvpgThAensRehtUPp+P&#10;+36USiUWxwL6V1LY5MsJCZN1dXXhvvvuw9atW1FRUYF33nkHiqJgyZIlGDVqFPL5PKZPn45rr70W&#10;+Xyehd1MTEwGLxaLhRMpqc29qqq49dZbMXv2bEyfPv1Tryf6w8NtziB9jKZprLK3adMmPPfccxgy&#10;ZAj+4z/+w3QjmxwwLpeL+76kUim8/vrrEEKgUCjAYrHggw8+wHvvvYfq6mqcfPLJKBQKnLirKAoL&#10;s5mYmAw+jKrIFosF2WwWH374IZ555hm89tprePfddwd0fOYK1sfYbDbuMrpz504sWrQIL730kmk8&#10;mBwUqJeM0+nEBRdcAKfTydcbqbQCwKRJkzBz5kze0ZDMtYmJyeCHxOCCwSCamppwxRVX4Jxzzhno&#10;YZkGRF9jFPApl8vo6OhANpsFALMXhskBk81mYbFY0NnZiVmzZmHOnDkAwF1w8/k8amtrcfLJJ2PE&#10;iBHsCjV27zQxMRmcGBtZAt1ew1gshhtuuAE//OEPB3JoAEwDol/weDwoFovweDzw+/08cZs7QJMD&#10;xeVycdt5WZZx0UUXcadaTdOgaRqOOuooTJ06lUvCHA4H6+ubmJgMXshwcLlc0HUd2WwWuVxu0OTP&#10;mStYH1MoFODxeKDrOieulUolbvNtYnIgUFJVOByGw+HAuHHjMGfOHGSzWVitVkSjUZx11lmYPHky&#10;J00WCgUUCgXTgDAx+QJQLBZZAC4cDiMQCMBisUCW5YEemmlA9DVGFUBN0yDLMsrlsmk8mBwUqMIH&#10;2KM1Mm/ePFRVVUHXdRx66KGYNGkSAHDzLOrsN9A15CYmJp+P1WpFqVQC0H2vG6XrB8MaYhoQfQyd&#10;ZF3XuZSThKSoMYqJyf8Vh8MBp9OJYrHI1RiHH344zjrrLPj9flx00UX42te+hmw2y/XkwWCwR3Kv&#10;iYnJ4IUMCApJkvbLYNgAmGWcfYzb7UahUOC8B4fD0eOCMPliQKJfpPZ44YUXYujQoejq6uJEWeOj&#10;vyTeqaeFsc+FJEnYtm0bXC4XXnrpJfz1r3+Fw+GAw+HgHQw12hroXYyiKAgGgwiFQrj11lvh9/sh&#10;hOA+MfS9BptgHTUny2azCIfDyGQyCIVCAIB8Po9SqYRQKMS1+JRFn81m4Xa7kclkUFlZCUVR4Ha7&#10;+ZrRdR35fB6BQACFQgEOhwO6rkOSJD42QLc3yWazQVEUeL1e1vZwuVwQQiCVSiEajXLeS7lcRjab&#10;hcfjgcfjQSqVYld4oVDg9tCxWIwXKPqeFHql72zcBRcKBda6cTgckCQJLpcLDoeDx2+1WhGPx1FZ&#10;WYlCocCy6/RdSFI9lUrB4XDA7/cjn8/D6/VyB0qfz4dsNstjLpVKKJfLUBQF0WgUqqpy59l0Og2X&#10;y8X3q81mY+OZjr/D4eDPNTaeM/aKGSyEw2H2ZNO1c84552DWrFmYP39+j3mnvzENiD5GCAGn04lS&#10;qYRDDz0Uv/3tb1FRUQGg2+VsMvghCWiaVBVFwfr163HqqafCarXyzUuTjrHbZV9Dn0FhDJpE8/k8&#10;q9VZrVbYbDYeK71+MBgQNpsNqVQKzzzzDC8KQHebclVVB/09Eg6Hkcvl4Pf70dXVxYbapk2bsG7d&#10;Opx77rnQdR1erxeqqnIL5srKSgDd5y+ZTMLn88FiscDhcOC+++7DmWeeifHjxyObzSIYDCIcDiOZ&#10;TCIajaJYLPJCff311+O+++6D1+tFKpWCy+WCJEmIRqNYs2YNFi1ahHQ6zcaYqqrwer3IZrMYMmQI&#10;MpkMzj//fBx//PEIh8P8vsbjfv/992P69OkYNWoUnE4nnE4nmpubMXToUDidTlx77bWQZRmJRAIj&#10;Rozgvj+5XA6hUAiqqmLkyJH46U9/CpfLhe3bt6OxsRHpdJq9Z5FIBJFIhBdzug4cDgcf12AwyLk9&#10;Tz31FFauXMkGjdfrxbx581BTU4MhQ4ZwyNjtdmPXrl245557cNttt7GRl81m2dga6H5On0cmk2EF&#10;SrvdjkKhgO3bt+PVV19FJpPB/PnzB3R8pgHRx5AV7nQ6EQgEcNppp3GvgsE+OZp0L7SUCEs7oUKh&#10;gJaWFpxyyimIRqNsPOxtF9Afk5NR28FisfRorEWGRW+Fut67yYFCURRs2rQJCxcuhM/nY6+c2+0e&#10;cJne/cGY0xSJRGCz2fDCCy/glVdewciRI/Haa69h9uzZvMDW1gAAgP9/1vIu+MEHH8QJJ5yAI444&#10;Art370Z9fT3K5TKWL1+Ok046icOeiUQCQgjEYjFemCsqKjB37lyceuqpuPbaa3HvvfdC13U2Ftrb&#10;22GxWLBjxw5cf/31cDqdEELwDjYWi+GTTz7BP//5T6xatQrTp0/H008/jVWrViGTySCbzeKmm27C&#10;pEmTMGLECDz11FM477zzMGLECNjtdlRWVrL3a9WqVbjiiitQVVWF1tZW+Hw+OJ1OhEIh5PN5ZDIZ&#10;3HDDDZg/fz6Jgv2eAAAgAElEQVRisRgaGxuhKAoCgQCsViuXGxMulwtWqxWpVAq6ruPDDz/E0qVL&#10;oes6vv3tb+Mb3/gGCygdc8wxiEQiuPnmmzF37lwMGTIE1113HTZt2oRgMIhSqQSbzYa//OUv2Lx5&#10;M2RZRmVlJdxuN2w2Gx555JFBbUCQwUPQRkDTNEiSNECj2oNpQPQxdMOGQiFYLBa2tAGgtbUVdXV1&#10;AzxCk31BC1lvD0NNTQ3nsRgnof4MYZDb1WazcYKkqqrshqVyL+NOi/4daOMB6JZ6j0aj3FG0UCiw&#10;/j+5lwcz1PG0s7MTlZWVWL58Od5//30sWLAA2WwWTz31FNLpNC688EJ29VdUVCCbzeKEE07A4sWL&#10;cckll+Ctt97Ca6+9BpvNhg8//BC33XYb3G43gsEgHnzwQa620TQNXq8X55xzDi688EKcdNJJkCQJ&#10;l19+Of77v/8bAHiR3LhxI3bt2oUnnngCxWIRmUyGr1mbzQa3240PP/wQF1xwAex2O4YPHw6Px4PH&#10;HnsMEyZMwKpVq/CHP/wBpVIJy5cvx9tvv40hQ4YgmUzi7rvvRkVFBQKBALZs2YK//e1vGDp0KDo6&#10;OqAoCkaMGIFNmzZx1dnEiRMRDof5fMqyjEgkAl3XEQwG4XA4oKoqL/h+vx+ZTAaRSARr165FPp+H&#10;z+fD7t27oSgKnE4n1qxZA0mS2HOVyWQQj8dx9dVXY8eOHRBCwG63I5FIYOXKlZg1axaampoQj8fZ&#10;K2y8LwZjqIwoFovsMXQ6nfB6vawoO5CYBkQ/0LtbIrnEKZRhMnih5jWapsHpdEJVVaiqyhO6w+HY&#10;awyyvyYi4+RH7nPj88bxDMbJsVAoIJPJIBgMolAoQNd1WK1WXuQGS737Z+F0OtHZ2Ymqqiq8//77&#10;ePnllzFy5Ej85S9/wfz58+Hz+bBs2TL89re/xcUXX8zS9j6fDyNHjsRVV12FoUOH4qqrrsKll16K&#10;adOm4Z133sGcOXNQW1uL73znO5BlGR0dHaiurobP58NZZ52Fiy66CKeffjoURcF3vvMd1NbW4uKL&#10;L8aiRYugaRp8Ph8URcEhhxyCK6+8EtlsFg0NDVi+fDnWrFmDO+64Azt37sR5552HMWPGQJZlzJgx&#10;A5qm4aWXXsIRRxyBqqoqvPzyyzjuuOPw1FNPoVgs4qqrrsLNN9+MxsZGWCwW6LqO0aNH45RTTsF3&#10;v/tdvPzyy0gmk7j88svx5JNPolQqwWKx4IYbbkA2m0U0GoWu64jFYsjn80in04hEInA4HOx1yuVy&#10;8Hg8cLvdUFUVmUwGTU1NbFgKIXD++efjuOOO4+smnU7jpJNOgqqqGDFiBBYvXox3332XdU9KpRKW&#10;LVuGP/3pT4jFYshms/j73//OG4CBuHf3B+q+CXSvI/T9VVVFLpcb4NGZBkSfY3R7O51OeDweTrIy&#10;lQC/GNjt9h5JXQ6HA4FAAKqqAkAPA6K/Jx+bzYZyucy7E/J+UHiC8jaI3mMd6DCB3W6HoihwOBzI&#10;5XIIBoNwOp1QFIWT3AYznZ2d2LlzJ0488URMnz4dCxYsgM/nwx/+8Ac89NBDuOSSS3DGGWfgz3/+&#10;M0488UTceOONOPXUU3H77bfjpJNOwqhRo1BZWYnx48fjkEMOwdSpUzF69GhMnDgRTU1N7MEcPXo0&#10;LrjgAqxfvx533nknFi5ciF//+tew2+3sSZozZw7mzZuHUaNG4Y477oDD4UAikYDT6cSzzz6LLVu2&#10;wGKxoKurCzfffDPcbjfmzZuHMWPGQFVVJBIJLFu2DOPHj8eoUaMwZcoULF26FJMmTcKpp56Kzs5O&#10;TJw4EdOnT0c+n+eFTVEUzJ07F8OGDcOiRYuwbNkynH/++Zg1axZkWca3v/1t/O53v0MsFkOhUIAk&#10;SaioqIAQAtXV1bBarUgmkyy9nkqlOPmzVCqhpqYGmqZh+/btyGQyeOihh/DRRx8hm83ihhtuwPvv&#10;v4+3334bDz30EO677z6MGjUKc+bMwaWXXopPPvmE80d8Ph+KxSIbK4VCoUfDqcFkOBB7q7Qg7+Jg&#10;8CCaBkQfQ7HHbDaLSCSCdDoNu90Or9fLuwqTwQtpJtDk4nQ6OS8iEAj0yNweqAmIXP1kEGia1iOE&#10;8XnjGgyTkNvtRrlchsfj4UXpixC+II466ig8+OCD+OCDD3DllVeiXC5DlmUoioLHH38c55xzDi6+&#10;+GLMnj2bDbqzzz4bDzzwAL797W/D6/Uik8mgXC6jq6sLNpsNHo8HLpcLbrebF7uLL74Ysixj5syZ&#10;8Hq96OzsxJw5c/Dmm2/C7/djzJgxnKMAdO9ex40bh3g8DlVVceedd2LVqlVYu3YtrrnmGvztb3/D&#10;qlWrMHfuXFgsFkSjUaxevRpr1qzB448/jsrKSpx11ll48803YbPZ8D//8z+YO3cufv3rX+M///M/&#10;MX78eF7gNm3ahEcffRRvv/02pk6dCo/HgxNOOAEAsHr1aui6jsMPPxwej4dzI3w+H9rb21FTU8Mh&#10;BbfbzaENSv5tbm6G3+9HVVUVgO6yxtraWjQ3NyOTyeCNN97AySefjEcffZSrWn7zm99gy5YtCIVC&#10;aG9vh9/vR01NDZqbmxEMBmG32/H3v/8diqIAwKA1IoweOTL2yZM9GLrpDvwIvuQYm6B89NFHWLBg&#10;AY488kgsWrTINB6+ABhFmkjIpVgsorW1FTabjRcEutGBTycs9iXkIqadOiW2GUMbe2OwLM5UpUTl&#10;gJqmcSdRMtYGMxUVFUilUpg0aRLGjRuHQw89lMsKy+UyHnvsMaiqilAohKFDh7KBN3r0aNxwww0I&#10;hUJcDXDLLbfA5XKhpaUF3/rWt+D1erFlyxbk83kUCgV84xvfQDqdRjwex/Tp0xGPx3HIIYdgzJgx&#10;CIfD0DQNU6ZMgc/ng6qqqKioQHt7O5xOJ1auXIlMJoOOjg50dnaiWCxi/fr1mD9/Pjo7O1FdXY17&#10;770XK1aswEUXXYQNGzagsbERZ599No4++miMHj0aU6ZMgaZpGDduHI488kjOWbDb7WhoaMDKlSvx&#10;+OOPc7InXZuKouCqq64C0G0sptNphEIhvPHGG3jiiSdw2223obKyEslkEqqq8jmnkEVTUxM2b94M&#10;SZLQ2NiIzZs3Y/Xq1cjlckilUqirq8Ndd93FSaTlchktLS24+uqrMWLECFRWVmLatGlcJuzxeDB1&#10;6tSBvGz2G9oMGBPuqaR2MCjJmgZEH2OMX3V1dWHNmjVwuVxsWPQ1uVwOgUCghyubYoJUwkeZ0BSD&#10;LBaLyOfzCAaDKJfLKJfL8Pv9APbIqtLEn8lkOOmJ8juy2SxnYlPpWSaT4VwCSuCiEjX6t7OzE06n&#10;E+FwmMdDMcq9ue2Mi/b/lXK5DE3TuJJB13Wum7fb7Zz34HK5YLPZkM1mkU6n0djYCE3T9nkO92dH&#10;07sOnZ4TQsDhcKBYLLIOBfW4oN9pmgaPxwNZlllPgEJjlFuQzWYRCoWgKArHxynEQRM9PQ+ANQfS&#10;6TTX3X9WhcmB7tiogoGuO5J8NxpEuVyOx0yGDxkciqJwiRsA/i5U+aRpGusqUIWCLMsQQvA1Deyp&#10;tqHjR1oDRu+TEXqOqkZ8Ph9cLhdmzJjBFQR//etf4XQ6sWDBAui6zm75RCKBWCyGoUOHcow7n8/j&#10;wgsvxLRp03Ddddfhv/7rvxCJRDBv3jz2SADA6aefjubmZgwZMgT5fB67du3CSSedxNfvhAkT8Pvf&#10;/56NL03TMGPGDLzyyisAgBdffBEtLS247rrrkM/nUVdXh+rqaqTTaZx55pn4+OOPEQgEUFtbi/Hj&#10;x6OiogKVlZWYP38+LrzwQkyZMoWT92hho2qAUqmEm266qce8QUmM5E2hcwAAQ4cOxZQpU3DzzTfj&#10;kUceQSgUgs1m4/uQYv6JRAJerxcOhwPpdBo/+tGPoCgKUqkU/vSnP2HSpEm47rrroOs6Ro0axRoU&#10;w4YNw5QpU7ji4qijjuKkV2O5cO9r2nh+B5re80uxWMTo0aPxz3/+kz01BHls+hPTgOhjaHFQFAUz&#10;ZszAu+++y82O+qOUMxAIcN14NBoFALS3t6OyspInSFmWe3RvDIfDsFgsfAOTm5KU0Gjh0XWd67wp&#10;hulwOLieu1gsspgN1WSnUikuMyMPDC14FRUVPGFEIhHs3r2bX7O3HfPBuMntdjtb9MYdLy3agUAA&#10;uVwOyWQS1dXVCAaDXIZLxtCBYiyr7P1csVhEsVhkV2xNTQ1PrsYEK6fTyTkDnZ2d8Pv9CIVCvNAC&#10;4N0asKcCqKurC2+99RY2b96MCy+8ELFYjCdg2tX2JbTQGzPM6fuTcUOLSu9rgIwqYI8haHwPMk7S&#10;6TSLJZGBCHTfB9TunISHgD1Gwf6EUSgfZvny5bj22mvh9/uh6zoCgQB27NgBp9OJp59+GqNGjcL1&#10;11+Pk08+GbFYDED3NXbHHXfgxBNPxMiRI3HUUUdh4sSJsNlsqKmpwfTp09l1b7PZ0NbWhj/84Q8Q&#10;QiCXyyGXy2H27NlYtmwZEokEJElCbW0t3087duzA+vXrcdxxx8FutyMajWLDhg3o6OjABx98wAv/&#10;1Vdfjeuuu44TDgOBAFKpFG6//XbcddddiEQi+Oijj/D888/DarWirq6Ox02llqRvsXjxYjQ1NeHD&#10;Dz9EVVUVbwSOPfZYqKqKSCSC9evXY9iwYRg6dCiGDRuGl156Ceeffz4eeugh6LoOl8vFIS1Kpr3/&#10;/vuRTCaxePFiPPbYY3j22WdRKpWwbds2jBgxAg8//DDS6TR+//vf48gjj4SmaViwYAGcTifa2tpQ&#10;WVmJpqYmVFdX9xCuMhqRg5FSqcRVJySq5vF4cPjhh3NO1kBiGhB9DO2Q/X4/SqUSDjvsMKRSKd5V&#10;9TVkpPj9fp5gA4EAu99JpY3i5U6nky1ZEvJJJBKwWq0IBAIcU3c4HFAUBc3NzYhGo4hGoxBCIB6P&#10;IxaLcQ27LMuw2WwIhUKsdEcTbLlcRrFY5F2j1+tFPB6H3++H1Wr9VJVKX7jdySBKJpO88NB58fv9&#10;UFWVRX8Iq9XKu7uDwecZEA6HA/l8HpdddhkWLFgAh8OB2bNn88LY0dEBr9fbo7TUZrPhpZdeAtA9&#10;AbW1teGYY45BTU0NMpkMf7djjjkG999/P0qlEjZu3IhgMMg78P7Kz6ESPFIc9Hg8vHt1u909vDDk&#10;NbFYLJyYTNcXGRx2u513bTThDhkyBJIkwev1Ip1Oc36Bx+PhhU/TNGQyGVgsFni9Xr7+95XonEwm&#10;2Utx6KGH4u6774amafx3drsd8XgcS5Yswa5du5BOp2G1WlEoFLBo0SKMGTMGY8eOxbZt25DJZDg5&#10;kRQhM5kMdu/ejdGjRyMSicDlcuEb3/gGVq1ahVwuh1gsBo/Hg0gkgkWLFuGee+4B0O2hmThxIiRJ&#10;QjAYxNKlS9HZ2YnXX38dLS0tvCmg65gEpHK5HO6++24oioJrrrkGl156KbZu3YolS5Zg2rRpmDZt&#10;GqLRKIYMGYJcLodIJAKfz4fW1laEQiFcddVVUFWVzyN5F91uNysqjh8/Hhs2bMC4cePwta99DQsW&#10;LMDWrVsBdN97VquVk5aTySRsNhvOPfdceL1e7jh75plnYuHChVAUBR9//DEWLVqEs88+G/X19TzP&#10;/fCHP8SQIUMwcuRIbN68GUOHDuUKhmOOOaZf5t8DhZRI6XqiMmdSHx3oJGPTgOgH6GZQFIUXz/5K&#10;gKFFjmL45B5et24dZ18LIdDR0YFgMMihCNqRq6rK2dNAd9Z/JpPhi3r48OHIZDKQZRler7fHroN2&#10;yW63m1XpSLWPFgabzcYytYqisHBKe3s7u88/y3A4GB6IXC6HcDgMr9fLO9BcLodisQi32418Ps+T&#10;LbnsyStwMLxHvbUZeocxyB1+++23Y86cOVi6dCkcDgduvPFGTJgwgY8v7dZaWlpw4okn8iIlhEBt&#10;bS1ef/113oFv2LABXV1dWLJkCceMge74NHmlaBfY165cSiim8AuFHCwWS4/jTlVLNpsNxWKR7x/j&#10;68rl8qdcuslkEuFwGJdccgncbjduuukmHHrooWhra4PP50NLSwui0SgbE8bMfDJgPo9oNMpGUDAY&#10;xIgRI3jXSDvE6upq1NTUYPv27aitrUU6nebF7fTTT0dVVRVCoRC+//3vQ1VVtLW18TkkfQmShI5G&#10;o/jtb3+LqVOnYvXq1SgUCrBarZg9ezbeeustBINBtLW1IRKJYOPGjdA0DaFQCC0tLbxQl0olRKNR&#10;nHnmmRg5ciRaW1s57DNhwgT4fD7YbDbU1tYiHA7j61//On7yk59g1KhROOyww5DNZpHNZlkyW5Zl&#10;hMNhWK1WLF26FKFQCJFIhMOXa9euxWWXXdZDKbOpqQmyLMPv9+MHP/gBPvnkE/bWlkol3rhUVVVh&#10;5syZuOiii1Aulzln5Prrr8eRRx6JRCKBK6+8Eu+99x6OPvpo9u4EAgGMGjUKRxxxBJLJJI4++mjY&#10;7XZIkgS3242PPvqIDZ3BjnGjYjQg3G73wLdDEEK8Jkz+z+i6vtfnNE0T5XJZaJomMpmMEEKIVCol&#10;FEURxWJRCCFEqVTqlzEWCgUhy7IQQghN08TWrVvFOeecI1RVFYlEQgghRGtrK7++tbVVpFIpIYQQ&#10;+XxeCCFEPB4XpVJJFItF8dBDD4kHHnhA6LoudF3n9xBCiK6uLnH55ZeLp556io8N/ZtMJoUsyyIe&#10;jwshhOjs7BTDhg3jzxJCCFmWhaqqQgghFEXhzywWi6JUKu31eB8I9P2y2azYvXu3UBRFSJIkNE3j&#10;z5ZlWbS3twtJkoQQQuzatUtEIpGD8vm6rotyuSwKhQI/isWiKBQKfK3Q8TjiiCPE1q1bRV1dnWht&#10;bRWapolDDjlEbN26VYwcOVKUy2WRy+WE3W4XQgg+zul0WgghxO7du4UkSWLjxo3ioosuEolEQrS1&#10;tYlHH31UXHnllaJUKolSqcTXLj00TfvM6/xA0TRNNDc3i6amJqGqqiiVSkKWZSFJkigWi0LXdVEo&#10;FPic6LouJEniY2Mcg6qqfKyEEHyfpdNpMX36dBGNRkUkEhHf+c53xIcffsivy2azoqurq8f9WCqV&#10;RLlc/tzvqOu6yOfzIp/PiwcffFD4fD4xbtw4MWLECNHQ0CBqa2tFY2OjGD16tAiHw+K+++4ThUJB&#10;tLa28vuWy2XR0tIipk2bJh577DGRyWTEJ598Inbv3i3a2trEsGHDxNatW0UqlRLDhg0T9fX1oqGh&#10;QQAQgUBAABDjxo0TAEQ4HBbDhw8XZ511lli3bp2YO3euePbZZ8X5558vdu7cKZqbm8WOHTtEW1ub&#10;2LZtm7jzzjtFJBIR99xzjxBCiI6ODpFIJES5XBbbt28XqqqKXC4ncrmcOP3008ULL7zA9weNf8aM&#10;GWLjxo0ikUiIUCgkhOi+h9PptMjn82LHjh0iFAqJkSNH8nErl8sim82KfD4vyuWy6Orq6nE86TzE&#10;43HR1tYmhBA8x6RSKXHttdeKZ555RqRSKXHaaaeJVatWiXQ6Lc444wyxcuVKMXfuXLF8+XKRzWbF&#10;zp07hRCC791SqSQkSeL7nuYWml/oeh8sZLNZXj+E6J7L8/m8yGQyIp1O9xh/uVzu8bcHe67cC6+Z&#10;BsQBsj8GhPE5IbovZpog+2N8mqbxZxcKBbFjxw7R0NAgVFUVhUJBrFq1SgwbNkyEw2FhsVjExIkT&#10;xWGHHSbC4bC49NJLhSRJ4rHHHhM//vGPxY4dO8S9997LC86CBQvEsmXLRFtbm1AURei6Lr71rW+J&#10;F154QaiqKtra2sQpp5wiXn31VR4PTRKKoohcLifq6+t5kRNCiEwmI3RdF6qqinK5zAtqXxgQmqaJ&#10;jo4ONrCSyaQ45ZRTxE033SRKpRJPbnTsyAAaPnw4T0IHivE70mRQKBSEqqri5JNPFitXrhSpVEro&#10;ui7i8bjIZrNCCCEmTZokPvnkEyGEEO3t7aKqqkroui5yuZzYvn27EEKIlpYWIUT3RJnJZMT7778v&#10;jjjiCBGPx/l3TzzxhLjssst4Aspms0LTNJ6U+tKAyOfzYv369eKQQw7h7278nRCCjQI6TrquC0VR&#10;+HdkcCiK0mMSLZfLYseOHUIIIU499VRht9uFz+cTfr9fxGIxMXfuXPH++++zAUvXHJHL5fZpQNA4&#10;hBBi8+bNYuPGjaK5uVl0dXWJVColPvnkE9HW1iba2tr4XAnRbTwXCgX+f6lUErt37+b7tLm5WRQK&#10;BZHJZEQqlRKapoldu3aJzs5OsX79el48EomE2LJli0ilUiKbzYrW1laxc+dOUSqVxK5du0Qul+PP&#10;pePZ2trKP2cyGbFr1y4hRPciTc8risLXmaIoIpVK8TFOJpNC13U2vLZv3y40TROSJInOzk4+dvS9&#10;Ojs7RbFYFO3t7Xw/pdNpoaqq0DRNxONx/pmMBzoPxWKRx0TGmqqqor29XeRyOVEsFsX69euFEEJs&#10;2bJFSJLE35fG0N7eLjo6Ovh90uk03++D3YAg6HzQuMkwGmgDwgxh9DGUA1EoFOB2u7Fz5074fD7E&#10;YrF+SYAxuukojuzz+RAMBlldccaMGXj55ZexY8cOPPzww7jtttvg8/nw7rvvYsWKFdB1HbNmzcLT&#10;Tz+Nhx56CF6vF+PHj8f3vvc9VFRU4IQTToDf7++RmU4VHbFYDMuWLcPxxx+PX/3qVzj00EMxe/Zs&#10;vP/++5x70dXVhTFjxrDbeO3atbBYLNi+fTs/Lwx5AgfTrS6E4PpyWZa5suGPf/wj7rvvPtxyyy2Y&#10;Nm0ajjrqKA4T6LrOrzsYGCscen+3xx57DFdffTWuvfZaHHrooYjFYlAUBaNGjcKKFSugaRqy2Syq&#10;q6vx8ccfo6KiAl1dXaivr4eqqqirq4Msy1zWl8vlUF1dDY/Hw/kouVwOXV1d3LdF/Dt0Ivqh1JN0&#10;DpxOJ3bt2oX3338fAPh7FItF1NTU4KSTTuqRIb927VrIsoyxY8ciGAxyPHvHjh3YtGkTMpkMN2r6&#10;6KOP0NrayrF1CkO9+eabeOWVV3DNNdfgqquuQkNDA3fD9Hq9PbpffhaapnH8f/To0QDAeQykOEv5&#10;FJSwR50pJUmCJElcheHxeGCxWJBKpTBs2DD+DCEEJElCQ0MDZFlGU1MTV0rZbDaMGjWKBaMsFguG&#10;Dh2KlpYWNDQ0oFAocA6I3W7nMABVR/j9ftTX13OyosfjYa0a0jnp6OjAsGHDkMvlOImPwk1+v59z&#10;lShhN5VKIRKJoKOjA5FIhHVSKKeG8iIsFgvy+TxisRiKxSKy2Sy8Xi+KxSI6OztRV1fHuValUgnB&#10;YJAbccViMe5G2tTUhF27dmHEiBGccCtJEoQQSKfTcLvdCIVC0HW9R8fRzZs3Y8SIEQfxaj74pFIp&#10;hEKhHuJXb7/9NiuVrl69emAHKEwPxAGxLw8EWYbFYlH84x//EJFIRMyePbuHV6CvIWufQg4fffSR&#10;aGpq4l2tpmmiUCiIFStWiMMPP5z/bvHixWLu3LlCiG5Llyz62267TSxYsIBfl8/nxfe//33xu9/9&#10;TnR2dorZs2eLl19+mcMRkiSJdDotjjnmGLFhwwbR0dEhcrmcqKysFJ2dnSIQCIhyuSwSiQTvvMl1&#10;SbsS2p33xTEjqz6fz3NYwOl0CrvdLvx+vxgxYoT4yU9+wm7Qbdu2iYqKioP2+RTGoB0Q/Uzhk2OP&#10;PVasXLlSCCHYpUzXlBBCBAIBkUgkehwn+j60Q87lciKfz4s33nhDHH/88eLFF18UM2fOFJqmieee&#10;e07MmzePX0e7P1mW+9wDUSwWxccffywaGhrEvffeK2KxmAAgqqqqhNvtFk6nU5xzzjmira2tRwjj&#10;//2//yeOO+44sXr1at71xuNxsXDhQjF27Fhhs9lEIBAQLpdL+Hw+AYDf22KxiIqKCgFA+P1+AUAc&#10;dthh4sknn+TvlMlkhCzL+/RACLHHPa4oipBlmXfRuVxOaJrGnhFFUURbWxuHCehvhNgTzkwmk3xc&#10;yHWtqip7AYyvKZVKIp/Pi3g8zt6MeDwuMpmMKJfLIplM8ud0dHQIIXqGCOlvcrkcj8N4n7e3t7PH&#10;xxi2oPlEiO5rrFgscriR3re5uVkIIXrsilOpFF+bFG6jzzF6Y4zfm15r/D15MWj+2r17Nz9Pf0Mh&#10;Dzo3xu9N9zvdQ4PZA0HHXJZlHtfHH38snE6nOPLII00PxJcdY+MayvSm7PCDkcQjeu3Ixb8TkYyP&#10;UCjE+g2JRALRaBQdHR2IRqOwWq2YNm0aVqxYAY/Hg7q6OkiShFwuh7q6Ok5KW7x4Ma677jqEQiFk&#10;MhnU1dVh6dKlKBQK+OlPf8oZwT6fjzUEKOvd7/fD7XbjL3/5CwKBAIDu7HVK/pNlGe3t7aivr0db&#10;Wxtqa2tRVVXFdfOFQgGFQgEul4sz8tvb2xGPx+Hz+fh7Ant28KSrsK8yS0oGLZVKLETjcDi4BJB2&#10;iT/5yU/w1FNP4cwzz8Qll1zC34MSDXsrUYr/RT05NcOiMRv/Vtd1rFy5Eoqi4JhjjsEvf/lLfO1r&#10;X+OEQZLmFUIgkUiguroaiUSCE3WFEFwym06n0drairfeegtLly7FCy+8AEmSUCgUeBfs9/shyzLv&#10;Zimj3ai3QdfcwfAE0dhtNhvOOOMMTJ48Gclkkt9f/FvumCSbxb+z6C+44ALMnj0bo0ePZo0It9uN&#10;M888E1OnToUkSdB1HeFwGM3Nzbj33nuxceNGAN2VKm1tbaz1sGDBAnz3u9/F6NGjuSqINDf2dd6A&#10;PVU7vWWHyeNAz1N5phH6HSWFUqM9Y18TysCn19JrqATZOIdQEqHxdQDYy0ZlqwA4CdhYymj8XGMV&#10;jrFiwdghkj7beKycTid7UIz3n7H5E2nH9P4cAFwZQ9+bKsUI8njQ+9XX1/d4HgCXrNO4jd+bfu79&#10;voMR0kUhr4+u6xg7diza29sRiUTMMs4vO7QAZjIZdHV18WIjhOiXDGC3243m5mYMHz4cH3zwAaZN&#10;mwYhBG9sEdgAACAASURBVBobG9He3s5lZjabDfF4nGuj/X4/stks1x87HA7Mnz8f9957L4rFIpLJ&#10;JPx+PxYsWIBAIIBEIgGbzcaVF+LfZXXnnnsubr75Zhx//PGc7V8qlTB58mS89dZbcDgcqK+vx1FH&#10;HcWSsx9//DHcbjei0ShXbXg8Hl5YU6kUli5divvvvx+ZTIaNJmBPyIie25fQFMnnUsleXV0dduzY&#10;Ab/fz27lxsZGrF+/HuvWrUMymcTjjz8OSZLQ1dUFr9fLZa/GhfZ/u7gKQ4hGGNzm1Ka7q6sLkUgE&#10;wWAQRx99NHbu3IlyucyaHCNHjmSDIRAIoLm5GQDYIHvnnXdw/vnnI5fLYdKkSfjNb37DlQPUH4Gu&#10;R5/Pxy7g/phgSam1oaEBFRUVfE7os433jMViQUVFBcLhMHRd53FaLBb4/X6MHj0ajY2N/Fwmk8G0&#10;adPwyCOPQJIkRCIRdHZ2wufz4cYbb8QVV1yBcDgMl8vFVVK0UFMow8RkoCDj3qg2K/4dhh7wCgyY&#10;BkSfQ6WToVAI1dXVvCugMq++LpMrlUoYNmwYt9TN5/PYtm0bzj77bJRKJZRKJVRWVmLTpk2orKxE&#10;dXU12traWAHS5XIhk8mgUCggl8th+/btCIVCCAQCyGQyiEaj8Hq9sNvtKBaLvBCTB+H555/H2Wef&#10;jUKhgBNPPBGqqqKlpQWJRAJutxuJRAKyLGPLli1wu91oamriclKSwqVjlEql4HQ6EY1G8c1vfhNC&#10;CNTU1PTIjSBPABkQ+zq+gUAAkiShXC4jEAhg69atWLhwIfL5PCKRCBKJBDZs2ACv1wuXy4VZs2bh&#10;3HPPxTe/+U3uKHgw+CwDwuVyoaurC1dccQWuueYaNDU14Z133gEA9pA0NjZi7dq1qKqqYmXKVCoF&#10;j8fDO5epU6dixYoVaGlpwfe+9z3+bqVSCalUiq9F6jBqtVo5Ht2XkHgZlQlTToSxzJk6WIp/6/8b&#10;SzjJkKBrhdRKSd/AuKOnPJ3LLrsMP/jBDxAOhxEIBNjoc7lc/DMJpZmYDCRkwJLEuyRJsFqtiEQi&#10;rN0xkJgGRB9DCVSUwJRKpdhFSu6pvoQSyWihIBlrCp+k02nIsozhw4cjmUwik8mgtrYWQHcTHFmW&#10;YbVaUS6X8dxzz+HVV19lRURFUZBIJDB//nx2fVKYRtM0dkU+9dRTcLvdOOyww/DrX/8aP/zhDzlM&#10;csQRR2D9+vX4+te/jieffJITs9rb2+Hz+WCxWDicQGJYFosFkydPxuTJk3s0maFQgFFHYV9ks1mW&#10;rKYW3WvXrsVrr73GoQBd13HWWWfhxz/+MTfiIbcrufoPJIRhNBp6j/mKK67A22+/ja1bt+Kuu+5C&#10;JpNBKBTCzp07EQgEMH36dBQKBRx22GHYsGEDG0+kJkreIIISKnO5HLt8SRuko6OD5YRzuRza2tow&#10;ZMiQfY7/QHC73Wyw0LGi7qLkYSFPiNHlTGJTFPqh64Leh7xBpCngdDoxZ84c/PznP2fj1uVysZeN&#10;jBYSNSPxNROTgYRCjNFotIeBCwyORngDP4IvOdR8yTgJRiIRWK1W7gTXl8iyjObmZvh8PlRVVcHp&#10;dHJGby6Xw9q1a3H++edzmKWhoQEdHR3IZDLcYyAUCqGqqgqXXnoptm/fjmw2i3Xr1qGjowPz589n&#10;WVWLxYJIJAKHw4HW1lYUi0V281PI49Zbb8UDDzzALXaHDx+O2tparFixAjNnzsSuXbvQ0tLCLXz9&#10;fj8rFVI7dBqroiisPEgPkt+mcMq+HhQWMIpGbdu2Del0GiNGjMBxxx2H1atXY/HixQgEAqiqqmJZ&#10;6127dvX5+Xv00UexZcsWHHnkkdB1nQV2PB4PTjvtNPz9739HNBrFli1bcOyxx7JgmKIoLEsOdBtK&#10;AJBOp+F0OrkDZCqVYpdodXU1H4cnnngCjz76aJ9/P2BPFQqFgug8kjoq5b4Ae5Qr7XY75xVRTwZS&#10;UTW+ryzLKBQKePjhh/H73/8e1dXVLGikaRqi0WiPPi50/ZCBYmIykPj9fvZCkAeiWCxyRcxAY3og&#10;+hiS5AXA3Rzz+TzvmPoal8uFMWPGQFEUtLa2YuTIkYjFYti+fTvWrFmDn/3sZ3j22WexefNm/PKX&#10;v8Tzzz/P3QNlWUa5XEY+n0cmk0FLSws2bNjAiYubNm1CMplEPB7nUIAQApWVlQiHw3A6ndyP4cQT&#10;T8SSJUswfvx4BINBOJ1OnHHGGfjXv/6FU045Be3t7airq0NHRwcnRamqCgDcVEtVVVitVng8nh6u&#10;ZtrBG+PkwP41e6IdO3V/BLrDGueccw5uuOEGTJ48GZs2beIbWZZllvGlhkYHmgNhTBjsrby5ceNG&#10;VFRUoLGxEfl8Hs3NzXC5XJg3bx6efvppVFRUIJlMwmq14s0330RdXR02bNiAQCCAiooKdHZ2IhKJ&#10;wO/3o1AooFQqcQkcHUufz4fOzk42zMLhMBtxfQ2pepJhQIli5EmiECCdW0oepefJ0AD2NMSihFiL&#10;xcK9YGpqatgLF4vFuIEcGVZkWAPgPB5VVdmLZmIyUJCXk/oMAcB7772HUaNGDXhLb9OA6Afcbje3&#10;0J0yZQqGDRuGbDbbI0u6ryC5WI/Hg+rqauTzeeTzeeRyOTzyyCN49dVXkUgk0NbWhurqaiiKglgs&#10;BkmSOCRBXogPPvgAF1xwAbq6ujB8+HDk83lIkoTJkyfjZz/7Ge/icrkcu5VVVYXNZkM0GkVNTQ0n&#10;Z1ZXV2P58uWIxWJ477334PF4uHY/kUigo6MDTU1NyOVy8Hq93CyKYtPGHAcyIIyJlMa8iM+DegUo&#10;igJZlhGLxXDPPfdg2LBhnNE+duxYJJNJTji02Wzo6Og4qOfps6oaxo8fDwDYsGEDZFnGwoULsW3b&#10;Njz55JNspGmahnQ6jeHDhyOdTmPSpEmw2+147rnnUFdXh1KpBFmWsW3bNm6QtW3bNowcOZITC+vr&#10;67F582buk5LNZvslgZK8ShRCMBqDdrudPQz0oNdQYzcyysmQoBwKgjQEyJtFHqRsNovhw4dz501g&#10;jzFD7/NFkDk2+XKTy+VY8h/o9iRu2LABM2fOxLBhw1g3ZaAwDYg+hhrOeL1enH766Tj22GO5te3+&#10;VAkcKORJoJguZfWeddZZeOSRR5BOp/Hmm29i+fLleOihh3g36nK54Pf7Wes/mUxi9uzZ+OUvf4ly&#10;ucyiMTfccAPHqgGwRr7b7eYGXOPGjcOf//xnjBgxgmP4lKhZLpfx4YcfYsKECVi7di3GjBmDiooK&#10;+P1+FItF+P1+bkNt3CWS8dDbWOidi7Cv4+v1enlnS+JejY2NiEQibPykUilOUPR6vSwcRM3GDjQH&#10;gl63t9eSIXf00UejsbERjzzyCHw+H4cg4vE4GhoauAW6JElYu3YtvyeJ9rS1teGuu+7CzJkzuVJB&#10;URT4/X4cffTRkGUZN954I7Zs2cIN1y6//PL9GvuBoOs6G4bGBxmGlLNDSZYU3jAmUxqTT40JtMYy&#10;Zl3XWZSHmr+RcBgZJQB6JHBS6bCJyUBB5eK0OQoGg6ipqeHcnYHGNCAOkN6Tfu9seqpDLpVKkCQJ&#10;oVCId+4HI0mr9+fTDtm4e6QxUOy4oqICjz32GCRJwhtvvIG//e1vWLhwIbxeL1+YLS0t2LFjB2pr&#10;a1lND+iOoYfDYXR0dGDdunVIp9Oor6+HruvYunUrPvnkE5RKJVb8k2UZM2fO5Gx+q9UKWZa5fn3N&#10;mjW47rrrsGbNGhxzzDH41a9+hYkTJ/JYqcmPMdGOFux9HZf9WbxpsaAb1egmJCOvqqqqh5FE7vXe&#10;df+fd172h719J4rPP/DAA1y2Rd0nQ6EQkskk56AUi0XEYjFOQjRWEQwZMgQ//elPcffdd2PJkiUo&#10;FArcMTEQCOBb3/oWzj777P3WrThYUP4CQR4VYM+5MWoTfNZ4jGMyXh/03tSIykjvboy9PS6m8WAy&#10;0FC4zuVysdZOJpOBy+VCoVD4VMjT6HXtjxC5mUTZxxgtR4qhCyHg9/shSVK/jsXoCqZktRUrVuCO&#10;O+5ANBqFxWJBMBjE5s2bMXfuXMiyjO9///uwWq3w+XwYO3YswuEwCoUCli9fjssuuwzr169HY2Mj&#10;yuUynnnmGdx+++3IZDKso+Dz+XDnnXfi8MMP58oBp9OJ8ePHw+v1YsmSJdya+KWXXsIdd9yBQqHA&#10;u3+TnkmGvYWyIpEIfvSjH/WoGiBJaorhd3Z2wul0YuzYsbj11lv5ffenSsXExGTgKJVKPbxjlAAv&#10;hBgUGiUWIcRrAI4b6IF8WejtgaBdFNXXG5/rD6Gaz0oqpFJOp9OJbDbLeRJdXV2IRqOscEheE1VV&#10;WZXQYrFwu2fS/CelS2MyItHZ2YmqqipIkgRFUVBZWYlUKoVAIMCVD+Q1URQFTqeT24aTyiCwxwDq&#10;z+xjCjORB8JqtaKjowOTJk1CS0tLv46DjAbCYrFwiEyWZbjdbiiKwi3YqZ0y9Sag80X/KooCh8PB&#10;5+1gqUv+b9m+fTtOO+00rF27lnsZAJ/2CJiYfBWh+zWfz6NUKqG5uRmHH344pkyZgjfeeGMg58eV&#10;pgeij6H4riRJ7H0gd/6+pHIPFr3FiYyJai6XC4FAAB6PBy0tLYjFYojH43A4HJBlmaWrKR5NJakU&#10;q6Y8BiEEXC4XdF2HLMtIJpOQZRnpdJpLL8ntrqoqIpEI7HY7x+etViv3ui8Wi+jo6DBdyAZ6L/DG&#10;skNycdpsNni9XkSjUUiShGg0ikQiwQZGMpnE7t27OZ/AXKBNTAY3lCNEJdzkgQD6b/34PEwDoo+h&#10;uvJYLAZZlvHMM8/g9ddfB9A/F0Dv2DAlDNIuj37O5/Oor69He3s7ewBIK4I68FFyHZVV0qJP5YBU&#10;fUFqkRS7DgQCUFWVvRMWiwWtra2s405VKaVSCT6fDw6HgytGTPbQ20NAstWJRIK9WrQLIYPR6AGr&#10;qqpCKBRCuVxm75OJicngxZgcTpLWqqrC7XYjlUoN9PBMA6KvyWaz6OjoQLlcxhtvvIH58+dj8eLF&#10;yGQySCQS/TKG3kqH5Aqnxcbn87GoVSAQQCQS4cZLgUAAwWAQsiyjo6ODF32jEZJOp6HrOgKBAItG&#10;ZbNZWCwWeL1e7rVBCpPUc4KqBoQQXBGQz+eRTCZZeMoEn/IeAXuMCWqdXi6XoSgKt0UOBALcRwTo&#10;mSxK5510NkxMTAYnlKtGUta0yTr33HMxa9asgR6eWYXR11BfB6vVimHDhuGb3/wmDjvssB4d7foa&#10;Y+6DUerXbrezByEajbJqpKIoCIfDCIfDLFvt8/lY6U+WZRY2cbvdCAQCKJVKaG9vRzgcZpnnVCoF&#10;n8+HyspKLsX0eDwsCEUS0qqqoqamBslkEqFQiJs5qao6KBKFBhIyGIz5D8ZzWSqVWNuhd/4JNfoi&#10;rxB1SHU4HJz7MtBCNCYmJp+NUdId6F5PgsEg7rrrLlRVVQ14vxZz9uhjKHlSURRMnjwZf/zjH3v0&#10;J+jrhJe9CSoZjQjqyUFliaTfQHkP1AZYkiQ4nU5+L1Kj7OrqQjgchsPhQF1dHQqFArcwp9g7LWrU&#10;VCwejyMWi8HpdHJPAorZ53I5BAIBFAoFVFRUmHLCQA/vEdAzH8LYE4Kw2WzYtWsX97GgBNdwOAxF&#10;UThZNRgMmsfXxGQQUyqVONGZOu8Wi0VUVVXx5mAgMQ2IA6T34tzbICC1PNIZMOo/JBKJHj3s+wKL&#10;xfKpXWbv/5N1awwZ9PaQGH9njLeTWiPRO/GRau2Nqn6VlZWf+j29Px0nOi4DvUOmY1MoFOD1elmG&#10;HNhTGWGkdw32wTAQP0/7goSQ0uk0gsEg63RUVlby+KhyxtiqmqpneidS9ndpp67rUFUV0WgUyWQS&#10;lZWV3IDOeAwHg+6/iUl/43Q6oSgKa7YA3XNSZ2cnampqesw/ve/d/hAqNA2IPoYWSIrzOxwOPul9&#10;bTyYHDjkEaFyUtLyoLa6RvpTwIUgg428Q263G5lMBi+//DKOOOIIjBw5cq8L8GBZkMm4oZbi1M9C&#10;13WeOE1MvqqQkS+EYGPC7XbvtUfLQNzTZhJlH0PhCgoBUEvWTCYz4O4nk31DHhEhBOLxOAB8qurE&#10;2Juj96O3LsjBfuTzeei6Dq/Xy5UzmUwGTzzxBF555ZXPHUt/jG9fDzq2DocDXq+Xk3N9Pt+nlCJN&#10;TL5qkIS/sfSaQpekRAnsffPSHwaF6YHoY4ySuiQGQuWQJCdsMnihEBVVlAB7qk7uvvtuDgH0941L&#10;UH+OUqnEMuQulwsvvvgirFYrksnk54pEDbQapaZpyGQyrDFCHhVd1w+a3LuJyRcVo0gU/b+rqwtL&#10;lixBJBLBFVdcMaDeRNMD0cdQF8lyuYxt27bh5z//OZYtW8YVCCaDG4o76rrOi5nP58M111zDjbh6&#10;7+b7c2dvs9m4Dbfb7YaqqpBlGTabjWVw9/boLw/J/jw8Hg/OO+88PtakRjlYwiwmJgOFcQNKIn7b&#10;t2/HAw88gCeeeKLHawfifjE9EH0MKTVaLBZs27YNv/jFL3DqqafizDPPHBRKYiafj/EckSEYDodx&#10;2223IZvN9miotTcvRF/v8Kn1dqlUQmVlJSRJwrp16/D8889jwoQJ+MEPftDD+9B7XAPtgXA4HEin&#10;0wgEApxwLIRg1T0zzGfyVYaUZqlk2+fzYeTIkTj99NMxceJEFgfcm/FghjC+BNhsNvY0+Hw+FItF&#10;5PN5U6b5C0LvvgwulwupVAput7tHbxBib8qffUlv7QebzYZgMIh4PI6amhquYhmsIQwyyOhnat9N&#10;XhTTS2fyVYfK7KmXUkVFBe666y5WlTVDGF9yyuUyJEniCZJaNA/05G2yb6ikUNd1pNNplvUWorsT&#10;5mfdvP11UxcKBbjdboTDYW6oVVtbi87OTlYNHczQGHO5HIA9BpHH4/ncdukmJl8FhBA9RPdaW1vR&#10;3t6OUCiE1tbWgR6e6YHoayiLlvpGlEolfpghjC8GVA0QjUYB9NS02FeddV8bEg6HgwVlKCcjnU5z&#10;2em+Pn+g8wzoWFK1C0HHta/r2E1MBjO00SwUCnC5XPB6veyVIw2Y3l16if7QgTDvzj6G1MNI5ZFc&#10;zFTTa2LSl/QulzS9XiYmXxyMTbTIUCC9FBKL610WTfTH5sA0IPoYq9UKm80Gq9XKKoYdHR0APq3a&#10;aGLSVxgnF9OIMDH5YiCEYC+2EAKhUAgWiwXbt2//zGqq/sQ0IPoY4wm1Wq0YMmQIamtrOUnMxKQv&#10;6a0BYcpCm5h8caBSbQAsHrV7927ccsstuOWWW/YqFNefmDkQfUy5XIau6ygWixg7dix+8YtfYMiQ&#10;Iab3waRfMI0FE5MvLkaDgHIaurq68Oyzz6KxsRG33nrrAI7ONCD6HE3T4HA44HK5MHToUDQ0NEDX&#10;dWiaNuCNoky+/NAEZBoSJiZfTCiMQR2TQ6EQnE4notEorFZrj3u8v+9zcwXrYygBxm63Q9M0aJr2&#10;mVmzJiYHG6MQ0970KkzDwsRk8ELhC1VVAXQLE2YyGUiSBEVR2IAwSu73J6YB0cc4nU5IkgS3241i&#10;scg6AgAgy7LZMMikT9mXAWHm4ZiYDF6KxSLLAFD5psVigc1m61HCTc8b2Z8y7gPFNCD6mHK5DK/X&#10;y1KkANDW1oba2lpTKMfkgCH35ubNm2Gz2WC32/Huu+/C6/XiX//6F3bu3AlZluH1elFTU4NAIIBc&#10;LodyuYxIJMKu0b3tXvpjAjIxMflsyGggHSGXy4WKigpomoZQKARN09gDQd6I/vQumgZEH2O326Eo&#10;ClRVRSAQgN1uZ43/bDaLSCQy0EM0+QJDiVW/+c1v8Morr0CSJHi9XsTjcaxduxbnnnsurFYr6uvr&#10;sXDhQtTU1MDr9cLhcAy4DK6Jicn+YbVaoaoqHA4HEokEN9HbW3M6oj82AGYZZx+jqipsNhsikQhW&#10;rFiBCRMm4Oqrr0ahUDCNB5MDhnRGjj/+eGzfvh1dXV3YuXMn/H4/NmzYgA8++ADr1q1DQ0MDGhoa&#10;4HK5UCgUAOyRjzYxMRmc0L1qtVq55X08HkdtbS2SyeRnCsX1V0mnaUD0MXa7nePMmqahubmZk1+K&#10;xeIAj87ki47NZoMkSTjjjDMwdepUlrQm16fL5UJdXR2uueYa2Gw2uN1uOBwOdoeamJgMXkjGmhLw&#10;3W43TjrpJLz44ot4+eWXe4Qf9/boa8wQRh9TLpfhdruRTqdx3HHHYfXq1dx90ExgMzkY2Gw2lMtl&#10;XHPNNXj99dc5cdfn86FcLmPGjBkYM2YM4vE46urq4HK5UCwWzV4sJiaDHMqT0zQNqqpyb4tRo0bB&#10;7XZzx1/KgaDf95cBYXog+hhyI9lsNvh8PkyYMIGFpEwDYvCztxjjQMnG7o1isQiPxwOLxYLzzjsP&#10;5513HiRJgtPpRD6fR0NDA66++mo4HA5UVlYil8uhVCrxjsbExGTwIssyh8Gj0Sj3VHI6nSgUCv3u&#10;ceiNaUD0MR6PB7quw+fzQVVVpNNpbqLV0tIywKMz+bKQz+ehqirmzZsHYE+nvhkzZmDChAnQdZ1j&#10;qLIsQwgxKKqABruBZmIykPh8Ptjtdg5lpFIp7uZM3XeNeQ/9jWlA9DH5fL5HeU00GkU6nUYul0N9&#10;ff1AD8/kCw6FIWgimTZtGo466iiUy2UMGTIEl19+OdeL53I5VFRUIBwODxoVVNOAMDH5fKjU2uVy&#10;cRUf5c/RfbK3XhhmEuWXAK/XCwAolUocn/L7/SiXywM5LJN/Y7wBNU1DqVRCsVhEoVCAqqqwWCxI&#10;JpOwWCyQJAmlUomNwXw+36OZzf/lcaBYLBauCfd4PJBlGXfddRdKpRJOOOEETJ48GTabDbquw+/3&#10;898ZRWnoOPQe296eO9gPit0mk0mO4dK9Qn1kBrMhoes6V7NomsbeRUVRUCgUetznuq7v9b7P5/MA&#10;us+BsTKGMvCTySQkSQLQnVMlyzIA8CJCr0skEvwa+p2qqnxtK4rCWjTGv8tkMjx++jtFUfi4p9Np&#10;fl7XdRQKBeTz+f06L/R96VovFov8d11dXfy6/TUajWE34zGh72xMTKdjmUqlPvX3dFwGO0IIrpxS&#10;FAWBQAAAOI+O2FsYw0yi/BIgSRJUVWV3U3NzM0KhECKRCBKJBCoqKgZ6iF9pet9kpOxGyUk0qQoh&#10;+OaVJAkOh6NfVET3NaHSIk/fIxqN4vDDD8e1116LuXPn7jPPhozagaJUKnF+UGdnJzRNY7dtqVQa&#10;NJ6Sz8JqtfJ1QQs19blxOBw9FjwS/aHzZeyHo6oqyuUyAoEAGyGkWBsOh3voANB153Q6USqVuKIm&#10;GAwCQI9jZgxTud3uHrLHLpcLpVKJP8eoauhwONhINi5WVquVq3f2R0lXURT4fD6+Pp1OJ3L/n70z&#10;j5KivNr4U71Xr9OzNDM9C+CwCIiCgooiQUFFBEUUjWtQo8YlBs3RaDRu8VMUcUmM0cQY8xn8lAQV&#10;F4IiiYogKqCCgrIKzN4z0/te3fX9Medea5oZwEBPt/r+zuE4jENPdXVVvfe997nPDYeh1+tRXl7O&#10;P9fbYhePx/lcanfaBoMBdrudz7e2oyiRSMBgMPDn4nK5uv0/ur4Kfe3vD4qiwGg0Qq/Xs/h548aN&#10;GD16NMaMGYNVq1btUcKg9yWcKL8H2O12bp/75z//iSuvvBITJkzAggULRPBQRGhvNG3JSVVVVFVV&#10;obm5mQVMqqoiGAzusavPB/sKIOgYaeKrzWaD0+nEzJkzMWbMGN6t5j5ktOLeQkLBmKqq8Hg8/H1V&#10;VWGz2Yp+l0i7X0mSoCgKXw8U/GjPLz3YtQsXLeDaQIOsioGu7AQtHuFwGBUVFVAUhXejdO5SqRQH&#10;DoFAAE6nE6lUCmazmQMWChBSqRRbIdPmRvu7jEYjZyroNUOhEMxmM8xmM2KxGGRZ3q8uHlrEVVVF&#10;LBaD1WqFzWbj67I36Pqk4EZ7zEBXYKHX62EymSBJEtLpNJ8Lep+qqnLGkETFdF5JV1DsRmr0fhVF&#10;4aCnrKwMZrMZ9fX1BT46EUDkHbpRJElCWVkZwuEwMpkM7HY7EolEUQjZBHtn27ZtGDlyJMrKytDR&#10;0QGbzcYPZkoD54v9yUCYTCZkMhlEo1HIsgyDwYBgMIiSkhJOIfdWGy30LsxkMsFut8NoNOK1117D&#10;gAEDoNPp0NbWhpKSkqJvNaUdee503dyFSbuIa/9tMplkwat2B0lOoVarldPytJOmf0OvSb+XAl+L&#10;xcKzE6gcRIGmJElcvtJm1cjRlJ5HFPzQgutwODjIodel19kX9HvpfjGbzSwu720Bp3ORTCZhMBig&#10;KAoymUy3bIn2fFHJy2AwdHt/2mO0WCz8fiir+F3xQjEYDEilUtDpdKitrcWWLVvg8Xh6PA+EKGF8&#10;D7DZbAiFQmhra4PP50Mmk+GLen9vQEH+yF1Ycxdsg8GAgQMHwmw249NPP4XL5eIdJ82eKCQ0bAcA&#10;P5zpgd2T10Mx7rg+/fRTXHvttaivr+dFxmq1cpBWzNADW6uUj8fjMJvN3bJD2owWAA4mLBYLT+g1&#10;Go1oaWmBw+Ho9mygTAFda+l0mp8rkiRxEACAyxyqqvJx9BbYUPmIsicmkwnZbJazJ5IkIRwOs/kY&#10;aYNsNhvi8TgHHXsjEokglUqhtLQUdruddQtGo5FntOytfk8BksFgYA2JwWDghb+9vR1Op5PfB9B1&#10;T1CXQigUgsPh4Hs2m80iFovBYDB8JzZvpBWi6ysWiyESiaC2tpbfRyERAUSeURQFTqcTTqcTdXV1&#10;cDgciEQiCIfDeU9/C/aPve3y29vbUV5ejkAgwCUnenCSyO9A2NeCvq8MBNXdKZVOi5XFYuG/722M&#10;d6EFikajEQ6HA19//TWArvdDHimdnZ17iMWKDQp4VFXloIfOv3aSovYz0H4mkiQhGo2yfqG8vJz1&#10;H8A3QSGVHrLZLJ8Tu93e7fqLRCK84FKtXyvapEBFr9dzsJzJZLgUAHQFIOl0mt+Hw+FAZ2cnu5uS&#10;hhqXNwAAIABJREFUuJjS6fu6/kmnEA6H4XA4YLFY+D3RedmbhwGVHij4ojIROfmSjoLKE/SHPBIo&#10;QEkmk9DpdFxC2d/Wx2IIuLUBHelBWltbkclkUFFRITQQ32dIVd7e3o5QKIR4PN5nAjzBvuntBqPv&#10;08OaHqjBYBAOh6NbLbUYoHQstXxR+vu7gE6n47q4Xq/nFP53IUOnzUAAQFtbGxKJBOrq6vga0V5j&#10;JMqlRVtb+njvvfcwZswYTtlr0/G5n+U777yDiRMn8kJKr0c/v3LlStTV1XHmgEotyWQS0WgUdrsd&#10;Ho+HsxcUSFB2AwDWr1+PQw89FLIsI5VKwWKxwGAwIBaLwWKxYN26dfsM8FpaWnDcccchm82y6DJX&#10;X5ELBcUUTKZSKf497e3t2LZtG6xWK5LJJDo7OzFy5EhYrVbuZiGthKqq2Lp1Kw499FB+HXp9RVH2&#10;EIgWIxSkUQaF7g1ZluF0Ort11RSC4nj6fY+hupTb7eaatKIoHFgUe433h0BvrU8Uwbe2tvLXVMKg&#10;B/+BZiD29e/3J0NAaWe73c4PmVgsxinpvfksFLoGnM1mEQwGeSdpsVhYbJe7wy5GaFHS6XRobGzE&#10;ggULEAqFcPHFF6O+vp53wrTrj8Vi3Flgs9mg0+kgyzKCwSDmzp2LG2+8EePHjwfQtRBmMhl+DdJK&#10;rF27FnfddRcee+wxHHHEEUgmkxzUJhIJvPfee5g9ezYLagOBAIxGI8rKyhCNRuHz+eDxeDBq1Cg8&#10;8cQTaG9vR2dnJx9jbW0tEokEFi5ciMrKSlx22WUcDFE2IpPJYM6cOfD5fHs9P7FYDOvWrUNZWRl3&#10;l5BWB+gu6qVyD91fNKY+Eolg+PDhiMfjuP/++7Fw4ULIsgy3240tW7bg6aefxqxZs9De3o729nbO&#10;2GQyGfzkJz/BrbfeisMPP7ybhqO2thZut7vgGbh9kclkoNPpONiKRCLQ6/VwOp2IRqMs6gaEBuI7&#10;Se6HpK15UnrTaDTCYrGgra0NbreblcF9ETzE43HIssw7GhJu/jfBC92UWuEW1dm1KXH6GXropNPp&#10;bqlVi8WCzs5OuN3uokgR5qJ9qOj1ejZeotLF3sRy3xZt+pba/OghoK3bms1mRCIRyLIMvV6P1tZW&#10;9OvXD5FIhAVv2s+YdqwUqGo/D0VR0Nrairq6OgBdi0JpaSmi0Wi3nX9fBLi0gAYCAV6Y6HfSwxPo&#10;PZDK9/VDO3PgG38FWszJX8NsNiMYDOLpp59GJpPB8ccfjyeeeAJz5syB1+vl2STJZBJlZWX4wx/+&#10;ALPZjCuvvBK7du1CKpWCoijw+XyIRCL48MMP4fF44PV6kU6nUVpayn4TX3/9Na655hqsWLECkydP&#10;xu9//3uMGjUK6XQaiUQCkUgEXq8XpaWlWLBgAftRWCwWVFVVYd26dRg0aBCeffZZrq//+9//xgMP&#10;PIBwOIx4PI7bbrsNRx55JM4880z86le/gsPhwPDhwyHLMh+TxWJBMBjE7bffjuHDh8NqtaKxsRH9&#10;+/dHY2MjJEmC3W7HySefzOLjsrIyPgf0mUYiEbhcLr5GteLRJ598Evfeey8kScLll1+Ou+++Gy6X&#10;CzNmzMBVV12FRCKBuXPnQq/Xo6OjA3fddRe+/PJLqKoKn8+HiooK7Nq1Cw8++CA/u6xWK7LZLP7v&#10;//4PgwYNYq8XCrzpT7E8l6gDp62tDR6PByaTCbIsY/HixRgzZgz69eu3RxDWl8cuAog8kKt4ppvD&#10;7XbzYKPcRTZf0EMO6K5KptTnvhYIOk7tDUavlc1m90gzay9gevhq66708KGaXjHVIHuqixbyQULX&#10;RyQSgaqqsNvtiEaj3NFDAUOuGIwCCjLWsdvtfA3GYjHYbDbU1dWhoaEBNpsNNpuNxXGqqiIajSKZ&#10;TP4gNDr7Y1xE1z6J+bRYLBZs2bIFH374IXbs2IEHH3wQVqsVPp8PL7/8Ms466ywMHDgQdrsdJpMJ&#10;nZ2duOSSS7B48WK8+eabeP3117Fq1Sp4vV5s2rQJc+bMQV1dHT788EOsWLECRx99NKLRKLLZLLZu&#10;3Yo77rgDy5cvh8lkwrJly3DyySdj/vz5OProo1lPsm3bNnz55Ze46qqr4HQ6YTKZsHnzZmzZsgVn&#10;nXUWIpEIWlpacMUVV8Bms+H000/HT37yE9x4442orKxEIpHANddcg2w2C7fbjdtvvx3pdBplZWV4&#10;/vnnMWrUKMRiMSiKgnnz5qGpqQlutxs1NTV45513MG7cONYdkCGV2+3G7t27UVlZiVQqhYaGBtTV&#10;1XGgS62Y2WyWd9XxeBwXXHABrFYrXC4X3w9fffUVbrnlFtaSKYqC8vJyPP3001i5ciVvUOx2O2bN&#10;moW77roLHo8HVqsVnZ2dmDhxIusptGWmYgkatFDLLLU4ZzIZrF69Gtdffz3Kysrw0UcfFfT4RABx&#10;kNGKo+hrRVEgyzLGjx+P2tpaOJ1OGAwG3vnlEwpgSKVMizYt6PuC2oRyf7anm027e9Z+j9LkWvFY&#10;IRXQPQUIxZDK7Ok8Z7PZbp73VNOmti56kEejUbhcLtYQ0G5O+zm1t7ejoqICiUQCZrMZLpeLBW1U&#10;P5YkidtUi0HfUeiHOgXYdO3S8SQSCYRCIXzwwQfYvXs3fD4fLrroIsyZMwePPPIILrnkEjzyyCN4&#10;/PHHccIJJ6C+vh4jR47E7t27UVNTg8svvxxmsxn/+7//i0cffRSTJk3C2WefjbvuugtHHHEEBg4c&#10;iLq6OgQCAaxfvx6lpaX4zW9+g6uvvhpr1qzh4P2mm27C/PnzMX36dNTX1+OII46AJEmYNm0a/vSn&#10;P+HDDz9EIpHA1q1bsWrVKlx99dXQ6XTo378/Bg4ciF27dqGyshKbN2+GyWSCzWbDtddei82bN+Po&#10;o4/Gueeei7KyMowePRoPPvggvF4vZ10sFgv+8pe/YN68ebj00ktx2GGHYdCgQVi0aBE8Hg9Wr16N&#10;e+65B4FAALIso7a2FkDXdVhfX49wOAyDwcDBKrnAUhaCznn//v3xxRdf4IsvvsA555yDk08+GRaL&#10;BWazmUsqra2tMBgMeOWVV/DVV18hFoshlUph5MiRuOOOO9gXw2g0YsGCBairq0NraysvzLlizmLx&#10;iKB7nzQh9Ln7fD643e5CH54IIA4UbVuWFvq7TqdDJpNhO+TS0lIWLuX7AqCbgNLYtFCQyn1/FggK&#10;OEjpT69Hu4GeatS9aQqAbx7IVN/tSyOj3MVZ+5Ao9MMiV5tA0K6MHPwo+EwmkzyhDwCnqenfUBsn&#10;dQMA6Ka0t1gssNls3N9vtVoRDoeRzWZZ5xGJRIpeZHag7O/nThk3ErXF43FEo1E899xzKC0txVln&#10;nQW73Y7KykpcdNFFuOuuu3Dqqadix44dePTRR3HNNdegoqICq1evhiRJGD9+PMrKylBRUQGfz8eL&#10;gqIoSKfT8Hg8aGhowJgxY/Cb3/wGNpsNzzzzDK6//nrE43GsXr0ahx56KLxeL/74xz/i7LPPxjHH&#10;HINRo0Yhk8mgoaEBX375JW655RZUVFSgtbUV6XQajz76KDZv3owzzzwTd955J+rq6rBz50488cQT&#10;0Ol08Hq9eOutt7p97uvWrcOECROwa9cujBw5EjqdDn6/HxaLBZWVlbj44otx2mmn4eWXX0ZJSQlW&#10;rVqFZDKJ2bNn4+OPP0Y8HofJZOLSWXV1NXcWUGuo3W6H2Wzm7Be1u1utVuzYsQPl5eV46aWX8PTT&#10;TwMA7rnnHmzYsAFvvPEGWltb8cADD+CKK67AzJkz0dTUhMrKSkQiEVgsFoTDYfTv3x/t7e1IJpOo&#10;q6vjzRs9v3ry6CgGqPRiNBo5S+h2u5FKpbq17xYKEUDkmVQqxS1Q2u/lUwGsTcXTjaooCiuRtUK1&#10;/X0tyljQBQ18U1/X2sJSlEzlDm35ghZCqm3TItjX7KuFq1DBhDaAoGMwmUxYsmQJjj76aNjtdj6P&#10;1Pq3ePFinH766XvMXNHqKFKpFN5//31MmTKFH+ZAl5hNURS8//77mD59Ou8Cge6mOz9kKMjVupOS&#10;iM1sNuPvf/871q5dizvuuIPtmfV6PS655BKcf/75uPnmmzF16lQWLs6ePRt33nknBg4ciOHDh6Oz&#10;sxM7d+7E4sWLYTQasXTpUl5ES0pK0NnZiXfffZdnWTz77LMwGAwoKSnBO++8w7v1pUuXstiytLSU&#10;7Z2z2SzuvvtuvPLKK1i3bh0uueQSfPrppwgEApAkCc3NzchkMujo6MDq1auxbNkyqKqKO++8Ey0t&#10;Lfj888/x73//G+eccw6WLVvGWgbSXLS2tuKGG27Aqaeeij/84Q848sgj8cwzz0CWZUycOBEnnXQS&#10;fD4fQqEQDAYDqqurEQwG0dDQgLKyMlRWVvJ1KElSN+8PauUtKyvjzorx48cjkUigs7MTLS0tOPXU&#10;U7F+/XoMGzYMjY2NuPfeeznQTiaT+M9//oMpU6YgEAigtLQUb7zxBs8MkWWZW0S1G75iCR6A7q6k&#10;dA0mEglujS00IoA4QHpbbGhxohJCMBjkxUGv1+etvpy7g6VAhRYN6qHW9oDvjdxsglYDketBD6Bb&#10;bzdBolIqo2iNgvqKXKFR7vcLFTRoU6Y9lTBisRhefPFF2Gw2jB07ltO+NpsNer0ev/71r3H44Yej&#10;pqYGqVQKgUCA07KU7YnFYrjjjjtw5JFHwu12o6WlBUuXLsXMmTPx0ksv4fnnn8eUKVNYGEhDoIqh&#10;1TjfpaVv68OhDSIoaDvyyCOxfPlyLgdt3ryZ0/hOpxORSAQej4dT6HPnzkUkEoHf74fZbMYrr7yC&#10;tWvXorGxEa+//jq2bNmCr776io2gfD4fNm7ciPb2djZHqqurw/LlyxGJRNDW1oYxY8ZgzJgxLMas&#10;q6uDJEkYNmwYHn74YTQ2NiIWi+G1115DS0sLzj//fMiyDIvFgsWLF2P16tW47LLLEIlE0K9fP0yb&#10;Ng06nQ4ff/wx7rjjDuh0OpxwwgloamriDInP5+Puk+uuuw5DhgxBY2Mj74zj8Tg++eSTbuZWkiRh&#10;zZo1+POf/4ybbroJ5eXlsNlsPJyLvCsoO+FyuRCNRpHJZDBixAi89957cLlcaG1txSGHHIJPP/0U&#10;FosF2WwWNpsNJpMJ8+bNw2GHHQaHw4ExY8Zg/vz5GDZsGABw6cVqtSIaje7hRVHoTGQuJKIGwN17&#10;9Bytqqoq8NGJAOKgk5uKplScw+HoZryi0+kQCATynoWgRUSSJOzYsQMDBw4EADZy2VebHIktqZdc&#10;K3oiFEVhNbO2dk7ZB+3xAIDP50N1dfV+tUHmazdAx6P9/T2VM/paxKnNQEiShDfffJPr14lEAqNG&#10;jUJ5eTlMJhNUVUVLS0s3y2ft7AB64Dz33HPYvn07Fi1ahHHjxiEajeLPf/4zpk+fzsOrqFxBfgHF&#10;kn3It8h2X9eftsxHXTL0AFdVFa2trVi8eDEGDRqElpYW6HQ6LF26FMFgEOeccw7++Mc/YvLkyRg8&#10;eDD0ej0CgQB0Oh22bt3KXgbz5s3DUUcdhWnTpuGhhx7CkUceic2bN7PjoqqqWLBgAQcdXq8XW7Zs&#10;wbx581BWVoaamhosX74c//jHP5BOp+FyubBjxw58+eWXmDlzJpxOJ5YuXYoPP/wQM2bMYHvoTZs2&#10;4bDDDsOPfvQj/PSnP4XZbMaOHTuwbds21NXVwWaz4f7772dNRr9+/XDcccfxM4BS60OHDsWqVavw&#10;8ssvo6ysDIFAABUVFUin0wgEAtyx0dHRgYqKCkyaNAlGoxFXXnklbrvtNsycOZO9S+h1zWYzFEXB&#10;hg0bUFNTA1mWMXjwYFx11VUIBoN49tlnUVdXh4svvhiKoqC+vh6yLGP37t1YsWIFvv76a6TTaTQ2&#10;NmLZsmVYv349QqEQKisrAXzTeUSZj4NxLeUDan01m8286aTrsLW1tZCHBkAEEHlBu9uldH8sFoPP&#10;58NHH30Es9mMGTNmHPQdeE+7a8o8xONxrF+/HgMHDkQwGITL5eJ0+N7Q6XQIh8M8epf8LKh8kclk&#10;EAgEOEXpdrvZVY+G+Wg1FMlkEo2NjZBlmUV/+/r9B4uezk9PTo3av/fVQtrbQvnCCy9AlmWsX78e&#10;27Ztw9ChQ2EymdjL32KxcErX4XBwGYI+4+bmZtx222245JJL8Mknn2Dnzp049dRT0dbWhueeew6f&#10;fPIJdu/ejUWLFrFb6jHHHMPdGIXOQhQ6gKDrQZtF016Tq1evxgMPPIDRo0ezdiSRSMDpdGLZsmX4&#10;6quv8NVXX+H+++/nqaMbN27Es88+i4svvhgmkwnNzc1wuVzcDmo0GnlYG83Nefzxx7F48WKcccYZ&#10;MJvNWLBgAZYvX45gMIjXX38d8+bN4x18LBbDhg0bcNttt2HChAmwWq3Ytm0bmpqa8Oijj3LL7Pjx&#10;43HPPfegvLwcnZ2d2L59O2KxGAKBAN544w34fD60trbigw8+QCgUYlFiPB6HxWJBv379kM1msXPn&#10;Tlx22WWQZZm9LXw+H/R6PVasWMEbJYvFwlmVmpoauFwu/O1vf8NJJ50Ep9PJzwjSaUmShI0bN6Kx&#10;sRFTp07Fhg0b8NZbb2Hnzp1YtWoVjEYjvvrqK9TW1mLAgAGoqqpCaWkplixZgkMOOQSxWAwnn3wy&#10;PvjgA25/3rVrF3Q6HQcPPenAtIF8ocsZ1IKvtalXFKVoSowigDhActW6lObXtnE2Njaiuroa69at&#10;w49//GOceeaZmDFjxkHvse+po0Cbgbj44ovR1NQEl8uFtrY2LFq0CEDXIk0+9YlEAocffjhOPPFE&#10;fPTRR+js7MSUKVPw8ssv47PPPsNjjz2GTz75BB0dHTjllFPYWvf222/Hcccdh/PPP593vZMnT2bH&#10;NGqHKykpwaJFi1BfX48rr7wSBoOB0/K5fhXAwXF6JK8E4BvrYbfbDZ/PB5vNBqvVyjVdSr9qLYRz&#10;dQn56NyghwS1YIZCIaxZswZerxcPPPAASkpKeBhbIBDgtrZMJoMXX3yxmyD3xz/+Me8E33jjDdx4&#10;44247777kEgkkEqlsGPHDrS1teHdd9/F119/jYaGBnz44YdIJpM48cQTceyxxyIYDMLtdnMWoyc/&#10;hoO1Y0skEnx+SUBHwa82Y5dIJHhIlNZSmR6mWg8SbSt1KBTiTB/tcukhTJ8zzRqgz5scI+l66Kk2&#10;Tuf/8MMPx4svvsjju7WLz0MPPdRt/sP777+PlStX4vzzz8ewYcOQzWaxfPly+P1+dHZ2YsWKFWhu&#10;buZnRyaTQSgUgtPpxBtvvAEAOO6441BSUoKOjg68+uqr2LhxI2bOnMn3OolpBw4ciHnz5uGf//wn&#10;C6jr6+vh9XpRWVmJzz//nCd7Go1GbN26FWazGWeffTZuuukmxONxnH/++Zg9ezamTp3KLcHUVRGJ&#10;RPh8f/zxxwiFQigvL0c6neYZFKTlCAaD7GGQSCQwYMAAPPXUU1i2bBlfYwaDgbuJEokERo4ciZtv&#10;vhl1dXWIRqOYOXMmRowYgX/84x/YvXs3BgwYgKlTp2LWrFkcEJjNZtxyyy2YNGkS++2YzWYkEgkk&#10;k8luPha9BRDFlJGg65O0TTSF9eqrry4KE0IRQOSZeDyO8vJy9nC/7rrrMGzYME7557tVjgyHqLZt&#10;t9sRj8ehKAq+/vprbNu2DS+//DK3dzU0NOCdd95BfX09+vXrh8WLF0Ov1yMajSIajeKjjz7CmjVr&#10;MHDgQDQ1NbEjHDnH0cKv0+mwYMEC/OxnP0Mmk8GqVavw9ddfo6mpCePGjcOVV16JlpYWVFdXI5vN&#10;4oorrkAgEIDJZOLx59SKRWizA/t7c+eO3O7o6MCyZctQUVGBUaNGcXBBbVJkFNRXaJ0MqcwVDAbx&#10;/vvv46OPPsKgQYOwbNky3qlecMEFqKqqQigU4n+3fv16JBIJxGIxHHLIITjttNPg8Xjw1FNPoaGh&#10;AWPHjmV/AjL8+dWvfoXLLrsMS5cuxbJly3DfffextoIgc6p8Qh0glLVSVZVT5KFQiK9XWmAURUEw&#10;GIROp4PL5UIsFus21IkCB/qzY8cOyLIMu93OsyTsdjsURUFTUxO8Xi+7Paqqyl4P2oFNe8Nms8Hn&#10;8+Hpp5/uZjhFrdtvv/02TjrpJMiyjObmZvj9fowePRpjxoyB2WxGKBSCqqrYsmULjjrqKOzcuRPB&#10;YBCbN2/mnf6rr76KnTt3YsKECTj33HMxf/58+P1+LFq0CDfddBMeeughPPfccwgEArjpppuwfPly&#10;zJo1C7FYDLFYDLt27UImk8Ghhx6K0tJSJJNJvPXWWxg3bhyXwo4//niMGjUKJpOJO3tI50HZRnIG&#10;lWUZzzzzDM4++2zU1taivLwct956KwYPHoxoNMqeJb/97W85GybLMkwmE+LxOH+elZWVmDVrVjcX&#10;UlrYLRYLTjjhBL4eg8EgXnvtNWzatAmnnXYaAGDIkCFQVRUvvvgizj33XLz11lsYMWIESktLOftJ&#10;5Vd67fPOOw9Wq5V1GcUOXYP0X6PRiAEDBuCWW26Bx+PJ+/25L0QAkWdIawAAw4YN41QmuUHmm379&#10;+sHv9yOTyXTbpbpcLlx//fUIh8PYvXs3HnroIUSjUSxZsgQvvvgiqqqqkEqlMG3aNGzatAkAUFVV&#10;hfb2dlRWVuL000/Hu+++C1VVMXHiRADgtiuTyYSJEyfijTfewO9//3vMnDkTq1atwrZt2/DSSy9h&#10;6tSpCIVCCAaDaGtr45212WyG1WplpTe5xh3IjoBU1hQoRKNRLF68GNu3b8cpp5yCU045BUOGDEG/&#10;fv0gyzLS6TRisRhrAfIN7TIpSKNAT6/X49hjj0VzczN++ctf4vTTT+fWtGw2y8GGJEm47777uLZL&#10;u6rGxka0tbVh/vz5uOSSS/DWW2/h+uuvR0NDA4YOHYrLL78csiyztTFdGx0dHew30Rc20tTmDHzj&#10;fEkLMQl+6XOzWq2QZZlnM8Tjcb5GaCcMdFeuv/HGG+js7MSoUaPwox/9iK+1VCrFu1FtsEDmRzRb&#10;Yl8BfklJCQYPHozt27dDURTOPJBJ0ejRo3mhq6qqwnHHHddt5Po555yDww8/HJWVlairq+OsmNfr&#10;hdPphE6nw9tvvw1ZlhGPx3HNNdegvb0dV1xxBVauXImLLroI27ZtgyR12ax//vnncLvduPPOO/G3&#10;v/0NgwYNwi233AK73c4tjY2NjXjyySfZXCkej2P06NEoLS2FwWBAKBRi7dYZZ5yBQYMG8fulFuBg&#10;MIirrroKer0eM2bMQEVFBZ97slJPp9O47rrrOHAgzZMsy+w3QlkKEnvTvWo2mznTlEwm4XK5YLPZ&#10;MGzYMIwePZo3H2PGjMGTTz6JVCqFUCiECy64ACNHjgTQNZekoqICyWSS26GHDx/OHS3fhWmcwDdm&#10;ZqlUiq26SSNSaCRVVf8DYGKhD+S7Sk+GI9odUDqd5n5ko9HIdU6Xy5UXEWWuiNNgMKCtrQ0lJSXw&#10;eDy4+uqrUV1dDbfbjQsvvBBr167F+eefj82bNwMAli9fjt/97ndYvHgx1qxZg2XLlgHoGqzj9/tx&#10;zjnnIBQKYdiwYVi9ejW3pt1www048cQTcf7553PtPBKJ4Omnn8Z5553Hqc1p06bh4Ycfxplnnol/&#10;//vfqKqq4rHGBGUDtGlo4L9LLVLwRm2rfr8fl1xyCV5//XWUlZVhxIgRGDt2LE488USMHDkSlZWV&#10;3VpuKStBVs/a332wzGYogPD5fCgrK4NOp8OuXbvg9XqhKApmzZqFK6+8EmPHjkVlZSWy2SxaW1th&#10;t9tRVlaGxsZGuN1utrCOx+M8nMpiseCzzz7D1VdfjSVLlsBms+Gpp56CJHXN+Ni5cyfWrFmDn/3s&#10;Z5AkCfF4HMcffzxOOOEEfkDlu4SxZs0aXHHFFfj44485WIjH4ygpKYHf70d5eTmXC8jjwmw28yKg&#10;LXNQjZgeupdffjnWrl0LvV6PY445BqeffjqOP/54OBwOLjmQsp3KGPS9/a1/026W0uQOh4M1JHa7&#10;HeFwmCcnUpAUiUQ4QKHUdGdnJ8xmM2cs0+k0B06UlQkGgxxwlZaWcpaFdtiU/jeZTDAajTxN1ufz&#10;ceeBx+PpVlOnSZV0DinzRMEsfdbUek3Bj8fjYSE2/RyVLCKRCOsdnE4n/37aPCUSCfaRoWeVxWJh&#10;vQmVkGRZ7ubBQYFhJBKBzWaDJElob2+H2+3mwC+RSHD5jZ4jdM94vV4eCPZdGDZHWV3KxGifObSu&#10;0D1ZABvud0QGIs/QjQ18M6c+HA7D5XL1iUlPMBjECy+8AFVV+aHV3NyMdDqNtrY2GAwGeL1eTgVH&#10;o1GEQiEkk0msX78eCxcuxKmnnorq6mpUVlZizZo12L17N1KpFPdv08OG6qkfffQRFEXBpEmTcOml&#10;l8LlcsHn82HJkiUYNmwYu8C9/fbbCAaDSCQS+PnPfw6j0YhYLIby8nL4/X60trbyYp7r3bC/7Ze0&#10;myfxG6WITSYTgsEg3nvvPaxfvx5r167FhAkTMH78eBxxxBFsFd0XaU56gGpT8R988AGam5vR2dmJ&#10;TZs24T//+Q82bdqECy+8EG+//TYaGxsBADU1NXj44YdRUlKCVCqF22+/nU2gHnvsMaTTaf4sn3vu&#10;OWzbto1rzkuXLsWFF16ISCSCl156CePHj+fdYzQa7TOzGqPRyIEPDYWizAO5aVJmhRYr7Q5VazFN&#10;2gHyI6FS2O7du7Fjxw6sX78eEydOxHHHHYejjjoK/fv358VKURRe1Knffl+71N27d6OiooJ31HTM&#10;wDeBYWlpKU/iDQaDqKiogNlsZnMg6magYJrKjolEgrNiQNdkSwoayIUxm83ikEMOQTAY5O4Zm82G&#10;pqYm9OvXDzabjefhkG05pfepjRQA60Gy2SyPEycPGwoOSJeiKAoqKyv5/qT5Pk6nk7sGLBYLlzzI&#10;AMlqtXJwl0qlWBtFi57W8IymTtIY8I6ODpjNZp6b4vF4uMujoqKCdSLkqAqAAx26vsiFlbLpkZqx&#10;AAAgAElEQVQxxSAS3hd0L1DwTNc7ANZyFBIRQOQZugFoal1FRQWqqqp4qhq13eULSerymN+5cyec&#10;TifuvvtuNDc3cw/xtm3bui3cTqeTrYwrKiowfPhwzJ07FwBY5/DEE09g165dcDgcrB/QlmNCoRA+&#10;++wztssloeXjjz+OBQsWoLS0FNXV1eymN3fuXNx66608prazsxNLlizBihUrWGAHdB9Utr8BBP0b&#10;quX6/X5s2LABBoMB8XgcTqcToVAIK1aswBdffIF3330X06ZNw9SpU1FfX5+Pj2SP46MHAi0opP3w&#10;+/2cNVHVrlHi7e3teOSRRzBt2jRks1mcd955LBK755578Jvf/IZfk4YSUQ06mUzi6KOPxsUXX4wX&#10;XngBHR0duPnmm/HWW29hwYIFuPnmm/mYrFYr9+TnG8q4PPXUU6wFoSFmp512GlKpFCKRCBwOB3bt&#10;2oXPP/8cgwYNQn19PS9827Ztw+eff84CRFoYm5ubEQwGeUHbsGED1q5di9dffx1nnHEGTjjhBAwd&#10;OhT19fVcRtIGcvuCBkNR1ocEbxTIkM7CYrFwcEI772g0ykJd0idRcEfdF8A3wTItgDabDYlEgrUK&#10;u3bt4i6HSCQCu90Or9fLbdtbtmxBfX0930u0q6eMKGlDci3n6bqinS3dd7IsIxQKsZCXAjoqk4bD&#10;Ye7e0prX0WdNQQq9NxoPTtkfep7Y7Xae6ULeJgA4y6KqKioqKhCNRhGJRKAoCpxOJw9lCwaDPLWS&#10;NCmBQIDfY6EX3/0hHo93m1lE54QyS4UuY4gAIs/QQ4DEgeFwGHa7nR8W+UaSJPzyl79EOBzGCy+8&#10;AKBLy0A7DJ1Oh1AoxDcTXbCtra3w+/147733cPPNN7OSXa/XY8OGDRg7dixPGCTTF4qWDz/8cH4A&#10;PfbYYzj33HPx6quvorGxEYlEAg8//DDOO+88OJ1OzJgxA3/+85+xdetW9OvXD6WlpbDb7bDZbN12&#10;/71lIPaF0WjkgT56vR4Oh4PbyejhRQuGqqo8vZDq4vnWAdDDQafTdfNhuPjii/mBumTJEpx99tk4&#10;6qijIMsystksZs+ejdraWkiSxOnzu+66i1/XYrHgl7/8JdLpNNLpNJYsWYIrrrgCJSUlyGazKC0t&#10;RTAY5CBBURTOiEWjUR4Bne+HLC2kDQ0NeP311xEKhdgky+12Y9CgQTjkkEPgdDohSRI++eQTLFmy&#10;BFOmTMHw4cMBdO3Edu3aheXLl2Pt2rWcOUqn0+yCCIAFvtTWOH/+fHR0dGDGjBkYMGAAd3JoTaL2&#10;Be2qSYxIqX4KEmpqagB0bSSoPEXpc1pMyW6cgt2KigrWDNCCSuUWm83G9XzC6XTC6XRyENDe3g6L&#10;xcKeLzU1Nd3s7Om803ulerpWBErlBPqvdnGnP9prI5VKIRgM8v1LxwqASxY0GEqbMaJsB2UJ6RyS&#10;noQs1qnUQ/cLBWz0Gl6vl4fOxWIxdgs1GAzdMlL02ul0Ou+bt4MBaX4A8PXQ0NCABx54APX19bju&#10;uusKenwigMgzkiTxjdPc3IzHH38cI0aMwOzZs/tkWJHD4YDf7+eHFSmz//SnP+HWW29FSUkJYrEY&#10;pxvj8Th7OVitVvTv3x9utxsVFRUwGo0c7VP6mHYKQNdDKRKJYODAgZyOXb58OVavXo2JEydyivLR&#10;Rx/FrFmzoCgK/vrXv+LSSy/FsGHDWBgnSRKmTJmCY489tlsXBp3PbwMJ6uiht2vXLjQ3N3MfObWP&#10;jhw5EpMmTcIJJ5yAo48+Gi6XC36/Hy6X6+B8EL1AD296IFJHAO2iKIsQi8V4UYzFYmhtbUV9fT0k&#10;SeLRxf3790dnZyfrAsjxdN26dVBVFaWlpQiHwzyymx5IOp0OFRUVbExVVVXFGpZ8Q4ve4MGDMXXq&#10;1G4lhLq6OtTW1nKLsdVq5Q6mESNG8PVqs9lw2GGHIRKJYMiQIaz4j0ajeP755xEIBHhnH41GkU6n&#10;MXjwYIwbNw4nnXQShg0bxql54Js2SMoe7o1IJMIGazQOXesASrt9WrhJvwCA7chpB0+lBrqP6J6j&#10;QA8AB76UmbJarSgpKeFMBx2L1Wrl3XZJSQl8Ph9PBO3o6IDL5YLD4WA9Fi2yVKYgMSNdk1RSMhgM&#10;vPtta2uDzWbjNtrS0lL4/X4uaVDQQc6PlJmhIIH0IHRuaF6Q2+3mZ0o6nYbD4eCAiTw2bDYbd+lo&#10;AxrtOHsKnmkBphZRAFyuKbTPw77QtpBTYBwKhbBw4UJ4vV4RQHzfoZqgyWRCQ0MDHnroIcyaNQuz&#10;Z88+6EKeXAEl7dJpwVBVFW1tbXj66adRU1ODjo4O/P3vf8e1117LaVSr1Yr29nbIsozW1lYMHjwY&#10;N9xwAywWC5vD2O12/hlSnZM6WJZlzrLMmzcPU6dORSaTwdlnn42//e1vuO+++3DDDTfgt7/9LT7/&#10;/HMcdthh2Lp1K6u+ae69oiiora3tlqXpSUS5r0wEuf+5XC4WdVFa1WQy4bjjjsPxxx+PyZMnY8iQ&#10;IXA4HPwwdTgcexVNHiyxEpWyaHGhzAdlRYCune78+fNx4YUXwmg0oqKiArFYDCaTqVvmQFsWo7JH&#10;ZWUlSkpK8MUXX+C9997DpEmTsHDhQlx99dW886SH+4YNG/Dxxx/jRz/6UTfhVu40yoOFTqfjneIN&#10;N9zAu0xqcSYRKy3wQ4YMwdChQ/k4LBYLCxSnT5++x+tv2rQJ69atY3HfiBEjcOKJJ2LcuHGYNGkS&#10;txDS+bZarbzI7Y/dvPZncuvp2v+nzUSSrodaV2kBpc+NAjpCG8Rqd83ariqv18tf0zNFq7HSvh6V&#10;XXJfO3cxpWPONSyic6YtK+QeEx2nNouo9aTR/p1+r3YycW8/Q+dM+3XuM5SCvlz9kvbzKXbtA0F6&#10;FQAsEC4tLcUdd9zBHUha+tq7QgQQeYZqtO3t7TzBjhaovlABk2VrW1sb0uk0Hn74YRx11FH48Y9/&#10;jA0bNmDJkiVYunQpp1ZpR04Lz8qVK3H11VezoMput2PNmjU46aSTMGnSJHg8HjQ2NuLQQw/lQU2k&#10;HF63bh3OPfdczJw5k/v3Tz31VEyfPh1erxf33nsvHnzwQWQyGUQiEQSDQdTV1XFqlQxugP/+xqB6&#10;qyRJvEi7XC6cfPLJOPbYYzF58mTU1taiurq62wOHlOD5dnvrLQCi78uyjI6ODjz00EMYOXIkC9LS&#10;6TTrG2jEN7U1Ut2arq8NGzYgFovhkUcewYknnshuoCeccAIkSUIikUAikYDf78eOHTvQ3t6OU045&#10;hXUUhaSn7o9vA+3yvV4vxo0bh+OPPx7jxo3jqYaEVlOzv/oagSDfUKeMdpR3ZWUlLr30UlitVi59&#10;FepaFQFEnqGHutFoZBvobDbbTYR0IPTU5qj9PinAqa1t8uTJOOOMM/DVV1/h1VdfxZw5c1BRUYGG&#10;hgZUVlbCYDAgEAiwUnrQoEE4+uijYTQaOW24YcMGyLKMyZMncxoyHo+zDW55eTkeffRRDBkyhAf8&#10;qKqKsrIyDBgwAC6XC9OnT8d1112HX//616ioqICiKLwbojILfX9vu/59nT9tW1M8HkdFRQVmzZoF&#10;m83Gw6W0qnsSl1G0r23pzBe5GSOCMgJerxeHHXYYbrzxRrjdbjQ0NODBBx9kJbvVaoXb7e6WQidd&#10;A2kq4vE4pkyZgqqqKrZR1qaJabqk0WjE9u3b96sDIV9QpiPXUVJ7fnr6Xk8MHz4cLpcLY8aM4a4L&#10;7e4zN8OlvZ8K+WAWCAjaUNGwPOpQIa2H9uf6+voVAUSe0aaTI5EIWlpa2Cglnx+utleYDGn++Mc/&#10;4sQTT0RjYyN+//vfY+LEiTjjjDOQSqVY7JVMJlFeXo6SkhKuJc6ePZtrs4qiwO/3IxwOo7m5mdOY&#10;zc3NGD9+PO9633nnHfz85z9HXV0di760C8JDDz2E+++/H7fddhv++te/orOzEwaDAU6nk9XVWnMg&#10;7XvK/XpvkEiN/Dg8Hg+mT5/O2QZqo9PWf0mbUmiveVVVMXToUFx//fXo378/q69LS0sxduxYGI1G&#10;7iJJJBIYOHAgawXoXCuKgqFDh+Lee+/FEUccgYULF2Ls2LE455xz2GNg7Nix2L59O371q19h9erV&#10;GDVqFEpKSjijpF3M80mu06j27z2JZ/cnK3HWWWdBURQMHjyYPSZisVi3Lgft6+UGEQJBIYnH43yt&#10;yrLMGTnqeiHr9Fxyg4l8IQKIPENiIW1/uMPhYE/4g73Ly71gSJRnt9tx1llnwWKx4Be/+AXOOuss&#10;TJ06FXq9nofv3HvvvRg8eDCuvPLKbn341AK4cOFCvP/++yyKrKqqwpNPPomPPvoI27ZtQygU4gDi&#10;2muvxZAhQ+Dz+VBeXo6Wlhb4/X4MGjQIv/jFLzBlyhQcccQRqKmpwcSJE/Hee+8BAPx+P7epUX07&#10;9319m5simUzyIB3qqadFgtrHtLVfem1qJevLkeNa6DhogJHH4+EF/f7778fUqVO5NY2yDfX19fy+&#10;KJugqiqcTifOO+887Ny5E4MHD8a5557LcwyCwSCGDh2Kn/70p1i5ciWOOeYYdvLTjgbPJZ9pfm0Q&#10;0ZuuZ39NxQYPHswdQmRXTUFib/VjETwIigW6vwGwhxBlRWkqLFGI61Y4UR4gPUV52oed1hXu3Xff&#10;xcSJE3H66afjtddeQzKZPOAAorcHuTYqzWQyaGtrg9frRUNDAzZu3Ijjjz8eNpsNX3/9NWpqaqDX&#10;67Fo0SKUlJRg8uTJiEaj8Pv9aG9vx8iRIxEOh+Hz+bBlyxakUinU1dWhvr4eLS0tWLt2LUwmE0aN&#10;GoVBgwZxWUOr1vZ4PHj33XdRXV2NpqYmVFVVYfDgwQgGg9i0aRPGjBnDY3yJzs7OPcy2/psbRjs0&#10;h9oGqb2L0vzkVkeZCHp9s9mMZDKJ0tJSVtwfbLQLY+7nSR0vdJ2QdwAtrm1tbTxLgjJElDUgxT4N&#10;UiLRGflKWK1WWCwW1uaQ8j8ajaKjowN1dXW8yPaWDTjQ85HNZrFjxw5Mnz4d69ev7yboJDvt3lp3&#10;9ycrovUNoaCYoAFF2vO9t68FgkKgHSJH683u3bv3EJnnuqf2QZeJcKLMN1STDgaDbNbkcDhYA5Ev&#10;aIFJpVLIZDLwer1oaWlBTU0NvF4vt5cOGDAAfr8fBoMBZ511Fu/4SQleXl7OLYSDBw9Gv379eEYB&#10;LUJDhw7ljAF1BgBdau1wOIzy8nKkUikcddRRsNvt8Hg8aGtrA9ClpD7qqKN4xkYymeRx1aWlpd12&#10;iQeShSAHOpo8Sv+eSitam9xv0+VxMNCWdrTfA7oU5tRuSXbLWiteUt/TeacHDL0nctxzOp1oampi&#10;syPKFFFbnNa2mEYy94WYsLfzm1vKyNX65AYzvUGiUy1kcazdwYnsg6BYIXMyoGtD0dzcjJtuugmH&#10;HHII5s+f3+t92hfXsggg+gij0YhJkybh8ccfx6BBg+Byubj/O19oF6G2tjZUVlayzwL1ZlOJQZIk&#10;bpdraWlBZWUlD7WiITy0myNPCW3ESztk8lagOQzUUkVpYxLsOZ1ODm5kWUZlZSX33VO7JRnM9Pa+&#10;9gcqQ9DOk3bwdCyU5tcuSFrNRl9O7OspQNLOZ4hEIuzCRy1c7e3t8Hg8bMSjDTbI3Y8WYIfDwT31&#10;kUiETX0Im82GWCwGVVVhs9l6FegC+QmsetJa7Gth39e1QPcXZY+oLEaOkKLjQlDMUPaUnoPkb/Kv&#10;f/0LQ4YMOSCB+cFABBB5htoaybFu5syZaG1tBYCDEjzs7wOUatm57mva/nDKHNBkR22/OAUClDWh&#10;wCF3gacFt6c+69wUW26HA/0ObT/8gbK3XvDcFlFaTGgxBsBlJvp/1EGTrzkmPX2ekiR18w/Q2gLT&#10;56q9lrSfiSRJnG2g80tZmFy0Jki9HQt9/2A9nLLZLILBICTpmwma5KxJbWsHAgVI2verPVcicBAU&#10;MzRjiDZllB2k0sXe/FmEiPJ7APmxJxIJbrurrq4GAPatFxQHPSnwaeIj1ctTqRRKSkrYhbPQhjT7&#10;ekD0RQnmQDAajSgrK4OqqjxKm0Z690ULrUBQzFApEgBnIilz1hfDGPeFCCDyDO3Y6WEYjUZZlCeC&#10;h+Ijd0EmW97cgWE9tQEWI8W+w45GowDArc2UHYjH41xiEgh+qGh9cOh5QxnafM/p2R9EAJFnyJWR&#10;av+SJHHvrtamVFCcZLNZGI1GuFwuXswCgQAsFsseJleF4LuegaBhXrmlMG3bs0DwQ4XajWkMOvCN&#10;+VkxDAMTAUSeoTQ3CRCz2eweHviC4qW5uRnV1dUIBoOIx+PQ6/U8KZT8PQT/PS0tLeygCXRpTnL7&#10;2wWCHyo00E6WZV4vJEliV+BCU9yjyL4HpFIphMNhqKqKJUuWYMiQIfjpT3+KcDiMWCxW6MMTaCC/&#10;APKDyGazrFcBvon4qY1S6zEg/vx3f0iw63a7ORNBo5vF/SH4oWO322G321n3EAgEsGPHDjgcDnR2&#10;dhb68EQGIt+QgFKv18NoNGLHjh1oamqC0Wgs2KwBwZ70tLgB4PbV0tJSpFIpGI1GFlvS1MxCsq9O&#10;lUIf376QJAk7d+6Ew+FAKpVCNptlvw5RwhAIuqDW8pKSEpx66qlYvXp1t81NoRABRJ4hb4NQKIRJ&#10;kyahvb0dDocDer2+T6Y9Cr4d2iwE0CWC9fv9yGQyGDRoEDo6OmCxWCDLMiKRSME/v30tslrhZzFC&#10;GQdZlnlaqta9VSD4IUMtnEajkef2RKNRlJWVsedLIREBRJ6hHnxVVeH3++HxeJBIJNDR0YGqqqoC&#10;H50gF62Zkap2WZEbDAZs374dkiRxep3GfefZKnafkMiKOhYURUF1dTVmz56N+++/v0ejpL522twb&#10;1NNO5lYWi4UzO2RsJhD8UKF7lTwgSC9E5dRcK2utfojcVvOJCCDyDC00LpcLqqrywKmqqiq+KATF&#10;Qa6hFDl20i6ZAgi9Xs8aiUKL/bSuoCTopNkekiTxg6ZYAwg6Bu1x0Ph3geCHDs2GMZlMaGpqgtvt&#10;hizLaGpqQmVlJVvOk19ET4MB84kIIPKM1jWMBjZpH/SC4kQbTNDNqf0vRfqFDiDomGi3QQ8R2o3k&#10;ulLmfl0MC7X2WKhdTWugIxD8kKFSntfrRTQaRTweh9fr7dZG3tOzqC/uHxFA5JlMJgOTyYTW1lYe&#10;402CmGLo4xV00ZMLpXYuhqp+MwOEKIYMhNZiWzsAiwKInoaRaQd3FTqA0J5DykSIwEEg6CKdTkNR&#10;FCSTSZSUlLCQu7OzE5IksT19oRABRJ6h1Lcsyzy8ymazwWAwoKGhATU1NYU+REEOuTt12sXTzr6Y&#10;Jjdqx5FTYEABj3YX35dDsb4NZM+rLcNQoKat7woEP0RI1+RwOOD3+2GxWNDe3o4hQ4Zg3LhxePPN&#10;N3vdDORuiPKBCPXzTCAQgKqqcDqdeOutt+DxeDBjxgyk02kRPBQZe5sEqQ0ccmv2hUQ7N4LKKlov&#10;C6A4Ap3eIIW5tuzS03hzgeCHiizL0Ov1cLvdMJlMiMViMBqNbDJVSEQGIs+Qf4A2lVxeXg6bzSYy&#10;EEVKT2NxtWl1bQBR6MU5N7OQWxOlY83VdBCFXqTp3PbUbSFcPgU/dKh8QfOTstksBg8ejI6ODs5O&#10;AD1rIISI8ntAIpHgaY4mkwlms5nr6iJ4KH6oBKWl0EGDFvIS0WogaFHOFVH2RKHfC7XCalvPSAch&#10;AgjBDx3yerDZbGhqaoLX6wXQNWxOW7oECnMvixJGnjEYDFBVlccUOxwOqKqKcDhc9CY/gsIvsPuC&#10;AgTKcGk9KgqdXdgfcude5PayCwSCLjweD2ccfD4fbxi01vt9fc+LACLPZDIZpFIp2O12KIqC9vZ2&#10;RCKRbtMdBQKBQCDIJZlMsqDYYDAgkUgAAOrq6ooiyBYBRJ4xm81IJpOQJAkmkwkWiwV1dXUAgMbG&#10;xgIfnUAgEAiKFbPZDFmW2R/F7/cjmUwinU4jGo0W+vBEAJFvVFXlAUwdHR1IJBJobW1FIpGAx+Mp&#10;9OEJBAKBoEihUqTZbIZer4fX64XZbMaHH36I7du3F/rwhIgy32QyGVbLVlRUYPbs2RgxYgQSiQRK&#10;SkoKfXgCgUAgKFK0Imgylfrss88wdepUjBgxAitXrizg0YkAIu8YDAbuuhg9ejR+97vfwWazQafT&#10;8aROgUAgEAhyobWDBszJsgyPx4NoNFoUTsaihJFnkskkdDodzGYzgC7jHxrBKoIHgUAgEPSG0WiE&#10;2WyGoihIp9NQVRWpVApA4T1cABFA5B2z2cwBA/3XYDBAUZSiEMEIBAKBoDiJx+MAutrJ7XY7W7/L&#10;sgy/31/goxMBRN6Jx+MwmUxQVRXJZBIWiwWRSASSJIlR3oIDJteumpwnyX+E5kz05JNfDDsYgUCw&#10;b3w+HwAgGAxyBqIYEBqIPGOxWAAAfr8fiqIgm83y3AKB4EDJHZZlNpuxcOFC9O/ff69OlMXQQy4Q&#10;CPYO6Rzcbjey2SwsFgusVivi8TivLYVEZCDyTDweRyaT4ZkYf/jDH/Cvf/0LmUxGOFEKDhoUSOj1&#10;ekybNg0jR44UQapA8B0nGAyytXs4HO6WNSwGq3cRQOQZWZaRTCYBAOvXr8dNN92EhQsXQq/XCydK&#10;gUAgEPSKyWSCJEkwGAywWq2wWCzwer247LLLcMEFFxT68EQJI9/QsJNUKoXa2lrMmjULEyZMKPRh&#10;CQQCgaDIoRIG6eei0SgcDgfuvvtu9OvXr8BHB0iqqv4HwMRCH8h3ldzxyPQ9+qMoCttZUytnPB6H&#10;JEkiCyEQCASCXqFZSplMBna7HT6fDyaTCS6Xi10qqayh0+m6TbbtA94RJYw8Q3WqaDSKUCgEoGvE&#10;dyKREMGDQCAQCHqFyhd2ux0A4HQ6YTKZoCgKAoFAgY9OaCDyTiaTQTweR2lpKWw2GxKJBAwGA0pK&#10;ShAMBgt9eAKBQCAoUnQ6Hbdqd3Z2QpIkyLLMwvxCIwKIPKMoCmRZ5jSTxWLh2Rgul6vARycQCASC&#10;YoZ8H0pLS3mCM5kRSpIEnU4HvV7PnVh9iQgg8ozVauUhKJlMhqNImpEhEAgEAkFPpNNpyLKMSCQC&#10;ABg4cCBaW1txxRVX4NFHHy3w0YkAIu8oioJkMglFUbBx40bcd999+Mtf/oJEIsHW1gKBQCAQ5GIw&#10;GGAwGFhMCQBNTU14/vnnsXjx4gIfnWjjzDvUv6vT6eDz+fCXv/wFxxxzDC666CI4nc5CH55AIBAI&#10;ipRUKgW9Xs/l7kgkgiFDhmDu3LmoqKgo8NGJACLvqKqKdDrN9tWxWAwmkwlOpxOKohSFm5hAIBAI&#10;ihvSPNhsNsyZMwcACp7FFiWMPJNMJqGqKiKRCDKZDBRFYbFLIpEo8NEJBAKBoFgxm80wGAxIJpOI&#10;RqOw2Wxob29HMplkh+NCIgKIPGMwGGCxWGCxWKDX65HNZvmDp95egUAgEAhyyWazSKVSPEgL6Bqs&#10;RQaFhUYEEHkmGo0C+GaoFkWUiqIU+MgEAoFAUMzodDpEo1HIsgyTyYTm5ua9Ttnta0QBPs/Y7XYk&#10;k0lYrVZIksRlDGrjFG6UAoFAIOiJTCYDt9uNZDKJVCqFsrIyAGBzqWw2283Kuq8DC5GB6AMo6wB0&#10;WZFmMhn4/X4RPAgEAoGgVyg4MJvNMBqNUFUVGzduxMyZM3HZZZfxsMa9/dt8IjIQeSYSifBQrVGj&#10;RuG5555DXV0d3G43fD5fUbTiCAQCgaD4yGQyXPrW6XQwmUyw2+148803MWHChB4HOWq/zvdgLRFA&#10;5BmdTger1cqil0mTJnEXhslkKvDRCQQCgaBYMZvNUBQFqVSKPSFo3TAajdDpdDyRk7IRkiT1SfYB&#10;ECWMvEP+D2azmceydnZ2IhaLiVkYAoFAIOiVbDYLg8EASZJgt9sRiUS4/d/n83ULGrTljL2VNg4m&#10;IgORZwwGA6LRKLLZLF8EVqu10IclEAgEgiInFovBbrfvEQx4PB7WRGgzEFr6IoAQGYg8Qy03DocD&#10;6XQaoVAIbW1tYpCWQCAQCPaKLMsAuoKBRCKBdDqNcDiMzs5O1kdkMhlks1lkMpk9NBD5RmQg+oBo&#10;NAqLxQKHwwG9Xg+j0Qij0YhMJlM0/bwCgUAgKC6y2SxvQpPJJMrLyxEOh6EoChwOR7egQafT8Xhv&#10;oG9ElCIDkWcURUFZWRlUVcWKFStQW1uLq666CkDfpJgEAoFA8N1EkiR2LrZarexKCXStLRRcaP+Q&#10;/oECiXwiMhB5xmAwIBKJwGazIZVKobGxEZs3bxaDtAQCgUCwVwwGA2cYUqkUdDod6uvr0dLSAovF&#10;0s1Iiv5LG1NVVfOe4RYrWB9AUeQpp5yCtrY2WK1WGAwG7N69G7W1tYU+PIFAIBAUIZlMhjeaJpMJ&#10;iUQCsVgM/fr1QyqVgtFo5IxEbtahLzQQooSRZwKBAGw2G4xGI6LRKCoqKhAKhZBKpUTwIBAIBIJe&#10;oQxCLBYD0OX94HA40NHRAaPRCEmSoNfrodPp9ihZiC6M7wElJSUIhULIZrM8fZMCipaWlgIfnUAg&#10;EAi+a1DrJnVf0IwlKmnQ9/ONCCDyTDKZ5H7dRCLRzRiksrKy0IcnEAgEgiKFyhPkHZRMJhEIBFBe&#10;Xo5UKtXtZ7VmUtSRkW9EAJFn4vE4ZFmGXq9HNpuFTqeDLMsAAID/f2hpadnjAhAIBAKBgNDpdFAU&#10;BUBX8GAwGFBSUoLGxkZEo1H+uVwnSvq3eT++vP+GHziyLCMQCLCN9apVq9DR0YHKykoxC0MgEAgE&#10;vaL1eTCbzchkMtiyZQtqamowZcoUpNNp/qMoCv88lTHyjQggDpCepqHRh6eqKk9PU1UVK1euxIQJ&#10;E/CLX/yiQEcrEAgEgu8K2ixCJBKBLMuw2Wyoq6vDqFGj9vCAoNKF8IH4jkMT0RKJBAwGA6xWKw/P&#10;SiaTyGazrIcQCAQCgSCXbDYLk8mEdDoNi8WCcDiM6upqvPPOO6ioqCj04YkMxIFCGQciV8hCXtqT&#10;XAAAIABJREFUaScAnGJKJpM9tt0IBAKBQEDQ5E2DwcB/kskkBg4cWBRDGcUKdoBop6ERuUGEoihI&#10;JBIcSJjNZgDokzYbgUAgEHw3sdlsALo2nyTIz2QyaG1t7ROjqH0hAog8k8lkoNPpYDKZIMsyCyep&#10;b1cgEAgEgt6gcjdhMplgsViKYhCjCCAOkJ7aZ7RZCVVVYbFYoKoqotEoUqkUwuEwotEoj2oVCAQC&#10;gSAXKnfr9XrIsoxIJIJkMgmXy4VQKFTowxMBxIGyt+CBfB90Oh2SySRP5iwrKyuK6FEgEAgExQuV&#10;u7PZLOLxOGKxGBKJBN5880189tlnBT46EUDkDapP0ShWnU6HqqoqHHvssRg1ahRkWRZGUgKBQCDo&#10;FdI+mEwmqKoKj8eD9vZ2TJkyBTfccEOhD0+0cR4oqqp2y0DQ1zqdjv8fjVWtq6vD4sWLodfrEQ6H&#10;WSAjEAgEAkEu5FyczWYhSRIbRtH/KzSFP4LvOXq9noMImpwGdE1VK4YLQCAQCATFCa0RqVQKsiwj&#10;Ho8jGo3CaDQiHo8X+OhEAJF3JElCNBqFyWSC0+lEIpFAPB6HxWJBOp0u9OEJBAKBoIjJZDI894IG&#10;MsqyXBQmhIU/gu85BoMBqqoiEAjAaDTyDHegb+a1CwQCgeC7C5UvAMBiscDtdiOdThdFCVxkIPJM&#10;OByG0WiEwWCAoigwmUwwGo3IZDJFEUEKBAKBoHgxGo0oKSlBNpuFw+GAzWZDPB4XJYwfAgaDAYlE&#10;Ana7HfF4HHPnzsWf/vQn6PV6UcIQCAQCQa+QgZROp2Nb61QqBbPZzC2ehUQEEHlGlmW0t7cjGo1i&#10;/fr1mDt3LhYtWgSgOFS0AoFAIChOKIDQzlOyWq2YM2cOZs2aVchDAyA0EHnH5/OhpqYGAFBTU4Mb&#10;b7wRtbW1AIB4PA673V7IwxMIBAJBkUJl7mQyyc7FlZWVuOeee4piAyqpqvofABMLfSDfVXJ9IOh7&#10;9Een0yGdTkOv1yMWi8FgMHArJ83FEAgEAoGgNxKJBEwmEwcS0WgUNputWxmcLK+Jntamg8w7IgPR&#10;B5CVNQCOIpPJJDKZjLC0FggEAkGP0DBGvV7PdtbpdBp2ux2pVKrgnXyFz4F8z1EUpVu3haIoSKVS&#10;SCaTIngQCAQCQa+Q8yR18lksFhiNRgDfjEkoJCKAyDPaFJPdbofBYIDJZILVai2Kee4CgUAgKE4s&#10;Fgt0Oh3i8TgSiQQkSYIsy2hqaoLD4Sj04YkAIt9QkJBKpaCqKpqbmzkrQW05AoFAIBD0BHViUOah&#10;o6MDc+bMwb333lvIwwIgAoi8Q+ULg8GArVu34n/+53/wzDPPIJ1OCxGlQCAQCHollUqxdbVer4fR&#10;aERzczOWL1+OV155pdCHJ9o4842246KhoQFPPPEETjnlFFxwwQWihVMgEAgEvWIymaAoClRVRSwW&#10;g8lkQnV1NR555BF4vd5CH54IIPKNqqoIh8MwGAyse3C5XLDb7UgkErBYLIU+RIFAIBAUIfF4HKqq&#10;wmq1QqfTwWg0wmw2Y/bs2UilUoU+PFHCOFD25gGhqiqMRiOnoILBIGw2G09W0wos6etMJoNIJPKt&#10;jsHv9/PX5FimPRYAiMViAL6pp31bAWcgEEAsFkM2m0U6neaI+EBRVZXn24dCIf5+JpPZrxtE+zP0&#10;3nJfn16PoN8XDof/u4MWCARFRTgchqIoe8yHUFWV9Wf/LVqtWiaTgaIo/IzOZDLdni30O78NiqIg&#10;Go0ik8nw8dIaIUkSrFYrgK5sdjgc5pZOg8GAbDbb7fdp/94XLZ4iA5FngsEgez/odDpEo1Ekk0ke&#10;jEIGISSQyWazvBAmk0n+fm/E43G4XC4AQGdnJ2w2GxRFgdlsZp0FGVhls1nuK5Ykab9enzzYS0pK&#10;+PdlMhmeR0/v7b9FkiR+v2azGclkEqlUCvF4HB6PZ5//no4/lUohk8lAlv+fvS8Pj7I8179n39fs&#10;AcK+toBYF6RFdqlYpVoOWqriAS1uiHpsj3U5Lpxjq0WxpXaxuFVPFZdyaisVVIqigMheECRAICH7&#10;TGbfv/m+3x/5PQ/fjDOZCUlIxLmva64kk5lvf9/3We7nfgxIJpOs8qlQKHgCUalUiEaj3MiMBmIu&#10;RTe5KBghn+/lg3Sxl84O/mxiMaIowuPxQKfTcapMvu3T2U8+n5cfTz5CNvLrSJ8/nQkw03cyXVt6&#10;73TPu6NjOx3hnkzH2NltULfG7r6X2T6b7ZmVfy7f8+js85IOURQRj8ehVqv51dLSArvdzj2IiGsW&#10;DAZhNBp5EaaKuFzQ6XSIRqNIJBLQaDTQ6/Uwm82IxWIp/SjoWaZnOB6P55xfJUni4wbanSir1Qq1&#10;Ws1iUV6vF8lkEkVFRVCpVAgGgwiHw3A4HLyd3urwXIhA9DBsNhu0Wi38fj+SySQsFgtKSkqQTCYh&#10;iiL0ej1P9vF4HCqVClarFUD74qhUKjt8mUwmKJVKTo2Q4UCGSTKZhFarhVarhVKpTPHsdTpdzu2H&#10;w2Ho9XpEo1FEo1F+0CVJQlFREU9cp/uSRzFisRjUajUsFgvMZjOCwSDi8XiHL/nkle13uVEmf1+l&#10;UuU0AiKRCBQKBZRKJUcsBEFgr0QQhA5fuaBQKDhMSfdGoVBAEIS86rxpwqAJjuDxeHDTTTdhzZo1&#10;kCSJz0OhUCCRSOS94NCzIv88HZcoiiyIRkiPgOWCUqmEz+fjEjWaeDs7EdLxpV83inCFQiG+j3Rc&#10;mSJWmbYrhyAI/D1RFNHW1sb/SyaTSCQSiMVi/Mpn+/F4POVZiUajbOznA0EQ2BCXR/EoUkgCRPJ7&#10;Sd5uPseXSCT4WMgIE0UR4XAYgUCArz0d8+ncP/m1isVieXeaVCqV0Ov10Gq1PD4dDgdzB+h+k+Oj&#10;VCo5hUwlkh29gPb7qtfrYbFYoNfr4ff7EQwGeZ/yexeLxfh+5DO/0nkHg0Ekk0lYrVbE43E0NzfD&#10;ZDLB5XLBbrejqKgIoiiipaUFNpsNDocjZUzTvZLjTMgEFCIQPQyfz4dgMIjy8nKWIG1paUl5QCnF&#10;QdYwpTry9Y4jkQiMRiPUajUCgQBHNsjbNplMaGpqQnl5OadU8l1EKHyWSCSg0+mg0WigUqmgUCgQ&#10;jUbzsrCB1Idb/rtGo+FjoqiAz+eDzWZji78jBINB6HQ6aLVaLo3V6XSwWCwQBIEHfzgcRigUgtFo&#10;5P0LgpBTzMtgMPB2yJMPhUIc9cnVkj3XIiAIAkdNJEmCTqdLuae5jBB5ZESj0SCRSMDtdsNms+Fv&#10;f/sbSktLsWjRIk6h2Ww2hEIhntxynb9Go0EsFkMoFILD4UiJECiVSuh0Ol4A5c+WRqNJSU9lA3mJ&#10;ZKjSc0aRu1zPP/0/EonAZDJBrVZzZE3+XZPJhEAgALPZzF4eScx3BHq+dDod/H4/7HY7L5BKpRJO&#10;pxMulwtOpxNqtZq9aFKZzceI1Gq1kCSJDX+LxYLW1laUlJTk/D4Zx3StyfmQ86tIOyCRSKCtrQ0G&#10;g4GfuVyQJInnpZaWFpSWlvK9prkhFApBo9HwedA19Xg8fDzZQGF5i8XCRhfdGzKqcx2fQqGAWq3m&#10;dEIikUAwGITT6WSnhM65tbUVRqOR57FciyxFAsiJUqvVsFqtbPBaLBZEIhHEYjEYjUaOSJBzk2t+&#10;MBqNCIfD0Gg08Pv9PMYqKioQj8dRXFzMPDqr1crzEc29vWk8AAUDoschiiL69euH9evXY9myZbBY&#10;LNi6dSvOO+88zJ49G/feey9MJhP0ej1isRhefvllPPfcc/B6vbBYLDm9JJpg7HY7e3L//Oc/UV5e&#10;jkQiAb1ej3g8ju9///vcBpa8Hlq0OwIZJUuWLMHtt9/Oi0MymcSqVavw+uuvd/j9TOFN+cO+adMm&#10;9oxMJhNOnDiBK664AjabDRqNBi6Xq8Ptm0wmXhCSySQUCgWuu+46LFq0CDqdjr2v3/72t3j99ddT&#10;jAeDwZBTi0Ov18Pn80EURRw4cACCIMBmsyEcDsPlcuHyyy/v8Pu5Wu7efPPNuPbaa3mSdrvdWLVq&#10;FTZt2pQS6cgGSlORSl0gEIDBYMCaNWtgt9vZSDx69Cguu+wyWK3WlB4tuRZoo9EIj8eDoqIiLFq0&#10;CFdeeSUL2EQiEfzkJz/BwYMH0dbWxsYZRVTyMVANBgM2b94Mi8UCv98PjUaDPXv24IYbboBer8+5&#10;gFIUia5DLBZDUVERFi9ejKuvvpqfDQC4/fbbsWfPHiSTSZSUlMDj8eR8/imSZzQaUVZWhueffx5W&#10;q5UVZXfs2IFbb72Vn6dIJILy8nK0trZCoVDkDJErFAr893//N2bNmsWePQAsXboUBw8ezGlAazQa&#10;RKNRxONxmEwmmM1mtLa24sILL8Tq1auZua9Wq7FhwwasWLECzc3NqKyshNfrzXn/Q6EQzGYzR0xX&#10;r16NkSNHsrFI4+3gwYMoKSlhr5iUdnMZaJFIBFOnTsXKlSvZSAOAt956C6tWrcppQIiiiEAggKKi&#10;In5WiD+wdu1aVFZW8hj0+/1YsGABmpqaALSP7VwLrU6nQygUgt1uR01NDa666iqsXLmSIxFWqxVr&#10;1qzBK6+8gtbWVnYswuEwBEHI6/6rVCqsWbMGAwYMYCMfAM477zxEo1EYDAaOMFPEx2QyYfTo0fjd&#10;737H25HPrwUD4iyB3W6HKIooLi5Gc3MzfD4fVCoVPB4P9u/fz+zaZDIJl8uFuro6HDp0CF6vlz3K&#10;jkCWMXmCkiShqakJDocDOp2O+QBHjx790mKs1WrzZvIePnw4ZYD4/X74/X7s2LGj09dE/qB7PB5Y&#10;LBZ+LxwOo6GhAcePH+cFpSOo1eqUcKdSqcTkyZMRiUTYC41Go6itrcWOHTtSBlZnzt/pdCIUCrFX&#10;qVQq4Xa7cfDgwQ6/l+v+XXPNNRx2NxqNiMViqKmpwWeffZYXSVU+WRiNRkSjUVRVVbH3YzKZEI/H&#10;4Xa78cUXX7CXD7Qro/p8vrzOf+DAgfB4PIhEIuzZxuNx7Ny5E/v27UM4HOa8cmckdkeNGsVcGvJC&#10;/X4/jhw5gkgkktOAVqlUnKqjY3I6nbj00ksBtBsoNJnX1taiurqax0s+Qm5qtZqjDSNHjuTIHe3L&#10;7XajtraWjXOv14v6+nr4/X6oVKqcC6BWq0VdXR2i0Sh7xsFgEAcOHMD+/fvzuYTsJNCCLkkSysrK&#10;EIvF2FkIBoM4efIkqqurUV9fj6amphTydUegeYjmrWQyiVgsxmmzY8eO4fDhwzh8+DBHTUVRzGv+&#10;Atq7FIfDYU4tJBIJHDlyBLt27cr5LNF4lF9rihS2traiX79+SCQSEEURPp8Px44dQ0NDA28310JL&#10;19PhcMDr9aKlpQUejwdms5mjpXV1dfjXv/6FlpaWLx1bPlEenU6HlpYWDBgwgFMYbW1tOHToEI81&#10;Ss8UFxejra0NoijC6/V+yUA/0xyIQjfObkZ6FQZ14dy1axfmzp2Lb3/723jssceQSCRQVFSEgQMH&#10;cuhNq9WyEUHh2FwPeCQSYc+LeANjx45lVq8gCHA6ndi2bRssFgucTieCwSAvzLk8PDJCJElCaWkp&#10;jEYjRFGEIAior6/PeT1oAUjnPtB7drsdNpuN+R9KpRJffPEFh7XzgSRJ7CX5/X6UlJSgrKwMoVCI&#10;/3fy5Em27ilPK2+Rmw10bRUKBQYPHsxVMvIJpSPk8vD0ej369+/PBFidTsfHSp5HR6DFLRwOs5Eq&#10;CALGjBkDh8OBhQsX4he/+AVsNhsOHDgAh8PBeXtKY3QEo9GIUCiEcDiMiooKXuQtFguUSiVfA3l0&#10;i1Ij+eTZI5EIBg4cCFEUOW0liiI+//xzKJXKnFopkiQhGo0iEAjA6XRy2ociWJTOU6lUOHr0KBtW&#10;FNbPZUR4vV4OIycSCQwfPhyxWIwbGgWDQezevRsGgwE2mw0+nw9qtRpmszkvUmA4HMbQoUM5V0/3&#10;/Pjx4yguLkZra2uH36eFmsiETqcTCoUCgUAA/fr1S4mANTU1obW1ldMPlCboCIlEAg6HA9FoFH6/&#10;H8OHD+dIn8lkAgDs27cPVqsVGo2GyX2xWAxutzvn/aMoRUlJCRsDarUawWCQn7uOEI/HYbFYoNPp&#10;4PF4OO3V2NiI8ePHs8FHRPVt27bBarXys5rr/LVaLUc0gHZOW3FxcQp/qqmpCV6vl7lmxIMBcqc4&#10;zWYzXC4XBg8ezM+UIAjQ6/XYv38/RwnLysoAAJs3b8b8+fMxfPhwfPzxx1/ioRHOUCXGpoIB0c1I&#10;NyAoF7llyxZMmTIFs2bNwoYNG+ByuVBcXMwPeDwe58WKFr14PJ5zgm9tbUVFRQVbpcXFxQiHw6w5&#10;QcdA3qler2ePLxKJ5MWxoKoOjUbDhonVakUgEOA8aDbkMiD8fj9PtiqVCl6vF2azGR6Ph8mmHYEW&#10;LLpu5GFTSJdCzaIo8uBMJBIwGAx5XV/aB+XVKSfc0tLCC0tHyMdAo+tI+6GcNh0vHUMm0AISDAZT&#10;8vvNzc24++67MWvWLPzoRz/iCU9uVFGaLBdUKhU/nwD4ugUCAeh0OmazJ5NJ9u4pMpRPBInIbcT9&#10;kKRTde+5rh/dSxpHROSj+xuJRDg9QvwFOlbab67jkyQJPp+PIzZOpxPRaBRKpRJtbW2oqKhIaZpH&#10;46utrS3n9aXnlAwnjUaDEydOYPDgwcyF6gh0T2k/xG+hcUGGnd/vZ6eFojwlJSU5PXx6PoPBICoq&#10;KjiFSfdeqVRCrVZzJQSlk2is5Iogud1ulJaWoqmpCTqdDg6Hgw2BfBwojUbDpMVYLAa9Xs8pN3r+&#10;iJNCURQyIum7uaBWq+FyueBwOFI4WvQMUMRFFEVWiwTA3KmOQOlE4o9EIhHodDqoVCquwgiHw/w8&#10;Hz16FJMnT0ZpaSk+/PBDFBcXA0DBgDhbkG5AJJNJ6HQ6fPjhh5g6dSqmTZuGjRs3oq2tjS3W9EU1&#10;X4Y8fT7bvmlRpoFMg5keevl+5N+R/50rh0neSLbjz7V9eVVHpv/Lt5lp+/LqikzbIMJntu/nmqDk&#10;BlCm60xeDE0EdF3pc/R/8sbpPfpc+vbTz58+l8uT6UnQYpvp+Lt6XHS+6fXscmQbE/mQ7OQloun7&#10;BJDz+c7HQOzK+KXoVvp36b2uHl+uBVx+/zLNH3JkI0LT/CLnvdC4y3V8NH+kjxvaXjqXJtP4zzTH&#10;pB9PrvkpG3LNX5muUfrc2tH3c91fEiEko3zfvn248MILMXLkSOzcuZPPX77PM5jG2FTgQPQwiOTU&#10;1taWYq2Sd5w+KLubDCPfFk2m6RNVeqi1M9ZrvsefzTjI9f9c2893Asj389m+n2kBynT9shkn8s9l&#10;mojTr/8ZnARyItMx0yufUshc2+7IcMj1/HfG0Jbft3zHVT6fS39W0+97R5CPSfp5hheBvJDNeMj3&#10;/9lABoT8mZcbAPIFNtf4l/8uL9ft6PudQfr9zXYdMjkppzu/Wq3WlEojipwA4Ohtb6JgQPQwqBLC&#10;YDCgtLSUWcM2my3FgDjdCSN98Up/n96TD6hck1RnJoNcx58+iDv7d67tpx9ruiHS1YmYrlt61CHT&#10;JJZtoe3oO+kh9PRz6AsLCRmf6effk8eWz7jojAGZvkD11LF3dtvZDAj5e11Brm3kmj+ybauja5nJ&#10;gThd5DP+04+FDJB0o7E7ke248hkbnZlfo9EoJElifpRer2cVTKfT2ety1gUDoodBIiwzZ85EdXU1&#10;py2y1fFm+5kNHXlv6b9ne3DTPYBs2+loP/kef/q+8v1/Z65PNk8h13XIdY4dpVWynYv8Jy3CHS0W&#10;nfFezxQyGRD0flePsaMIRjbjCzh1nfLhsHRkPOT7fGeDPPQu/3y+4zeTAZHP93oanXEuMj0T+Z4H&#10;edPphkAmw7qjn+m/yzV28v1+R8g0R2Y6zkzb7Mr8ajAY+DOtra0peicNDQ3MgegtFAyIHoZcgIhE&#10;SeQ14+kks65OHPkM/Hz+n+9xZBvomf5OH3zZ3sv2/46OK9vg7Clvs7OeTS4jI9vffQU9ubCl55Kz&#10;GSb5Gr3p2872mXy843yFrLIdZ659yL/fF+59+jHkY3B1xfjJxAHo6Prla/DT85FrfjoddNYByfS5&#10;fL9H5ZpFRUUoKyuD1+vlNaSysrIQgTjbYbPZEAwGWeBGr9fD6/VyVUB3oLNeVUc4U5NYPgtEV7ab&#10;jUNxukhf1PLJp2fiPKR/P5/99hVkipJ0lQPR0XXoanQg/TOZIhE9fX2/CtvvjJGQ/nuucdZTDlFP&#10;f7ej7XUlLdLZ7xAZlSpbSNTKaDSiqakJTqez08fQnShUYXQz0vPlwWCQG1HJZWQBcJlOV/cHZH4w&#10;+xoZryfQXSS7fPYjJ3fRfqkhF+2LBjyQveGWnKOR7f/0Sg+R9wWkRwy6e1vyMHiuhf507n9fTBP1&#10;FnLNH3Jk+oy8CqKr1/J0Fua+NMf1BN+CSu8l6ZS8vVymXC6rnp4+OgMoVGGcCZAuPtW2BwIBxGKx&#10;Hs9f5Qrz9oXBd6YMgO6AfFEDvlw50lE0In078u/Re9k+29vI9pyks+RPB9nq8HvyvPO9T8BX6/ns&#10;bsivU3dEg/LZ3+mgL8xjcnTn8dB2SNKaNFhIcyWXzkpPo2BAdBPS2emkHU8Kiy6XC16vl5tqkVBU&#10;Pu1kO0JXBnZfGHS9GeLMB9TohxY6EsihHgl039Pr2OlnrhB/uiEhh0KhSNHu6C1kizjIj+90QToE&#10;1OwtGo2ymiGFbXvCAD7d3PXZhq4aBr35XAJ96/70xLGQsWAwGFKawNH/ehu9fwRnOUpLSxGJRLBl&#10;yxacd955uPzyy1k8Jh+d+AJ6F6TwRwqR1HmS5HOBzKIy6VGKrr56E911Dple1FfBbrezkiApcPb2&#10;eRdQQG8jXf2XWsiHQqGcMvxnAoUIRA+D+i4MGDAAI0eOREVFBTe/6Sr/oYCeBy1yJC9L8scejwcb&#10;N27EyJEjU/KOmaIQXYVKpcKoUaO6vJ3TgSiKOHbsWI+xvQ0GA5qamjBp0iT4/X5uzR4MBqFQ5O5m&#10;WUABZzuIbE9y/dQXw+125yVF35MokCi7CenhVJL/9fv9zHWgDpsmk4l5EQX0bYRCIej1eqhUKu63&#10;oFarsX//fsyfPz9FKjsbyayrMJvN2LJlS5e3czoIhUK4+uqrUVtb2yPbJ2OMOoUKggCPxwONRgO7&#10;3d7nOTwFFNCTEEWRm/5RE7etW7fC6XTiW9/6VoFEebaDPCh5NQY126H8egF9F3q9ngdkOByGVquF&#10;Wq2G0WhEQ0MDvF5vLx9hz8JkMuHvf/97j22/uroa8+fPhyAI3DWzpKQEQPuYKUTpCvg6gzreGgwG&#10;6HQ61NTU4Hvf+x7GjBmD7du39/bhFVIYPQ3qFChJEpqbm6FSqWCz2QCg1xm0BeQGdaLUaDQwGAz8&#10;t16vR2VlJaLRaFbLvztz+L0Zys+n7fPpwmazcQdWoJ1tTq3tCxG6Ar7uEEURRUVFANpTFjqdDhMn&#10;TmRRKVpLegsFA6KHoVAoEA6HYbVaYbFYWBuACGMF9G1Qnbs8Hx+JRJBIJJBIJL7UTfVsRE8burFY&#10;DM3NzTAYDJAkCTabjZnnBSJlAV9nUN8k4tINHjwYH374IbePLyhRnuVQq9XQ6/Xw+XzQ6/WcEycp&#10;677ApC0gOyRJSul+Z7VaYTQaEQgE4Pf7M7Yzp+/J/+4qerNkqzt4HNngcrlQVFQEp9PJ3WoBwOfz&#10;9brKXgEF9DZsNhtisRgikQgqKiq4I2cwGITBYOj1Us5CGWc3Qb5wyGv36e9wOIx169bh4MGDSCQS&#10;iMfjfcJ4oIWOyDrxeJyPORKJQJIkLjeNRCL8WVEU4ff7eTuJRILPWxRFBINBRCIRhMNhAO38AWos&#10;RlYztTkH2kmnctD78v0KgsDvZ7K8e6LsUR5GpzIqpVIJQRBgMpl40VMqlVCpVBl/z/dFhoj8vWg0&#10;2uteRvrxpR9jV15ms5nZ5fJr7XQ6c5Ikz1TUh8ZDPB5HKBTi51w+Lij1AoA/K/+M/JkMh8NMsk4k&#10;EhAEgRVOBUFALBZDLBaDIAgIBAK8HfodAD8XpE8SDod5rMXjcf6dttvRuXX0f/l4pe3JzzMajUIQ&#10;BASDQf4cbS8UCvGx0vnQ3/T9AnJDFEXmz2m1WiQSCdjtduZnydeeM132XTAgehhUbXHgwAEsWrQI&#10;Dz74IIe+aWHsTdDkrVQquYSOFgiNRsMGBQDodDoIgoBwOAyFQgGr1crtZjUaDaujUZ8Pg8EAo9EI&#10;ADAajdBoNFCpVOzR6/V6OJ1OiKLIkwvty2azpRg3VE5Jn6dF/EzgTA3KTKkQo9GIWCzW4/vuDM7m&#10;dE06BEHgRV6r1TKpkxbHYDAIrVbLzzbQ/rxotVoe+6QhQout0WiESqVKGQtkXKvVauh0Ouh0OqjV&#10;auZQ0Xikz+r1ehbhIpY+LS7EH6FxfbpiUWTUkWAacErYiM5fr9cjGo3CbDZzik+hULBMvyAI0Ov1&#10;PHcASHGwCugYlColJ1TeZTTdwO6NVGrhDvYwkskkJEmCWq2G1+tFIpFAUVERL4i9DXmVQSKRYG+B&#10;vBsyKuhYyWuk78i/r9FooFQqoVarkUwm0draCuCUB0JemkKhQDweZ+9MPjAEQWD1TtqnfPKh7WWz&#10;urtjEKVvM5tAVHcjmwch99Q6u9/uOM706/tVQlcFutRqNbRaLcLhMARBgN/v57Gh0Wi4xFe+Lbpf&#10;JDtMGiJarRbxeByiKPICTPugbcgVbMPhMNRqNQKBAFQqFXOmaNxEo1Go1WoWplOpVOzdk8iZ/Drk&#10;ikakfx5oH48k9iWPMFAEKRaLsVFFzkUikYBarWbDh0CGsLx/TAEdQ6PRwGq1cjRSoVAwmRvoHaNB&#10;joIB0cNQq9Up4VqbzYZQKIRgMNht3Ti7AvmCSJMQTZp6vT4lXElhV6DdMPL5fACQEqUgL0SlUsFi&#10;saREL9IrCTQaDZMUybuiKgeyuskrU6vVvC36jFqt7tSkmM+1SDcW6JVpwuvO/VJaKP16JM2xAAAg&#10;AElEQVTl9/vhcDj4s7TAAKcWKgp900/6HHBKbpr+Tld4lG+P/qbPUnQpm/HwVSA4dlUpkxZ6i8XC&#10;fCbyqCkSRteMjAOSO1coFIhEIgiFQlyvbzAY2PgAwBE7esblhF2K3lGqkwwLigjQ/2kxicfjMJvN&#10;KSkCerboGNPvd0eLDxkKVHVE+xFFkY+JzisUCnF5cyQSYaNfqVTC7/cjFApBp9MhFouxcUPOVW+E&#10;3r8qoHlAEAQoFAq4XC787ne/w5tvvsn3Ob0K7EwaFAUDoofh9/vZS6DJJBwOw2Aw9AkrnAYxCSSR&#10;5+D3++H1ehEOhxGJRDjcKkkS/H4/BEFIKSGKx+OIxWLw+/3w+Xw86fj9fn6gKe1Ak6YkneopQaWC&#10;ZGjRQkiRCzI0aCKiiZBe3Tn5dNVr7QyyGQ402dP+otEo58AVCgX8fj+effZZhEIhTkO5XC6o1Wo8&#10;8cQTKV4e6SsEg0EEAgEOhx49ehRbtmzh3D7dKzIgyIDMdN5fl8meDLBIJJLCOaDFNBKJwOfzsYFM&#10;HjcJkBkMBphMJng8Hh5nZBRT+oOMkEgkwvuJxWLMldBqtYjFYvB4PHC73ZAkiY132g+lQGiMAKeM&#10;k0zPVb5jRpIkTrVSipL4FW63GyaTCbFYDMFgkL9DDgA5DNFoFDqdjoXCgFMOiXz8FgyJL0OpVCIY&#10;DEIURTgcDjQ0NODuu+/GypUrUzgQvRWFKFRh9DDIS47H49DpdDCbzbBarVCr1X2iCoOOj7wFoP2h&#10;JS6ETqdDOBxGPB5HMpnkvCYZE5QbpsmLvAs5oYtEsyi3S2hubobD4YBSqeSJMBgMwul0QqvVcqkS&#10;hUTJq4nH4zAajSlNZXIR7nJBHolJj0KQ8ZItrdGdSN+uwWDA22+/jdraWvb2fvCDH0Cj0aC5uRmr&#10;Vq3CTTfdxJUMbW1tePrpp/HjH/8YOp2O72U0GsUzzzwDs9kMp9OJSCQCh8OBl156CW+88Qb0ej0T&#10;VPfu3Yu2tjZMmjSJw+ZftdQFoav3yWg0wu/3p/AcKJTv8/ngcDh4DFOaQ57WCAaD0Ov1sFgsTJok&#10;OXSz2YxgMMhcBkp1ynuskPFiNptToh4KhYLTC8SnEEURXq83JdKX/jznUyUkX8iJ4OlyuWCz2VL4&#10;DHa7HeFwGCaTCWVlZQiHw4hGo9wIjQwEEl8jqXJK1WTrikrvf1Wfue6G1Wrl3ymKQwZbOgfiTKMQ&#10;gehhWCwWeL1eJJNJhMNhtLW1sYfX28YDcCosKp+IyHggHkNrayuam5uxZcsWhMNhbku+ceNGbN++&#10;HYIgQKVSwev1pjCutVotPv30U0QiEU6P+P1+NDU1AQCXISUSCeY8rF+/HkePHgVwioxGC6EkSWhr&#10;a8Obb77Jk2hPRCBo32fCYMhU4SB/abVaPPvss9i2bRuqq6vx6KOPwuVyoaKiAnfddRdef/11SJKE&#10;48ePQ6VS4bnnnsONN96IRCLB6nWiKGLv3r1YsWIF9u3bh02bNuGtt96CWq2GzWaDIAiorq7Gyy+/&#10;jKeeegrvvPMOIpEIp6CynftXwVPsagqDQsd6vR6RSATBYJBfH3zwAUfbtm/fjoMHD3LjI4PBgB07&#10;duCpp57Ciy++iEOHDuHjjz/G/v372aCORqPYtGkTamtrOfwfj8fh9XoRCoWQSCRQV1eHtWvXoq2t&#10;jffb3NwMm83GqUaaT4LBIF588UXWzyBDhEjRNL47Q17UarWw2+34+OOP4XK5EAgE4PP58Oabb6Kp&#10;qQlr1qxBfX09AoEAE6Wbm5vZiEomkzAajUgmk3jhhRfYYaFjKEQdOgY5YrFYDG63GwaDAUVFRbBa&#10;rfD5fIUIxNkOssRHjBgBvV6PWCzGAyocDve6lDWxuykkGwwG8fnnn2Pv3r2oq6uDTqfDOeecg7Ky&#10;Mrz//vvQarWYOHEiAGDTpk2w2+2YMGEC1Go1Nm/ejP379yMWi6GqqgoXX3wxnnjiCZSVlWHcuHEI&#10;hUJ49913cfToUVx33XWorKzkklar1YpYLIb169dDpVKhvLycPRGadILBIGpqavD888/jyiuvZM+t&#10;u5Ap+kA/s3lL3QGa4LNNpm63Gw888AAmTpyIjz76CA6Hg+Vt586dC61Wi8rKSjzzzDNobGzEo48+&#10;CrPZjLq6OlRWVjLJ7pvf/CZ+/etfY9u2bXj44Yeh0Wiwe/duPP3000gkEnC73XA4HDj33HMxa9Ys&#10;hMNh7vXxdQURgpubm7F69WpEIhGMHz8eY8aMwWeffQa1Wo1+/frh73//O775zW9i2LBh7Bi88847&#10;2LBhAzQaDdra2nDixAmcc845GDNmDDZs2IDjx48jGAyiuLgYI0aMgN/vx+bNm7Fv3z6OsqnVaixf&#10;vhyHDh3iSIZCocBNN93EfCWPxwO73Y76+nqsXr0aN998M1dqyHVKTofDQsb/W2+9xc+R2+3GnXfe&#10;iTvuuAN/+tOfUFNTg3g8jieeeAJarRZ/+tOfsGzZMiZUKxQK1NTU4Nlnn8Wtt97K8000Gk2pEkmP&#10;lBSiEEghSxYVFUGtVsPtdqOlpaXXVSiBggHRZaQ/5OkPPBGbvF4vli9fDqfTyV58X4hAkDgScIoc&#10;VVdXh1WrVuGaa67Brl27cPjwYbz00kv45z//ibfeegtTpkzBP/7xDxgMBowfPx5GoxGSJOHVV1+F&#10;Wq3G2LFj8fjjj2PYsGFQq9VYsWIFzjvvPITDYQ5pEt8BaA/RLV++HB6PB0OHDsWiRYtw7733IpFI&#10;wGQy4ac//Sm8Xi+LDVFaJJlMsmdIRDTglCYFRVI6QqZJVJ6T3b9/P4qLi+FwOGC1Wjn8qlKp2Dul&#10;xT+RSDA5Tu5ldRUU6gbay1vb2towaNAgPP3004hGo/jjH/8It9uNX/7yl3jooYfw/PPPY8mSJaio&#10;qODUFFXIRKNRbgVMOfJ4PI7+/fvjv/7rv3iR2L17NzweD2bOnJki8CS/Xt1xfmq1GqFQiCsdKGUg&#10;D9vKQfeamP+UDlAoFIjFYnzPo9EolzqGw2HodDp8+OGHSCaTGDNmDMrLy1NIgSTQQyH2WCwGjUYD&#10;v98Pu92O/fv341e/+hWuvPJK/OEPf8C6deuwdOlSfPLJJ0gkErjgggvwve99Dy6Xi4/VaDRi1qxZ&#10;CAaDkKT2ksi//e1vqK2tRSwWg9lsxiWXXIKJEydyJdLTTz+NqqoqjB49mjlIN998M4qKinDs2DEu&#10;B6XySYVCwcRsn88Hk8nEnAhRFNHY2Ih3330XixYtglKpZF6FxWKB3+9noSK50ipVS+j1eo6KJBIJ&#10;2Gw2nDx5Eq2trSgtLeVn3OVyobi4GF6vl9Mav/nNb7BkyRI8+eSTMBgMaGhowBdffIGnn34aXq8X&#10;KpUK55xzDmbNmpVCICXeTmcjJWcriD8SjUYRjUbh8/lgMBigUChSiPiFCMRZCp1Oh0gkguHDh2PZ&#10;smUA2qsPaLLsbVitVrS1tUEURe4aSpKpN910E9auXYstW7bggw8+wGeffYa2tjbcdtttOHr0KFwu&#10;F2bNmsWky7KyMsyYMQMTJ07E1q1bebIaNmwYPB4P9Ho9li5dCovFgt/+9re46qqrUF5ezkTAoUOH&#10;wufz4T//8z8RjUbx29/+Fo8//jiqq6uxadMmzJs3D7FYDCUlJQgGgzy5kbdCC7i8Xj6XDHMur+zR&#10;Rx9FRUUFpk+fjosvvphZ+OkLqtyQpBSOnLneGciPiRayd955Bx9//DH27NmDoqIieDwePPPMM/jh&#10;D3/IZX4PP/wwwuEwfvWrX+GWW27hfROHZP/+/Xjqqadw4sQJJveef/75WLp0KfMigsEgHA4Htm7d&#10;ipqaGsycObPTx98ZSJLE7e3l+iDxeByRSCQlnWYymVJKetva2uB0OlM629KiRiRej8fDhvrOnTvx&#10;wQcfoLKyEt/97ncxefJkJJNJVFRUwGQyQZIkTudRaaXVakVNTQ1KS0thtVpx3XXX4Y477kBNTQ1e&#10;euklhEIhVFVVoa2tDeFwGHPnzgVwSjht7dq1KCsrw5w5c1iyu7y8HOeddx4mTpyIN954AwcOHEBF&#10;RQXfg8WLF2P8+PFsJC1btgz33XcfVq9ejXnz5qF///4A2hfZxx57jDkSt956Kw4ePIhf/vKX+I//&#10;+A8cPnwYv//97zF79mx+jmjM0LWj51elUsHj8UCtVsNisfD1f+edd7Bx40bs2LEDRqOR+zKEQiEu&#10;06ZIB+Xnf/azn2HVqlUwGo1QKBR46KGHcPfdd6OiogIulwvPP/88Fi1ahEgk8iWdit6oJOjLkJez&#10;01xNUSF5lVtvRWsKBkQPg6oXiEBFJU56vb5PhOgEQYDFYkkhRRqNRpSXl6O4uBhWqxV6vR7bt2/H&#10;yZMnccUVV0Cr1WL06NH4v//7P2zYsAFjx46F2WxGY2MjWlpa4HA4UFxcjFAoBKVSie9973sYO3Ys&#10;RFGE1WpFbW0tnnrqKdx00028MDzwwAN44IEHAAD33nsvHnvsMTz11FNYuHAhdu7ciRdffBELFy7k&#10;SV6v1yMUCnEKiKo7KDqRj4BOPjhy5Ag2btyIjRs3YubMmfjOd76DadOmsbdKVQq06ACnSla7Y/8q&#10;lYqVDsnbEEWRZZ4XLlyIYcOGMWvfZrPhz3/+M5LJJN9TYvrTgmixWOBwODBixAiUlZXhiSeeANAe&#10;jTKbzVCpVPj4449x1VVXdfn4c0Gj0TDJ02AwcJkiAI5Uya8jpby0Wi2LiomiyOF8MiQo/y8vgW1r&#10;a8P27dsRDodx6NAhfPLJJ7jiiisgSRJ3ANVqtcwrIKXUwYMHY8+ePWhra8Nzzz2Hfv36obGxEW+/&#10;/Tb+/d//HTqdDidPnsTBgwfxgx/8gD14m82G8vJyGI1G1NfXY8GCBRgxYgR2796NEydO4Nlnn8WO&#10;HTtw//33Y8CAAQDAGii/+93v8N3vfheDBg3CX//6V9xyyy3QarVYvXo1li5dypoSxC16/vnnMX/+&#10;fAQCAWzYsAHXXnstfvOb3+CSSy7B7NmzOQLicrmYkAkghStht9v52Om5VqlUGD16NN59911YrVb8&#10;9a9/xeWXX47hw4fDbrfzvPb6669j0aJFGDRoELRaLRuwoVAIv/zlL3H11VfjlVdewV133QWz2YyB&#10;AwdyF9ZMKZbenhf7Csxmc8rc4vV6OTLkcrngdDpTUkBn+roVDIgeBrWAVqlUMBgMKR6y2+1mi763&#10;IElSSk06TSbr1q3DggUL2CMtKSnBRRddhJ/85Cfc4KW6uhpGo5GZ+qIoYu3atfjXv/6FN954A9df&#10;fz1uuOEG/OMf/8Crr77KkRebzYZwOAyPx4OysjJm/5eVlUGn02HZsmXYvXs3HnnkEY441NfXQ6vV&#10;wmw2w+fzsS4EkYxUKhWTO4FTCoKd5UlQSoJAxLPq6mocPXoUGzZswNSpU/GNb3yDS+7MZjPUanWK&#10;2BWV/HW2HXX6BEALxIIFCzB58mRs27YNgUAA8XgcLS0t7C36fD4UFxezfDgJEEmSBLPZjFAohCFD&#10;huDOO+/Exo0b8eyzz6KoqAiLFi3Chg0bkEwmUVxczOmYWbNmMdelJ0HHS1UO0WgUDQ0NUCqVrJlA&#10;18Rut/P9AMDyyTSuKA2h0Wi4zJGiGfQiUvPWrVuxdetWfPjhh5g2bRqmTZuGMWPGoF+/fmyAUsdV&#10;UgMkA2zfvn1QqVSw2+246667uKX7rl27Ugw+v9+PSZMmsZbHt7/9bQ75jx49GpFIBFVVVfj2t78N&#10;nU7HhlEsFsPf//53nDhxAm63G6Iocsnua6+9hsbGRvz+979n7/7AgQN48cUXkUwmMXLkSFx55ZW4&#10;//77cf3112PSpEkpaQbSdyHPlbxZURR5LMu1Gq688ko8+eSTzHU6ceIEDh8+jKNHj2LgwIEwm81o&#10;aWlBIBBAWVkZNBoNlixZgp///OdYvHgxLrjgAuzYsQPbt29HJBLh8sPdu3ejra0Nt956awq/qLeF&#10;kfoiVCoVp9b69euHhx9+GAMGDEhR6wV6x+gqGBA9DKPRCLfbDQC80FLorreNB6DdA6RJmkK9iUQC&#10;lZWVmDNnDj755BMuGyJPj0KWxcXFiMViaGhoYHne0aNHY9y4cVi3bh3cbjcWLlyI5557DuXl5Sgp&#10;KcHhw4eh0WiwYsUKLtd0OBwQBAFutxu1tbWYNWsWJk2ahFtvvRUDBgzA9OnT0b9/f84vE++BuCXb&#10;t2/Hzp07EQwGU1IWdG4dQS7GRJAbEbW1tezNJxIJHD9+HK+88gpGjRqFWCyGdevW4cILL8TAgQNT&#10;8tOn08EyfSKl41MoFPB6vXC5XHC5XJwfLi0txU9/+lPY7XaOglC4k7RHKC1F94eiTLTA/eIXv2Dv&#10;HQCr3n3rW9/C+eef3+lz6CzoeChvf/z4cbz44otoamriXL0oiigtLcXs2bMxceJE5kns3r0bW7Zs&#10;wYUXXoiJEydyROj48eN4++23sXPnTm5g53Q6sX79ejQ2NqZEp/bu3YvDhw9j/fr1uOSSSzB//nyc&#10;c845KdUN9fX1KC8vx/jx47FgwQJs27YNyWQSjY2NWLRoEUpKSrBr1y4MGzaMc9SU6lq7di0A4Lrr&#10;rsObb76J999/H1arFZs2beLzOnbsGGw2Wwqh+rrrrkNbWxv+8pe/YMmSJaisrEQkEsGKFSsAtBuo&#10;DQ0NXBZOhqrNZsP48ePxwgsv4IILLuBoDi02VqsVHo8HmzdvRjgcxvz586FUKtHQ0MDRIIqSejwe&#10;WK1Wrh5Zv349Dh48iCuvvBJ79uzB6NGj8emnn2LatGl48803uWpr+PDhWLVqFaZNm4bp06fjvvvu&#10;w29+8xuce+65aGtrw9tvv41t27bhn//8Jxus9CwUDIhUkDFH5cMlJSW47bbbOBqZaX47k9evYED0&#10;MCKRCBObiCwm95B6G4lEgr1c4BQpbdSoUfj+97+PWCyG6upqqFQqvPfee1i8eDEqKipQW1uLLVu2&#10;4Pbbb4fdbofRaOTQ5Ny5c7Fjxw6YTCY8/vjj2LNnD5O9rFYrXC4XFi1axIvejTfeCACYOHEiJkyY&#10;gKuuugq1tbUoLy9HU1MT/vd//xdarRYWiwXNzc1sjUuSBLvdjsbGRmzcuBEnT55k4hxJCOcyINLV&#10;8Mh4oJ+CILAwD3mmoVAIx48fh16vx549ezBo0CAMHDiQJ1/Sr0iXE84H6TlgYqu/8sorzIEg0a8V&#10;K1agvr4ejz76KO6//37ceeed+P3vf49zzz0XoigyUU6haG8p/+mnn+LBBx/EiRMn0NDQgM8//xwH&#10;Dx7E4sWLmYOgUqnw2muvIRwOY968eT3eb0TeUZCE1pqamtDa2gpBENDS0gKNRsMGEZUMU3XOyZMn&#10;MXLkSC4XJD0En8+H+vp6jkAEAgE0Nzezdgj1mqCoR3NzM0cSKPUTi8Wg1+sxZMgQbNu2DZs3b8bK&#10;lSuhUqkwZswYzJ07F+vWrcPkyZMhCAKuuOIKXoQlSWJNBK1Wi0AggLq6Ovh8PkybNo079K5evRoz&#10;ZsyARqNhxUpBELB48WIkEgm89NJL+OCDDzBixAhEIhEkk0n88Y9/hE6nw+DBg9HQ0IBf//rXuP/+&#10;+7lCY+DAgVi2bBmefPJJ3HfffXC5XCgtLYXf74fRaITD4cDAgQPx9ttv44033sCll16KyspKAGAO&#10;CADe19SpU3HkyBGUlpbC4/Hg5MmTkCSJibYfffQRjEYjotEoSkpKcM899+APf/gD5s6dC4/HA4VC&#10;gXXr1sFoNLJBrtPpMG7cODaaM2mtyMfB1xVyR4R4XhStokhwb6bCCwZED4N0Faqrq7F8+XIMGTIE&#10;9913H0cjehv0gNLDSZ7Xe++9h2XLlqGmpgb9+vXDzTffjD179qCmpgaTJ09GdXU1pk6dihkzZnAV&#10;hsfjwcsvv4ydO3di3bp1uPzyy/H2229j9uzZGDp0KHMiXn31Vdx///3QarXwer1YsmQJ9u7di5qa&#10;Gtx3333QaDSoqKjA8uXL8eKLL2Lp0qXwer3Q6XTcr4N+1+v1OO+88+BwOFg+W94dMFepE01e8soL&#10;8oKUSiWWLl2K2tpaVtELhUKwWq0YPXo0jh8/jtmzZ2PYsGG8PbVazdUNFC7uLNJz/mazGf3798e4&#10;cePQr18/JJNJeDweXHrppdBqtfjZz36Ga665hgWkKHWhUCi4mqGsrAyVlZVcfUANmCoqKnD99dez&#10;p0odIKlyoKchFzAzGAwYNWoUli5dyhoHoVAICoUCRqMRgwYN4oVWp9MxMdnhcHCLdZVKhX79+uGH&#10;P/whvv/970On08Hv97MuxoYNG9DS0sLpLbVajblz52Lu3LmYNGkSBg4cmFId5PP5uIlWeXk5xo4d&#10;iy+++AJOpxMXX3wxjhw5gsmTJyMajWL69OmcdqFrd8EFF8Bms7Hce319PV577TVUVVXB5/PxYkx6&#10;KIMGDWKy3PLly3H33XfjoYcewoIFC+B0OjF//ny8+uqrOHnyJEeLnnvuObS1teHzzz/nstCysjK8&#10;9NJLePDBB1FUVMRaFs3NzSgpKcHo0aOxfv16rFixAj6fD9dffz2nL0glt7i4GKNHj0a/fv2wbds2&#10;TJs2DbNnz8add96JRYsWYezYsbjmmmtwyy234IUXXkgRjPrxj3/MWiJGoxFTp06F3W5HU1MTXnnl&#10;FUSjUc7fpxvwQMdCV18niKLIRgNputD7TqfzSwZ+gQNxlkGr1UIURRw8eBCvv/46ZsyYwe/1BRIl&#10;5V2pjIs8u6FDh2LmzJnYtWsXvF4vKioqMGHCBNhsNtxwww3Yt28fKisrMXbsWADgWvRBgwbhO9/5&#10;Durq6hAMBmEymXDRRRdhxowZ7L3/z//8T8ri5vf7ceONN8JoNGL58uXsEe7atQuJRAK33HILtmzZ&#10;gkQigdLSUm55TJP16NGj8Y1vfANKpZIlcjtbBkaqfukTV1lZGY4dO8bnMn36dNxyyy2w2+1YsmQJ&#10;pkyZwosudU8k0uzpVGCkgxQj58yZg0mTJuHJJ5+E1WrlvOiiRYuwatUq2Gw21NTUIBgMshFFvABK&#10;gQwcOBCLFi3C7t27sW/fPjQ2NmL79u0pRpLRaERNTQ3Gjx/f5WPPBxqNhlt6k/c+YcIETsdQuSKl&#10;hkjdkCoyioqK2Agh8iqlBmiBpXv5wQcf8ILVv39/jB8/HvPmzcP48eMxZMgQ5ioBpzg0RGKLx+MY&#10;OHAgJk6ciI8//pgXZNJ1odJYSZJY+p3IobRoq1QqjBs3DlOmTOHqk6NHj7KktSAI+OKLLwC0tzN/&#10;//33ce2110KpVOKKK65AaWkpbDYbL8zEFyLSLHEZ9Ho9pkyZgr179+Khhx7CbbfdxteirKwM0WgU&#10;FosFc+bMwZ49e+D1ellxkoTbGhsbUV5ejilTpiAajaKpqQl2ux2TJ0+G0+nEjh07cOjQIU4Tfutb&#10;32IjW6lUYt68eXj99dfh9/tx8uRJ7Nq1CydPnkQoFILH40lJEQFfVoLtSd2VrxLSU5kU3ZRH4npz&#10;DSkYED0M8nSmTJmCNWvWwGg0dqtGQFchl4z2+/0wGAywWq0oKSnBZZddBoVCwRMvTYw0afr9fq7Z&#10;V6vV8Pl8mDNnDqZPn46XX34ZxcXF0Ov1+NnPfoYhQ4YwR4EU1MgQqKqq4omDjAzq3aDRaGC32/HI&#10;I4+kNCmiiYu4CbFYjPUOKKpC6ZiOQINPzuCXT1zBYBBDhgzBkCFDcNVVV2HKlCno378/q2kSf8Rk&#10;MqUM5HyNB/Io0nO/dAx0X2hBUqlUqK2tRVVVFeLxODZs2IBVq1YhHo+juLiYJdIXLFiA1157DQaD&#10;AY2NjXy9Q6EQ98KwWq2oqKjAtGnTWPRHEAS8++676N+/P4LBIHQ63ZfY8d05aVGrbDpnSmuR9gSR&#10;F81mM0+i1OKavkMTKT0fAFg6uqWlhfUwKHo0depUTJ48GdOmTcPQoUNTrj0Z9mR4UEqktLSUowhe&#10;rxdffPEF1qxZg+XLl+PYsWNwOp147733cOjQIdx8883QaDRsGLjdbiZx7t69G8eOHUNVVRVaWlrQ&#10;0tLCXSwpBaNUKnHPPffgvvvuQ2VlJV544QXcdtttiMfjePnllyFJEgwGA6699lpcffXV+O53v4va&#10;2lpYrVYYDAbWB/jRj36Ev/3tb3jmmWdwzz33wGAw8DWIxWL45je/iXvvvRc2m40Nb9LQKCoq4vfI&#10;UCJRrWQyiUmTJmHEiBEwGAxYv349dDodl8LOmzcPP/3pT/mcP/nkEzQ0NLCuS0lJCZqbm1FRUcGV&#10;JDRm5RUZve1c9QWQ3gx1PqW0rF6vR2tra0qEtTeuWcGA6GFoNBq43W4YjUZcdtllTFbrSCznTEKS&#10;JBaUoYlFqVTC4/HAZrNxIyCgnQVPjYOokctbb70FrVaLH/7whygtLWVJ23A4jNbWVrhcLixZsgRV&#10;VVVcz79p0yZWlyRWfTQa5TA0NdOSpPamQZWVlUwiC4VCMJlMLPJD1zPTwMlnMMk9n/T3gHZexqhR&#10;ozB58mSMHz+eG38BSPGguoJMSnwEo9HIuXkqdbRarQiFQrjjjjvw2GOPpZSu6nQ6+Hw+vPPOO5zm&#10;0Wq1ePzxx/HAAw+gvLwcHo8Hzc3NiEajGDlyJP7t3/6NdQucTidOnDiBpqYmrvDoSeTyMuWckM5O&#10;jgqFAhUVFfz7JZdcgvPPPx/jx4+HxWJhMST5ttONpUQigdraWtx///249dZbsXLlSjQ2NuKJJ57A&#10;zTffjPHjx6OsrAx1dXX4xS9+gbKyMsydOxf79+8HADQ0NGD//v0sQnbBBRdg+vTpbPgsX74cRqMR&#10;RqMRy5Ytw4033og//OEPGDFiBKZMmYJ77rkHgiBg3rx5cDgc3InxmWeewZIlSzBjxgycOHEC99xz&#10;D2tR0HNpNBoxc+ZMnDhxggmacmKxKIoYPHhwCumXInEUjaMSVYfDgXA4zCTRdevWYfPmzWzMRaNR&#10;BINBhMNhLF26FCUlJVi8eDFri8RisZROv3a7HQ6HAytXrky53tnuxdcZ8hRGaxH98s0AACAASURB&#10;VGsr5s+fj4qKCvz5z3/+0vg80xGJggFxBkD5ZQpv0kQvL5fqLUiSxPX0QLvF29DQgJKSEgiCgJqa&#10;GgwbNgzr1q3DwYMHccUVVwAAmpqaMGzYMLz//vuYPXs2T7aJRAJKpRIVFRXMEP/GN76BcePGQaPR&#10;IBAIoF+/fpzLdjgcOHjwIEaPHs3RhhMnTrClbbPZ0NraipKSEpb3bWlpQUNDAyorK1NSDqcT1clm&#10;ONDvP/nJT/hcADARzWKxdIuSaLbBTvsnhUKlUgmj0YiGhgZYLBbceOONWLhwIb7zne9wm+nVq1dj&#10;+vTp3LTN4/EgHA5DkiRs3boV9957L+644w7MnDkTI0aMQFFREZMAzWYz7HY7amtr0djYiBtvvJE9&#10;6DOFdO9TzkfJFAVJL/3LpCNA+hgWiwXnnHMONBoNqy9S5IKiDen7owjEkCFDcPvtt+Oiiy5CeXk5&#10;AoEAqqqqMG7cOMRiMZSXl2PhwoUoKSnBhAkTUFVVBZfLhWuvvRYqlQqHDx/GqFGjuKHc8OHDOcVV&#10;VVWFCRMmwO/349JLL8WMGTNw+PBh5jEsXboULpcL06dPZ+G5UCgEs9mMSZMmobm5GXa7Hbfddhsi&#10;kQisVitHFOh3clSoPw2ptiqVypTKD0oP0fNGFRL9+/fHAw88gCFDhqC4uBhPPvkkWlpaONp1ww03&#10;YNiwYYhEIigqKsJll10GAFiwYAGPSUqNkPIplekWjIXcoDXC5/PB5/Nh7969aG5uhtvt5vvXW9dP&#10;IUnSPwFM7ZW9nwXIZPHJSUGiKKZY9+FwGGazmWVl+4IaZWNjIywWC8xmMz799FOsXbsWV111FVwu&#10;F+69914cO3YMd999N2655Rbo9Xo4HA40Njbi5z//OT777DNcfvnl3FXwnnvuwcqVK/Hwww/js88+&#10;w2233YZYLIbKykq43W7odDrU1NTggw8+wPDhw5npfvnll+Pqq6/GrFmzUFZWhkOHDuGyyy7D559/&#10;DrVajSNHjuDOO++Ey+XCgAED8Je//AVerxdWqzWFTyLv3ZCPNZ7LgEiXOyZdhfr6epx77rmor6/v&#10;Utg1UwREjptuugk/+tGPMGrUKNx1111499130a9fPzz22GOYOnUqGw+kKfLRRx8hEAhgwIABOPfc&#10;c+F2u7F06VI8+OCD6NevH9577z288847+I//+A/s378fzzzzDB555BGO/kiShLfeegsmkwlPPPFE&#10;SpM1+TF314RVV1eHGTNm4F//+hc0Gk1KRIAWdyC7Yqj88/L7Ti8SRiKiLwk1UXUUbTs9hSE3SKn6&#10;Qd5mnqpC5IRbukY+n48FuYhjRNLSVPVkMpkQjUah0WhSjpFKpouKitDS0oLS0lIA7YYkLdCSJLES&#10;qyAIvMDQviiKQGx9Sl9RNQulheScIXnqRn6/yXgHwNwF2i9FM+h6yaMMbW1tKC0tTUlNEshZoTbm&#10;8vtbMCi+DJ/PB5vNhmg0CgDYsGEDiouL2SBOn3/O4LXbVDAguohcBgR1oCSCVzwe5zQBebW9CVog&#10;SFFOrVbjo48+wvTp01FXV4e6ujqo1WqYTCaMGTMGyWQSwWCQIwUHDhzAmDFjWNeCKk6IgBaPx1Fd&#10;XY2SkhLEYjHOb59//vncj8FoNGLz5s24+OKL2QPy+Xw4cOAAJk2axJPn559/zpPtzJkzOS9Li4m8&#10;qyVw+gudfDGPRqNc7geckkquq6vDxRdfjOrq6i4PXvnzIj9mhUKB6upqrgA4evQoPB4PSktL4XQ6&#10;uUcG6UAEg0EoFAqYzWacPHmSRZB27dqFiy66CH6/H6FQCPX19aisrITT6UR9fT2Ki4u5g6TBYIDH&#10;4+G0CMlx95QBUVtbi5kzZ2L//v0pHIZ0A6Kja0efz/Y+HW96vj3T4pZeiQMgpedAIpGAJElsFNC2&#10;mpqaYLPZuGy2tLQUjY2NrNEgJwZSKgpAymJP+w4Ggxw1kEcpKVxNBETiZwSDQRaqo3OJxWK88MhF&#10;qmg7ZGzT5zNxceiY5f1GCOFwmCMIRHClbcsretRqNZeG0j4J8h4rhILh8GWQo0Rl5fL27+lKnunX&#10;r4evZ8GA6CpyGRCUp7dYLJzfVygUCAQCHNbrTcTjcQSDQWbgU/kekbGoJXQymWTPioyIkpISnjxE&#10;UeQyOjmhMBAI8LkbDAZubiQIAnMuAODkyZMYNGgQkyjl3SRpEqOqAlrs5B5MuvHQnaCBSqQ+jUaD&#10;pqYmzJkzBzt37uwW619eSpo+iZOREI/HmdGvVCp5om5ubobJZILZbMbu3bsxYcIE3m4wGOTPUudG&#10;kneWCxEB7YujvOEZVbmcKQOCqoDk++kq2ZhEkeh3hULBUT+5Jy7fp/weBINBJBIJOBwONDc3o6ys&#10;jCOHLS0tUCgUKCkp4UWWeD3ySAUZIPKmVaFQiHtFUGSLUnTUWEySJJhMppQGYrSAUEMqEtqic3C7&#10;3aw7A5xyEOi5lfMf5KlVQqb7GolEmEsjJ9XK5a4pPUtRjvRrSsdYMBA6B7rfZOBRbxdqEEdGXKa5&#10;pzvGTw5s6hulAGcxiBm9adMmTJ06Fddeey1cLheTYnobCoUCTqcTBoOBOwRaLBbU1taydDB5OOSN&#10;kmcajUaRTCbhcrmYr0AyueQBkQhTMpn8ks4+0O5N+f1+DB06FMFgEC0tLTAajWhqakL//v05X0pe&#10;DA0o8miy5cm7CnmOnbxO+TWIxWJcidGd+0zfN3WDJD38/v37c4O2SCSC1tZWFBcXw2w2Q5IkTJgw&#10;AQcPHuTSQ7PZzHobQHtviNbWVgSDQVRWVqZ4M5IkwWazweFwcDOlnkam1E26AdWZ76ZDns83mUxc&#10;WklVG7m2aTabYTab0dTUxM2nKIRfWlrKpZu0SIuiiFgshtraWo6OUeSADAwAKdwSMkjIeCAiMt1D&#10;Ko8EwPeLhNXC4TBisRhv1263sxFOBg4t4LTIy+XdqX8MRULocwQy1q1WKxKJBAKBAP+Pel1QCoeu&#10;byQSYdVYuTCV/LkWRbHHRcrOBtCcSZ10nU4nc7Dk/JV05DM2ugMFA6KHQSFwURRx6NAhuN1u1qTv&#10;aYZ7PqD+FDQJBINBNDc3Y8iQIdylk6IOer2eJZUpqiBJEoqLi7kfA3lUQPskR6x/u93OcsX08Pt8&#10;PsRiMVZMJNKXUqmEw+HgnDEANiKoAoQWAkJ3GA9y3gr9TiFZyi2TpDf15eguZONC0CQRCASYQ6NQ&#10;KPhaklR1Y2MjLzgjR47kRY30KegeEUGW0kQGgwGtra3sYUajUQiCAIfD0ek+Hl05957KfVMlCrVD&#10;J/Eo+bPV0WTb2toKjUaD8vJybp9NKQBqcCYnBmo0Guh0OgwZMgSCIEAQBDidzpRuo42NjRxNE0WR&#10;u6uSUUE6HqT3oVCckplvbGzkMmpK/1E0jsqsKcpRWlrKUTrKlRPkjf10Oh23eycjnXQh6BmSJAkW&#10;i4WjVdSJk9I25Ci43W6oVCoUFxdzSo1KpMmAomhEZ/vUfB0hjwpTxKqtrQ2xWIwjar2Jwh3sIjLl&#10;2xUKBZOTkskkQqEQDyIyHKhDYl8AEcwoukCha2oXKzd0aEEjlUdatEjfgkhiAPhcTSZTyjbod4PB&#10;wOFeIqXR5E4Ttdls5m2S10ITG+WCJUlKIWOdbjQi0yJGnh3QTmYiEhuFiDtKX+TjBcijKDTByo0Y&#10;8mxpMafcO7HY6feioiKOzEQiERY3onsrCALi8Tinjcg7TiaTnNKQ51fJO6Tjkze1ovfSr9XpIJFI&#10;wGazMSmPwv1keHeHGJdcGwQ45cVn2nb6mCQCIXDq2aeFnr6fnuJJ34/8O3q9nktL5QRqedfQTMdI&#10;36fv0rbkICMjPbIiPw46h0zGYSZOgvw7csivi7wcXd7fJ5OB3R338+sE4jR5PB6WKjebzWwQkmYO&#10;vbKRjnsKfWMFO4thtVp5YgwEAkgmkzwZ9DULPH0RzMTuzfSSP7Td8QKQki+lfchfmRb7nuBAUNQl&#10;Ho/z5EgCWFRimW2/+Z4rnV/6eZI32dGL+lcQ5GQ4Il2RB2o2m3nRUihOiV/l2j557fJJSn4fuvIy&#10;GAxoamriDpZ0/LTPAgr4OoNSGA6HA2q1Glu3bsXYsWMxZ84c5pzlm/LrCRRGaA+DSrH69+8P4NQN&#10;phBiXxCTyoR8Q8rppD/5Qig3LjraTzYDRP5+uneU7/F1FVQ7TwQ/8pCtVmuKHG+6UZDvQE5PXaT/&#10;lEdAsn1fXp4oz+2TRDkRIw0GAxPhiOOQr0eYbqilH//pgtq1O51OAKe8ajImOsrzFlDA2Q7SzgiH&#10;w9Dr9XA6nTh27BiXv8uRPhbPRBSiYED0MJxOJ2KxGLxeLzPhvV4vkslkn2jnTZCH0gn5snjlnqg8&#10;tN0ZA0JugMh/yj8jRybmeE8YFZRSobwwVdFUV1fj5MmT3BAoPQqRrwGQjvRjz/V9EvshfgilPoxG&#10;IzweD6t2En9DEAQmwSoUCuYBnM6xAV03IIxGI3w+H7xeL4xGYwpXgNQbCyjg6wqqoqGSbaqKs9vt&#10;rJuSXrkEdL/kfDYUDIgeBgmrENtZktpbUANgWea+hmzeZiakl2al5+DyeYBpEUw/hkwRh1zH292Q&#10;17UT69zv9+Pcc89FKBTKWQWSS+66o2stN8iygcL8xBkgNVCFQoHGxkZMnDgRt99+O2677TYUFxdz&#10;pQB9J5eaZqbJKdv/TwcGgwEulwt2uz2l1DeRSMDv9xciEAV8raFSqeD1emG322E2m9Hc3IxQKJQi&#10;4EXoDWO7YED0MCjURGSxZDKJuro6DBgwoLcP7UtID7/nszBnWvS6su/097JZ0Zn+1xOGBBkxoVCI&#10;eQQKhYKrItJ5BOnIlSLojrAjMdqJTU+8B4VCAZ1Oh5KSEq7WoIZpRqMxpT1wNmSboLprsvJ6vSgu&#10;LmaxHIVCwe23ibBaQAFfZ5BoF2lwGI1GLrWWE2Z7g5RfMCB6GOS1XnLJJdwxLx6PIxqN9snoA9C3&#10;1OB6K/JAiMfjrMQZDof5vhHfIFszptOtUuisQSFXogPAolHU74DKGEnQiwTD6Nw60+uiJ6633W6H&#10;IAiIRqOs1ipXbc2k1VBAAV8X+P1+lJWV8XzT0tKCcDjM6UgiUWYS6ToTxnfBgOhhkJochZbJ49Pr&#10;9Sw1ezYg04KZTw4uWxiuo3z7mTRwqG25RqPhmmwS/gkGgylGYHrKQS6ckw3ZvIZsuhDpoBQG8TSo&#10;jj8ej8Pj8fDxyvsPkOEglwHPBvk5ZTqmrt4L4m+Ul5ezEqbJZIJSqYTL5epTPKECCjjTIB4QCYCV&#10;lpay0U3l8b0pB1AwILoB8olV7omSMBP1UiA1MWpc1FcrME4H2dIMnf1eb0ccMsFisbDehbwnBvU4&#10;IKTzIU7neDtLBCVRHrkmgdyT1+v1MJlMrLVgMBhY+Chdxrm7jqkzoCoXiqTQ8YmiCLvd3iefhwIK&#10;OFOg8U36LyQwZrPZOK2aHgk9UxVqQMGA6HGQlj1p0dMCZLFY+kQ77wJyI9PAzGQgnK7R0JPIFAXp&#10;ioHT3egLx1BAAX0VZOCToNyIESPwySefwOl09glRroIB0cMgUhuRYEhLgEhsBXw1QAO5J2WXewLk&#10;zQNfTj30BSXUr8I1LKCA3oIkSdzNmXQf7HY7K832Nkeo92eQsxyRSIRL5bZu3Yp9+/axfr68l0MB&#10;fRtyMat0YaveCB3mCzIg5PXifSX6AKQ2u8r0KqCArzOoeg9or8ZIJBIpab7eRmGEniFs3LgRc+fO&#10;xSOPPMKdFQv4aiHdiKD3+tKCnI58iJwFFFBA3wT1pKG+OJS2UCqVfUIjpWBA9DDkDW6qqqpQXl7O&#10;5YDpUqQFfPWQrkPRVw0JOQoGRQEFfDVgMBjgdrtZ04V0hKgFe2+j4Ab3MCiFMXPmTHz00UdQKpXQ&#10;6/WIRCKdrsMvoO+hrxsMcqNGXi1Er75+/AUU8HWGQqGAw+HgxnjxeBzV1dUIhUKoqqrqdR5dr0cg&#10;JEiQIAKQ0l65vpfvpyUAouwlnXr7S1vrGcTjcSZOhkIhtLS0wGAwwOv19tg+C+genK0pgLP1vAoo&#10;4GwC9eChtPeRI0dwySWX4Ac/+MHXI4XR0SQlQoSEJJJIQIQAQYwjEgkhKSQASUIsHEE8EgUk4ETN&#10;8fbtAfD6fYglYogLcUgAAqEQJAAJAZAkgPoDBQIBRGMhCMkoAAFAEmIywfZCPJJAOByC2+0Cven3&#10;+1MW9mRSQiIuIhoRIP1/+yMRlxAJC4DUvr/0PLicrKbX67kZCtCeu6JeGH1VibKAU+jraQmlUskN&#10;sUKhENRqNbfvpp4YiUSCP0d15YIgIBKJQBCEFDKWPDpRQAEF9C7UajXi8TgLxVVWVuKyyy7DRRdd&#10;BODLvYjO9Njt5RSGhEQyDlFMQqfRQaVUQm3QA2L7BdAZDIiFwxAFAQMHDQIANDY2oryiov27ogAJ&#10;7QuxBECtBiQR8PmCMBo0/99CSwBIQpISCARCUCm1MBnUAJRQKtQwGtQwGvVobW0FoEBJSSkAwOfz&#10;Q683QKfVQKVUQKNRIhIRoNOpodEooFKpIYqAIg8TTBRFqFQqlhcmAmVvh58K+OqDjIVQKASbzYY9&#10;e/ZwB06fz4dkMona2locOXIERqMR9fX16N+/PwRBYHGpAgoooG8ikUhAkiR2CIqKivD888+juLi4&#10;T4zdXjYgFNCotEgghqQkAqKEcCAESZRg0Buh/n/snXeYVOXZ/z9nzsyZXnZnti+7sFQpIhEQQVE0&#10;dmIBNRGjr9FEjSUa3/xiNJqXxBJNLK8J8UqiyWtJbJHEXmNEEUkQwYIi0llg68xOL2fK+f0xPA+z&#10;61KUspjM97r22tnZmTNnTnme+7nv7/d7q2asdjuhYBCXy4XJrFJXV0ewJ8RLL7/MySefjM1mw6ZZ&#10;SadzWDUzJgX8fhe5XHFV1R3sxmazYLdZtzk/milkC2CYMGsKoWAQt8eF3+8nk9Fl5zObzUZraysf&#10;vP8hU6YcTn19NZpmRtfzaJqKUJjtKtZTFIVEIoHD4SCXy2Gz2TAMo2wiVcZegVh9iK6f//jHP/jk&#10;k09wOp20t7eTzWZZuHAh0WiU2tpaqqqqOP/882UWrIwyyjhwIXyExON4PE51dXGR297eLh8PFAac&#10;RKnndPL5PCaTgZEvoGkadodzW4khjapp2Gw2NKsVTAqxeJynn36aJ598kmOOOUY2BgJob++mo72T&#10;UaNGYrEodHS0k0rHeeONJcRjEVwuN/FYhkwqh83qRlEUXB47mWwaVVWx2+309IRxu910dnbx4Ycr&#10;aKhvpLm5mdraalQVCgUVw6CYfVCAXWS3Rfq4vb2dl156iaamJmbMmCFTU2USZRl7ApPJRD6fx+12&#10;EwqFsFgsPPjggzgcDsLhMIqisHbtWlasWIHD4eDcc8/FYrFgt9tlC/AyyijjwIRhGFLJB8UgQqgy&#10;6urq5MJhoDDgo0cqlcZut6GZNXJKFvO2mkCou5tl775LJBKls6sbq9WGxarR0dXF2vXrSGd0Xnjh&#10;RRKJODarDdWk0d0V5OOPVnLGGadxyiknUFNTzbPPLeLvr71KNBymoqKSdCqH3eoiHsuwaNHbVAa8&#10;jBk3hmw2i6ZppFIp8vk8dXX1XHTRRTgcDqoCVWQyOoYBdruGohR5FrlcFpt9505giUQCn8/HypUr&#10;ufHGGzn88MM54ogjsFqtdHd3U1NTsz8Ocxn/psjn81IbbrPZOP7442lqamLjxo3AdudMi8WCz+fj&#10;qKOOwuPxbAvaB5xDXUYZZewE4v4tFAokEgncbrfMXJdLGIDL5UbdFjTouo6eL2C32YjGIoRCQV55&#10;5VVUs4VEIonT7cbudNLV1c2WzVtYuvRdHA4bnR2dWMw2zKqZVCpJMBQkEongdFr52syZHHf8MVhU&#10;E7lcgVQyi8dVwaaNbTz11NMMbmli2pFTcTqdOBwOstksZrOlyLWordtm4KGQ1Qvk83kKBSgUDPL5&#10;Ajbbrm1EXS4X+Xxeqi/S6bQkuZRJlGXsKTKZDA6HA13XcTgcDBkyhDPPPJPf/e53RCIRzGYzyWQS&#10;j8fDUUcdxcknn4ymabKj6IEwCJVRRhn9Q5CgLRYLmqaRSCSAIn8uFosNuBJjYAMIA0yKiQIFFIqr&#10;JEx5VIuZwS1DqKmq5tRTT8XmdCFqBbFEiudffJHa2npuuPEGfD4PmzZupKszRCadobFxEE1Ng7BZ&#10;VXQ9TTgSxmxRWPKvpSz51zuoJitmk43Nre0Egz30RIJ0h7plqWH16tUcdNBBWCwaFouFyZMnU1NT&#10;g8PhQFGUbe2Si5IaRdk1B8JsNhOPx9E0Da/XS1NTE6qqkslkpDKjjDK+KEQWQbTsNgyDmTNn8vLL&#10;L7N8+XJZKquqquL444+noqJCvrestCijjAMb2WyWeDxOZWWlDBruv/9+mpqamDNnzoAvAAacRJnP&#10;58kXclgtGppFI5WNEw2HcTjs2F0OPlj+Pq8veAM9m0Wz2ogn03R0dvHee+/x0EMPo6rgdrkIBcOE&#10;eyKcccYs6upqMauQyaSLTl6hTl555WWWvfsekydNJdKzhXeWvEdtbR1VNQGWLn2XRYsWMXbsWBob&#10;G/nggw9ZunQp48aNY9q0aVICl81m0SxWHA6NQoFiTLOLMTgWi+FwOHA4HEQiETo7O6USo0ykLGNP&#10;IdxMXS6XzDRMmzaNo446ijVr1hCPx3E6nUyfPp2ZM2eSz+fJZrOoqloOIMoo4wCHpmlUVlYCEAqF&#10;2Lp1K7fffjt+v58zzzxzwMuQ+zyA2JmGvpieyWGzFSfRcCSMioHT6SCdTmNSFJwuB+0dbSiKCdWs&#10;EYklCEeiRMJR2traMJkM3C4XJ55wMiNHjGLNmrW88847HDPjSBQT5PJZEok4dXV1nHfeWE47bTbJ&#10;eIYH/vhnKisDzPnmHPKFAr/4xS+YMGECx371GJxOJzfeeCN+vx9NK2YixIBrUhUKxjYDLKP/7ya0&#10;uIVCAbfbTTweJxqNSrmdrusYhlEmUH4JITwTxI0riLC6rmM2m0mn05LYuz94BolEQjZnc7lc0vn0&#10;29/+Nq+++iqrVq3C5/Nx7LHH4vV6pZw4HA5TVVX1me9Viv3hVKkoiiynlDaey2QyQFnqXMZ/NsQ9&#10;kUwmMZlMuFwuGfhbLBaZdRT+LqW+EPvj/h1wDoTVakXXs5hMCk6nE82sks2kefXVV3hv+XKCwRDD&#10;R4xE13Os37CJkQeN4bV/LMDt9uB2e7BYFNKpJC+88ALPP/c87e0ddHS0Ewp2cPIpx6NZVcxmVaaC&#10;0uk0FouGz+fF7/djMqmkMzqJRJJkMkkqmZbBQu8J3iiqLrb9FieneDJ3fJLC4TAejwePx4OqqvIi&#10;gGJEKaLLMg589LWCVhQFTdMIBoP4/X6AXv1NBLlxX0JcS6LRl2jv29TUxPnnn89NN93E4YcfzvTp&#10;07FYLESjUbRtyqZSAuZAQpCX7XZ7kQel61it1gFvVVxGGQMN0XlTZLF7enpIpVLYbLYDwuBuwAMI&#10;k2JCVc1AgUw6g2KYCYd7yOWy2O02xowZzcZNrVgsVux2G4sWvc3ChW8xcuRBRXaqkcftcfHhBx+z&#10;pXUrkyZNZtiwodTU1GC328no8WLmwKRgs1lxuVxEwwmWLVtGZ2eQBW++QaU/wOLFizn44HEEAn5M&#10;piLDNRaLbdtLEcl9PrttQLZijcfjFAoFUqmUDBzE/8o4cFEaxYtIH5ARfzQa5ZZbbqGmpobW1lZM&#10;JhN2ux1VVSVnZl9CGEnFYjFcLhe6rpPJZHC73WzYsIF0Os369et5+OGHyeVydHR0UFNTQz6fJ51O&#10;D/gglMvlCAQC5PN5rr32WjRNo1AooOs6QDmIKOM/Gvl8nmg0SkVFhSTj67qOxWIhlUoNeBZ7wAOI&#10;RDKFplmwmM1kgHw+R1V1gJNOOhGnw0Eul6e9o5PGpsEs+ddSfnnnPdx5510cdNBouoPdnHTSsfSE&#10;g/z5T4+yXH2PU045mUmTJqJZTKRSSZmBAAM9W3S9dDodVNdUY7HYqKurx7wtFZRKpUkmi7JSi1mj&#10;oqKiZIDdbk/9eSBStC0tLVx33XWMGjUKt9td9oD4kqCUJ1Bq82wymSgUCmzZsoWXX36ZCy+8kJqa&#10;GpmJEB1XS31K9gVSqRQOhwOn0ylVPeFwGJfLRW1tLRMnTiQajeJwOMhkMtTV1eHz+dB1HafTOeA+&#10;EOl0mmQyyUsvvcTFF19MVVWVDL76K6uUUcZ/ElRVlUqLbDaL1WrF4XDIRcpAY8ADCE3T5KSsquo2&#10;aaSBum3SN1s1AoEA7y9fzh//+EdGjRrFOeecQ2dXkDfefAPNBj2hIBaLhYkTJ9LY2FjsP2EyMKkF&#10;0pkYJpMJq9WKyWQik0ljNtkIBPzUVNdx8aWXEo5EaW9vp76+AZPJRDqdLnbLzBR7DPTudVEsYYhy&#10;xq6QzWbRdZ3Gxka+973v9SLE+Hy+ASfBlLFz7ChgLC1nOJ1OLrnkEpxOJ4qikMvl5M2+r5HL5dA0&#10;jVwuJ4MBwcwWfycSCex2uwx68vk8+Xwem8024JN0Pp9nxYoVvPLKK70ychaLpXxvlFEGxfvYMAxy&#10;uRyGYZBOpwmFQuUAAsBiVikYkMsXW5WaTQaaZiGfz2FgIREJ84/X3+D++/+PTa1bee31hQC4nE4G&#10;DWri0UcfZcKE8Zz/zQvwuj3kcgaxWAy7zYxBUZop6qoulxun00mkJ87HH39MZ0eQd95dhj9QxSuv&#10;vExLS8u2dtsammYlk8l8ZgL5bCkDdsaBEPpd8d5cLkcmk0HTtPIA+SXBzrJOVqtV6rRF86pMJoPZ&#10;bJZNq/YlxDUkymM2mw2z2SyDGEVRevmNCKKVKA3sSomxr5UaFosFm80mAyFANvgq3c8yyvhPRNE2&#10;ICcVe7lcDr/fj9PplPfIQGLAAwg9m9/WqtSE2WzBbC5mIIqrpBxzfzqXmpo6RowYQTpTbADUHQxT&#10;XV3B2LFjWPyvBSQTcWKxKHarnXy+OOCZLWZUkwqYKRQKxf/bi14OdrudaJkp+wAAIABJREFUyspK&#10;zKqV0WPH4fH6WL16dbEp17bxsrQO298EsjtNtABJCIPiYCkmFhHYlMsYBzZKz31/14GY7PL5PHa7&#10;Xbo+FgoFGVjsawgypEj7q6r6mdKE6LzpcDgkSbj02hxIiOAnHo/LgEXTtANihVVGGQMJVVXlfWC1&#10;WqmuruYHP/gBgUAAi8Xyn21lrQCKYWAUCqiKGcVsIZVMsXr1J7zw/HNs2LiBqVOnMm3qEWze3MbK&#10;T1YT7glRU+2npydBdVUVp33tVJ5+5ikef/wJTjjuBMaOHYPFohIMdVNZ4SaRjAIKlf4qvF4fup4l&#10;kUwTqAowZuzBnHnW18lkdD744D1MJoVIJIzJVIHVpuGr2BnJcfe4EIZRDIZEA61SX/OBPvllfD6I&#10;MlZpu/ZkMimlvmJSLl3l748SQTqdxul0oqoquVxOXm9CViqCGFFLTaVSQJHhPdAZCChKNouOr6q8&#10;P3K5HMlksmy2VsZ/NEpJ2wAOh4NrrrnmM/f2QGHAc+gKoKKQzWTAAFW1UF1dxzHHHMfJJ83k/PMu&#10;oKqqBpNqLjJQM2luu+U2rv7eFbzy4gscOmESc845j7at7fzouh9x9tfP5le/vptkMk4BA5fbg2LS&#10;iERTJNN5TGYryUyayqpKkpkkZk0hEutBs5lJpGK4PA4K5IgnYmT0DCbVRDqTJlfIo6gmsvk8uUIB&#10;MGHQfzctMdGYTCbC4bDkedhsNrlSFL4QBwoymQzpdBpA1tsAIpEIUJykhI1qLpeTPerFe6BIHBQQ&#10;2RuBbDZLOp2mu7sbKBL9AFmPF68vFArSAyCfz8vH4v8i6IpGozv0Ltibk574zuKzhQmY2G+v10sq&#10;ldrmTKrIlXMp2XJv/MB2qab4W2xfVbfLlM1mM6qqliiIiqsYTdPksbTb7djtdnK5HIqi0NnZKQMj&#10;kWURwVHptdxXZw7s8fdSFAWv1ytLGUJFUuRDbZfE7glKr8tstshrSqVS8rGu6/I1IhvS99yL58R9&#10;Ia49cUxjsZh8LK7xbDYrdfql9WtxT4ltdXd3y2s2kUjIe0PsH2y/7kuZ+KWfr+s68Xhcvr5038v4&#10;ckNkzYVfSjabJZfLyUWLoijSImBXGdO9jQEvYZhNJlRLkVegqiYwWaivb8Dv96PrOqm0jkWz0tra&#10;yvr16/jelVcybdoRfOuC8xk2bDgul5uxo8fhvsDNorff4oEH/sgf/vABLreD2bPPwOl0YLPZSSRS&#10;/PGPD/DsMy/gcrlxudxUV9dw+hmnYxgG06ZNo7Org7POPhOn08mHH37IN7/5TVSzCZNq6kWkLA7g&#10;CgWjgGkXmYiamhrS6TTr1q3jv//7vxk+fDi/+tWvsNvtA86AB+RqFbZL5gRXQ0yQwWAQTdNwu91E&#10;o1EURcHtdvfyP+jq6trWR8QsAyZhWCQmiFgsRiAQQNd1vF6vfH1fpUPp41KjITFpm0ymba3ZP/ue&#10;vQ3BH8hms+TzeXn+rVZrr2xEKUon4b2BvuqP0m0nEgmcTifZbBaXy0VHRwd2u10eHxHMiBW91Wol&#10;Go3i8Xgwm4vlPXGNKoqC1WolHo/jdrtlnXVffa++36/0c3bHDGd3zru4loUjp7jehI6+q6uLqqoq&#10;NE2TE77IgohzL64/KB5vr9dLOp2WmScoZncymQy5XI6Kigq6u7sJBAJSaifudUHmBqS7bSAQkAsK&#10;cS5F8JbL5Ypy9EwGXdfxeDxyv+LxuDQRSyaT+Hw+qf6prKw8YHw+yvjiEKVusVDQdV1enz09Pf/h&#10;vTCghKhooOsFFFMxkLDabFhtNpKJBA6nkyFDhjB58mSu+f5/c/jhUwmFenA6XZjNRa19bW0tZ555&#10;JhMnfgXDyDN0WAvZbEbWhL/yla8waFATNdW1VFfX4HZ7SKczHHbYFFKpFOPHjycWizFixAisVivv&#10;vvsuRx99tHShFIOYqYT8kM/nMak7P4SGYZBIJIhEInzwwQe9VhX7q0a+MxQKBbmqBuRA5XQ6MZlM&#10;bN26lfr6erLZLIZh4PF4yGQyZLNZ/H6/HMT6uhoKfwKhOkkmk7jdbiKRiCSWigACeqsaBHK5HDab&#10;jZ6eHtk/xGazSfdFcQP1ndi+6ATXdx9KJ2yxshfZEsF12F8onWTFSkMQJLu7uzGZTHi9Xsxmswwe&#10;xDlTFIWenh5qa2uJx+N4PB6i0Sgul4tIJILP58NqtcpsktvtlvJKj8fT76pmXwURfbdb+nxpULG7&#10;QWMikZDHo1AoSG8OVVUJhUJUVVWRy+VkhsHlcsm/RYv0yspK+VtwlkSJSPCYhBGWuKbFJG+324nH&#10;40QiEaqqqmTPHUA60xYKBTweD21tbXJlKQKWbDYrg0SHw0E8HicWi5HL5Rg0aJAMBkU2Q9d1fD6f&#10;JN6VG/Z9+SEa5gm+UiKRwOFwUFFR8Z/eCwOpRlBMChgF8oUs+XwOfVtgYTKZ6Ozo4LDDDuP666+n&#10;uWkIiUSiuFqyaWT0PB6PC0WBgmHQ1NREPp/F4XCgmT0Ee4L4fBUcd9xxGAZk0joWi4bb5UHPZkmn&#10;M3jcHhLJBHV1dYwbOw49qzNixAh8Pp/cP5GKNJlMMojYnUFU13X8fj8tLS386le/kit2i8Uy4Cdf&#10;7Ec6ncZkMqFpmlwh9fT0EI1GGTRoELC9hCGkpyIw0jSNWCwmgyGRdhaDZFdXl0zrixVWOp1m7dq1&#10;DB069DMpYdh+XJPJpOwlIlZxqqqSTqfJZDJy4CzNDO3pxFa62hd1ebGPgtcgAodkMtkr2CjlSOzN&#10;CVYYWJVyL8T2xQoWisfQ7/cTDAYxmUwkEsVrOhwOU1tbS1tbG3V1dWSzWTwejwz+RBCh63qvoKOy&#10;slKm3vdlOrS/DISAmPTF6/q+Z1f7Ja5VIc222+2kUikqKyuprKykp6dHul6Ka1fXddxuN9lsVgbA&#10;TqeTSCRCLBbj6quv5tFHH5VZgvb2dmprazEMg82bNzNkyBDMZjPBYBBFUXjttdfIZrPMmTMHTdPo&#10;7OyUE7/X60XXdcLhMHV1dUBxwrjsssv48Y9/TF1dnQwcXC6XPKeFQoH29nY8Hg+nnHIK8+fPL6rP&#10;7HZ6enrkOFPGlxuiy25ptqxUlTHQGPAAQgyMKsUgQjWbUVUT6XRK1iZr6+oIBUNM+MpXSMSSOF0u&#10;rNkc8ViSPGA2O9D1HPlCloA/gJ5NE4tF8VdUUllRSTaXRdezOJ1ObFYHhYKBAUSjMbk6cTqchHpC&#10;GIaBxWJh1MhRAOQLebmfIn2uWYqrEFVVd2kFIQY4n8/H7NmzgWL9/kAw8YHiKl8ED4AkBfr9fvx+&#10;v0zLPvbYY+TzeS6++OJemQkBq9UqV+gi0Mpms1RVVfGDH/yACy64gLq6OilBGjp0qByASzkD4niJ&#10;tPNdd93FTTfdBGwnpIo0tKj9Q/8r488z8fUNHEonK5FxEfsqiH3is/sGEXsbfS20RUChKApnnnkm&#10;jzzyiPSjyOVyRCIRWlpaZOfNrVu3YrfbZXkin89jtVrl99B1nSeeeIJVq1Zxww03yFJRPB7fazyE&#10;XX2//jINfb//rp7rD6LHhshmiXKACEzFMVq1ahXV1dVSJdXa2srll1/Ovffey1lnnSWPaUdHB+vW&#10;rePYY4+VJb5DDz2U6667jjfeeIM1a9Zw2WWXYbFYeOmll4hEImzcuBG/3093dzcOh6OoANt27+fz&#10;eX70ox+xfv161q5di9vtRtM0FixYwOrVq+nq6uLggw9m2bJlPPvsswwZMoT169czePBgAoEAnZ2d&#10;/POf/8Rms0lJscPhYP369TQ1Ne3hmSljoKFpmgwerVYrW7Zs4aKLLqK+vp677rprwEnGAz6DbfdG&#10;yGEyKVg0FcMoSKLe1VdfzW233Ybb7UHflsJub2tD17M88cSTrF67jgsvuojJkyeQyRRIpdNomhmL&#10;2YKBQWQb2c5ut2NRNVo3b+b//u9BXC43p512Gm63m+5gN2vWrOHxxx/nxBNP5PDDDycajcrVmljF&#10;iMkxr+ZRTSrKbrTjFDV8MXiLfRER5EDXKMVELB4LMpmIeCsqKvjrX/9KPB5n+vTpBINBXC4X9fX1&#10;pNNpOcGUGigJLwJd12lra2PBggWcffbZ+P1+otGolDv2TUmLLITgT+i6zl//+lduv/32orHXtpWh&#10;SO8Gg0GZoi3d3o64CTs7BgJ9tyG4Dz6fD0CWo5xO5w5VDP1NgnuCvsFRaYCzdOlSkskkVVVVJJNJ&#10;dF2npaWFtrY27HY7HR0djB49GoD169fz6KOP8sMf/hCbzcbf//53nn32We655x5isRiffPIJgCxd&#10;lGY89hX6fqfd5T/sLnK5nLzP/vnPf3LQQQfJjE0ymSSRSFBVVUVTUxN2u51wOCzLA9/61re4+uqr&#10;ufXWW3G5XNhsNt5//31uvvlmrr/+egKBALFYjCFDhpDNZhk5ciTr16/n1ltv5bzzzqOtrY1UKkUy&#10;maShoUFyIqLRKDabDYfDgclk4p133uGss87ikksuQVEUAoEAqqoSDAaLsvXubq677jqGDBlCd3c3&#10;Q4YMIZVKoSgKZrMZr9crs2Hivv3Nb37DHXfcsWcnp4wDAqlUCpfLhcfjoaOjg1dffZWRI0fi9XoH&#10;XMk34AGE2WLGbDGTy2ZRFFDNxUnZMIqTyYwZM7j66qv55S/vwGy24LCr21KPYebPn8835pxbwvgv&#10;qhuqq6twOJxEIlFMqokVK1bw8ccrOXjceJxO17ZJ08TQlqHoWZ2AP8DatWtpb2/H5/PhcRcbX6km&#10;lXAijNVqlSx7+HykPaHVLZ2kS9PgAw2LxSLZ2w6Hg0AggGEYPP3009xxxx0yCMhkMsyfPx+LxcLW&#10;rVsls79QKHDVVVdx0UUXkU6nueuuu3jqqadk3c7r9fLuu+9y6aWXSh6DqN3/+c9/ZtCgQb1Im30n&#10;X6fTKQ1URCfJNWvWMHLkyF6vL/0R2J0JaEepc/G3oih8/PHHmM1mxo4dK4O/0uzR/pA69g1sROZO&#10;pNarqqooFAr4fD7S6TR+vx+LxYLP56OrqwubzUZ1dTXjx4/nmmuu4dZbb0XXdVatWiUJmIMHD5b1&#10;eF3XezlV9ndsS/drT7CzEkZ/x2B3XiuQSqWwWCx0dHRwxx13UFVVxamnnrqNEzUIp9MpeT9ms7mX&#10;EuSrX/1qsaw5bhzTpk2TpZ6tW7dyzz33sGHDBqZPn85vfvMbUqkUjY2NzJw5E13XGTx4MN3d3dx3&#10;331UVFQwf/58/vCHP6BpGrfffjvHHHMMnZ2d+Hw+mpqacDgcnHjiibLd+je+8Q3uvfdefvCDH/CL&#10;X/wCj8cj+VzCnvzggw9m3rx5rF+/nlmzZvHSSy+xfv16rrjiCv7whz+Um/X9GyCZTBIIBGRvppqa&#10;Gt58881eDs4DiQEPIDLpzLaBHlTVhGGAYRTk4C86CtpsNrw+H7FIHLfHy9/+9jdOPvlkTjrpZF58&#10;6UUUBaZNO4yqqmrS6RRQJPzpWZ2GhkYWvP4Gf139V8aNO5jKykp8vgqiseJqWM/q5HI5xowZU6w3&#10;JuJks1nuvPNOLrroIkwmk6y/y9WyUUwh7+oUCrmYxWKR7ZZFmeBAKGEI0pfNZpMZCFEmcLvd3Hzz&#10;zXi9XuLxuDwOYlBWFIVbb71VkvQ8Hg9f//rXOfXUUyXZMZ1Ok8/nueCCC2hpaaG5uZktW7ZQWVlJ&#10;TU1Nr2Mg0vIijSwCBiFPNJlMfPzxxzz00EPccMMNVFRU9Fq17q0bqnRbuVyOBx54gCVLlvCNb3yD&#10;s846i+bmZgqFAtFoVL5nX/ME+k7eIojo7u6murqaSCSC2+0mFotxwgkn8Pbbb8vj5vP5pMzL4/Gw&#10;atUq/H4/iUSCJUuWMGXKFNatW4dhGDz//PMoikIikeDaa6/lwgsv3OHn931+T7CrQK6/47E7gZsg&#10;2+bzedrb21m4cCH/+Mc/mDBhAhdeeCHHHnusXMULjojNZqO1tZXa2loOO+wwkskkDzzwAC6Xi6VL&#10;l3LXXXcxd+5cqXYRgZzJZKKpqYl4PM59990HwGuvvcZDDz1Ed3c31157rbQ47+rqorq6mmw2S3t7&#10;O6NGjeK8887jmmuukWWKcDjMVVddxcUXX8z//d//YTabcTgc/O1vf2PlypWcf/758rxu3LiRdevW&#10;ccUVV3DbbbcRCAQOiPGljD2DyLYKdU80GmXatGkHBH8OBjCAKK17Wq1WFJNCNBLGZtfQrBqxUEym&#10;aBYsWEA2m+XtRYuYOvVI/vHaa3zwwQfMnfszDEVl2rQj+O1v76WqKsCIEUOLJDG3m4yeJpPOMKR5&#10;CMce+1XWrVuPzWZn9eq1rFu7gT//6RE2btqA2WwmFAqRz+d5+OGHpQWxrut8+umnXHPNNbS0tODz&#10;FtPYwVAQf6UfYzd6YZR2ZyyVPUaj0V4KgoFCX+KhWIGZTCacTieHHHII8Nn6u3jObrejaRqaphEK&#10;hRg5ciSXXXYZRx99NGeffbaUpE2YMIGWlhbsdjtnnXUWb775prwJRK+GqqoqGhsbSaVSNDc387vf&#10;/Y6NGzdywQUXcP/99/Ppp5/yy1/+kp/+9KdUVFTIzJOYvIVcUQQ3u2Pi1N/xF9spFApomsa6detY&#10;tWoVd955J08//TQnnXQSF198MdXV1VKTr6qqJOkJDkgkEtllx9W+k2B/+yMMlQQPo6enh+rqarq7&#10;u+Wg0tjYCBR9O1auXAkg+10sXbqUu+++m8cff5yqqirmz5/PggUL+Nvf/sbixYvJ5XI89dRTvP/+&#10;+9x9992S/FdfX08sFuul6hCKpNLS156iUChINZAIYkWWzjAMqXQQgY3wiMjn86RSKaxWq7wWhE4+&#10;FosVidayB06GYDBIOBwmmUzS2trK4sWLmT59Ot/97neZNGkSfr+fnp4e2flw+vTpPPfcc4wfP576&#10;+no6OzvlAuC8886jurqarq4upk6dyu9//3vmz5/Phx9+yM9+9jNmz54tVRBVVVW4XC6am5txOp2S&#10;+yPOv9frJRQKsWrVKmbNmoXZbKazs5OZM2fKe+Owww5j2bJlUhV21FFHyWvDZrPx0EMPcfnll/Pb&#10;3/5WlhB35/or48CG6HFjs9nkYk+0ZhAya0EgF9ifc8qAh6gWi4VwOExFZVGSolnddHa08+yzz/CN&#10;b3wDi8XCsOHDWb5sOY2NjaxZvZq3336bOXPm4PF4sNo10ukMhx46ke985zucffaZXH75Zaxdt4ah&#10;LS0oikI0FmPSpMmMGzeeJUveYcOGDYwcMYrf//73dAe7GDx4MM899xxr1qxh0qRJjB07Fk3T+PTT&#10;T2lubqZlSAvRWJTuYLesRQGkkikcJc6S/UGUPt58802++93vMn78eO644w7q6+vlhDOQEC6G0Dsb&#10;sXXrVp577jmGDRsGfJbIV/p4zJgxshtkKpXie9/7Hvfddx8Wi4XTTjtNmhbZ7XZOO+00/vSnP5FI&#10;JCTLX6z4V61aRTgcpqenh1NPPVWuHFesWEFrayt33HEH1113HaNHjyaVSknLZsG9ELr8UifGXUXq&#10;pQ2mSm9GIW2NxWKSTJpKpejs7OSjjz7ilVdeYcqUKRx22GGMGDFCBhuw3b788w7eO1qFu1wuZs2a&#10;xVtvvUVjYyO5XI729nbWrFnDxo0bmTp1Khs2bCAWi3HqqafyxhtvkMlkcLlcqKrKYYcdxpVXXsnE&#10;iRNZunQpr776Kr///e+58cYbaW5uxmazsXjxYmw2W6/MkOC4lJIORelNcEP21Io9FApJnlFbWxtL&#10;lixh2bJlpNNp7Ha7PDfTpk1j+vTpMhhva2vjjTfeIJvNMmPGDBlAZbNZ3njjDRYsWAAUZZRbt24l&#10;FovJgDedTmMYBvF4nGeeeYaXXnqJk046iUsvvZSDDz6YbDZLdXU1v/71rzn55JN58MEHue6663jx&#10;xRfxer24XC42b97Mq6++yl/+8hfuvPNODMPgtNNO491332Xu3LkEAgH+93//F6vVyoYNGygUCrz4&#10;4ousXbsWu93OnXfeyaxZs+S1q6oqr732Gm1tbZx++un85S9/YejQofj9fpYvX85BBx0EINUhiURC&#10;OngOHjyYbDbLunXrqK6uliXJ/UGALWPfQlVVotGo5PEIwrumaSSTyQHPMg14ABEOh/EH/KRTqSIh&#10;xDCorqnB5/MxadIkbrjhBuacey6rVq1iypRKXnvtNb761a/S0jIUm11j46Z2mppqmTNnDmvWrOa+&#10;++7nZzf9jEsu+Q6XXnoJtbW1eNxWnpz/JLfccitVVdWMHDmSIUOG0NQ0CK/Pg9fjlQS/UaNG0dDQ&#10;gGEYNNQ3kM0VmfbCyKi0RbNm3fXgKSambDbLmjVraGhokJ4JpaYgA4Vi/w9DNm0RE+jQoUM5/fTT&#10;d0nEuuWWWwgGgxiGwZYtW6ipqWHUqFH84Ac/oKqqCsMwCIfDsjZ/xx130NDQQCqVkhp4YVCVzWYZ&#10;NmwYH3zwAX6/n7q6OoYPH868efO46KKLePHFF+UqUVGKZlbihlq4cCFPPfUUXV1duFwuTCaT9KLY&#10;GUSmotRQSwQPQs768ccfy7KOCDIWLlzI5s2befbZZ3E6naxfv54hQ4YAxaBkd4NDsZrvq/4QAUQ0&#10;GiWdTvPoo4/KzEAikeDEE0+kra2NqqoqIpEIyWSSQw89lMWLF+N2u7FarcRiMfL5vJx0xHk+8sgj&#10;qa+vZ8yYMQAyUGhsbJQZAIfDIZtcWa1WrFarVGdkMpleyp09QWVlpQwWOjs7efPNN3nyySfZsmWL&#10;PIeiy+mhhx6Kw+GgUCjQ2dkpsydjx46loaEBRVGIxWIsWrSIe++9V06kzc3NrF27FsMwcLlcUhEh&#10;eoPEYjFeeOEFDMNg7ty5VFZWkkwmmThxIo888gher5d33nlHchTE9ayqKpMmTcLlcsnvcNttt7Fl&#10;yxbq6+tpa2sjGo3yve99j3nz5uF2u7n88svxeDwy8+dwOGhvb5fGVoFAgEGDBnH66afjdDrlMX7v&#10;vffkMfN6vYwcOZJVq1aRTqdpa2tj6tSp3HPPPZx//vn85S9/kcz9Mr7cEONTaX+bWCyG2+2WGbqB&#10;xIAHEKWualXV1RQKWQqFPCeccAKvv/46H330Eas//ZTu7m7uvvtumgYN5uGHH+ZPf/ozmmajpq6R&#10;Tz9djdPlYOzY0Vx++RU0NNRx2JRJ+Hw+Fi5cyPXXX8/48Yfw7LPPkkymeOTPjwIKkUgMh9NJd7Cb&#10;mpoa3nrrLVKpFKFQiIsuuojx48fzne98B4fDQU11DV6vl3A4LNOlmkWDXZxA4ZPgcrmkgkBRFCkB&#10;OxCg63ov85poNEowGCSZTFJTU9NrNdxXEWCxWKiurkZRFO655x7mzZvH8OHDaW1tlZNMMBhk7Nix&#10;OJ1OKisr2bRpEyNGjGDLli1s2LCBzZs309jYKF30vvnNb/Loo49KJUwgEEDTNCoqKqQNsHDdE6WG&#10;jz76iBdeeIFNmzZJd77dKWGUBk3iO4n3irS6sBYWz4mJqauri1QqRSAQ6OUJIbw1vgj6CyJqa2vp&#10;7OzE7/eTy+U488wzeeGFF4r8HV3n3XffpaWlhUWLFuH3+zGZTKxZs4aWlhZ5rc6YMUOWLG666SZu&#10;uOEG7HY7FRUVdHV1UV9fz6ZNm3jiiSdIJBKEQiEKhQI///nPOe644xg/fryU6YrMwN4wQuvs7KSz&#10;s5NCocD48eP56U9/ytVXX91LpbBlyxZ8Pp88/y6Xi/Hjx/P//t//Q1EUGhoaJCfF6/Vy2WWXMWfO&#10;HBoaGgiFQgCsXbuWu+++m6efflqy2sV5nDBhAtdeey2zZs1C13UikQgOh4NkMsnQoUN57733mDhx&#10;In/729/weDzSXXL+/Pk89dRTcnAvVS6J0qyqqgwfPhyPxyNN2IRbazweZ+vWrdTU1Mh9OuWUU/iv&#10;//ov0uk099xzD42NjRx66KEkk0mam5uJRqN0dXWxceNGmW3zeDwkEgmGDBnCP//5T1n22de8nDL2&#10;PbLZLD6fT2YBReBa6gszkBjwAMJmt5HVs0VrY11HNSuyhjzvN78hq+v89re/pbFxEIcfPpX6ukbi&#10;8QS/ufdeli97n+tvmMvTTz9LVZWfWDxCbW01kUgYp6uo/546dRp33/2/+Hw+amvr+PijldTV1aMo&#10;Jn74wx/y5Py/YLVqTJ8+nenTp3PVVVeRSCT4+c9/js1mky6MgFzRChvj3bGyLl0FB4NBurq6pHpg&#10;oCWcsF3mBsg2406nk1gsxttvvy3li6WBQ+njyspKrrjiCoLBINdeey033XSTrGEbhsHs2bP5+9//&#10;TmVlJX/6058YN24cqVRKuuX19PRIsyrhkNje3s7YsWNpb29n5cqVjB49mltvvZXJkyfz1ltvyf0V&#10;rnsAc+bMYfbs2TLTkclkCAQCu+wJIHgFpTXE0gDCZrNx6aWX8vLLL5NMJmWvBK/Xy+DBgzn11FN5&#10;5plnGDp0aK/B+ouszvuqEQzDwOfz0draKrkVTqeTnp4eenp6GDFihPQ2yGazDB48mHQ6TVdXF8OG&#10;DaO1tVVySrZs2cLQoUPZvHkzoVCII488kra2Np555hneeecdrrrqKp588kkikQhXXnklNTU1qKra&#10;q44uMiCVlZUynbqnqK6uJhQKkUgkJMFQyCxF+WnQoEGSAACA/3+XpGka6XRalhmEIZvwtshms7jd&#10;bhlEBgIBrFYroVCIlStXSkVPJpPh6KOP5oYbbuDII4+UvUJEgyKLxcKaNWuYOXMmjz/+OEuXLmXo&#10;0KGyo67IRo0bN06apEUiEd58803eeust7r77bmw2G36/n2QyKdPQgwcPlhwIt9uN2+2WWR1xbYnV&#10;ZakkWvRfsVqtzJw5U2aBuru76enpwel0MnLkSF599VWOP/54nnzyyXIA8W8AYV+tKAoVFRV88MEH&#10;HHHEEQwfPlwGiwOJAQ8g0qn0tiCiqIRIpTPY7TYcTicbN2yQq7tjjjkGs9mC0+kBFFo3tZJOF2+i&#10;uro67HaFZMrM008/QywW5avHHUt9XR3dwS4mT5pMbluKurKyko0bNzJixIhloa8AACAASURBVEhu&#10;vfXn2zpuGlxyySW0DGlh1qxZ+Hw+mToS7PZsruiTLyZGi3nbymsXJ1D46wsjm4aGBjnQlfooDBQE&#10;cU1MmMJYqra2lilTpvD4448D/QcQAP/zP/+DyWTqRQitrKwkGo0ya9Ysbr75ZqLRKD/5yU+YO3cu&#10;jz32mOR/aJome2O0trYydOhQampq2LRpE+l0mmg0SktLCwBHHHEE8+bN44wzzuCxxx4DimWlrq4u&#10;HA4HZrNZli6gGAwlk8ndsvIt5UAAkgOhKArhcJjNmzfT1dUlv9ukSZO4/PLLmTFjBsFgkOeee06W&#10;uMSq/IsEh/3JFEsDrM7OTk488UR+97vfccghhxCLxaSi56OPPmLQoEFs2rRJEnWrqqpQFIVsNsvw&#10;4cNZuXIl119/PQsXLpSrbI/HQ2dnJy0tLdTX17NlyxYCgYA0z8pkMoRCIRRFkWY2sL1Z096wSi4U&#10;ClJ1I9w+Yfu9Y7Va5apa9IoQCpNsNitX76qqkkgkpFV6JpORHCuhrshkMhx//PFceeWVzJw5k1Qq&#10;hWEYkuORy+WkIuPEE0/kk08+IRgMMnHiRP71r3/JlaDH4+HVV1/lt7/9rbx+nnnmGZYtW8bNN9/M&#10;zTffTDab5Uc/+hHxeLxXCvr666+nubmZ73//+4RCIRlITJgwgfvuu4/Jkydz5JFHMnnyZDo6Onjn&#10;nXck+bK5uZmVK1fS1dWFxWIhFAoRCASkSqqmpkZmYJ5//vk9PjdlDCxisZhs2Fd6HYnxeqADxAEP&#10;IGw2G+lUmng8RqAqQCqUYMOGDQwfMZyqqira29tZu3Ytixcv5mtfOxWjoGCz2bHZ7CSTGVyeCpzO&#10;ot+Ax+vmK185hO985yLWrl2LqprweNy0bm4FihF/RUUFl112GY2N9XR1hTjkkEMYNWokTU1NJJIJ&#10;qfP/85//zM0338yvf/1rjjjiCNxut6xpR6NR6Ua5O98vlUpJgxrYPjAOdPAAxVVeOp3G5XLJ79fR&#10;0dGr4RLsmNmby+XkylBMnj09PVxwwQV8//vfZ/jw4dTW1lJTU8PLL7/MlClTeP7556WNbyKRkJwL&#10;TdOkBl9IRUu7HE6ZMoXzzjuP73znO8ybN09OgGJSi8ViqKoq/Sxg1x4NO5KAitWbw+HA5/PhdDqZ&#10;MGEC5557LrNnz5bGTR0dHQSDQUlALVWoCAb150Xp/rhcLjkRer1eIpEI1dXVJJNJKioqeq3YV61a&#10;RX19Pd3d3VLxk06n2bBhA4cccojkEaTTaTwej1zRikZb6XRa+m3srMQmyjV7o8YuyK5CLSGCMECq&#10;gUrJrcJaW+x3aVdCcX+l02lZuhHXZltbG2eccQZ33303M2bMIJlM0tPTI3sMqKqKqqrSrKeiooKP&#10;PvpI2rwLTkZXVxeBQICPPvqIc889l+OOO046dn7rW99izpw53HfffYTDYX75y19Kj46f/OQn3HDD&#10;Dfj9fkKhEI888gjpdJpLLrmEc845h7lz5/LHP/6R0aNHM3r0aFauXElrayvpdJojjjiCWCxGKBRi&#10;06ZN2O12TCaTDHgOOuggmTWx2+2cfvrpnHLKKVJRUsaXF2JMFq3uzWYzPT091NfXyzF3IDHgAQQg&#10;zWvC4R4qKooe9SL7cOeddzFz5tc47rjj6e4O4vX6yKR1Uqk0be2dXHfDT7jzzrtoaqonndZRVRPh&#10;cAivz4PDZmX5e8u47bbbeP0f/yASjlBdXUM8HkfXsxQKBsd89Tja2tt5b9m7BKqrgeIAdM0132fJ&#10;O0t57bW/Y9E09GwWq82KSTFRMAoUKK46zCbzTosYgswkmvREo1FpsnQgpBiFNbNhGKRSKUwmE4FA&#10;QBLJRJOhHUFkLcLhsKwrX3jhhfzXf/0Xp5xyCvl8no6ODqC4Wn3nnXeYMGECzz77LIVCAa/XSyaT&#10;wefzEYlEZArZ5/PR0dEhV52iLv/1r3+dqqoqrr32Wu69917Jqhe+FYLoWtqwaFcQ3hMiGyMkvMK6&#10;/IwzzuBrX/sas2fPlpOq4CQIEqgoVZXyF75o8FD6O51O43a72bBhA+eccw6PPfYYgwcPls2vTCYT&#10;mzZtorKyEofDQVtbG42NjaxYsYJ4PI7dbmfw4MEYhsGbb77Jj3/8Y7nST6VSrF27lvr6ekkEFPLM&#10;QqFAR0cHilJsty14O3a7XXJl9hYEuVMECqL/jCgNiGZSgGys5vF4ZAZPDKTiWgF6vQegpaWF66+/&#10;XpYGCoWCnFwFB0gcz5qaGikddblcVFRUsGXLFjZt2kRDQwOqqspGVsL/RJQpAoEA559/vixzut1u&#10;6QUzb948fv7zn8v/mc1mHn30UcxmM7NmzZK8meXLl2MYBsFgkObmZtrb22VGSPQu8Xq9xGIxEokE&#10;NpsNi8VCNBrF5/NJAu9AM/TL2HMIu36RsRW2ABUVFbJUPJAYsCtMrLJ0XcdiLUbPqsVMOpNh9erV&#10;3HfffTzxxBN0dnbxw2uvJxpLYDabWb1mLVOmTGHu3LnMOOarGIqBSTPz8KOPUeHz8pUJhzCoodiU&#10;piccYkjzYB7908OoZpVYJIzL4eTv2+RXR804jpNOnc3Lr76O1aoxddrh5HI5LrzwW/z50ceZesSR&#10;nHn2N1DNJvL5LNlCDotqwelxktKT2DU7RSvrHQcBIpUKMHz4cOms+HmY+vsSIs0vNPNi9bl+/XqW&#10;LFnC0KFDd/r+bDbLLbfcgs/n49vf/jZPPPEEDz74IGeccQaJREI2KhKBhmEYLFmyhKOPPpr29nZW&#10;rFiB0+nsRU5VVZVFixZRX1/fi4kPRWOuKVOmcNxxxwHI1ah4LFptC3zeAE1RlF5OodlslnPOOUf+&#10;T6xyRZlA0zQZPAgp5xcJDEvdJUtJnUKude655/LrX/+aYcOGyVWHcJc0mUy9lACLFi1i5MiROJ1O&#10;1q1bJ2vrgUBAqk1yuZyUOz755JPSU0L2hnE6uffee4lGo7IXibAhFyWHvdEuWhxvcQzE9SeOqZDn&#10;iu9c2odEfLb4X+nrSh+Lzyj1BrFYLHIAFue1dHvi/JVaBTc0NMjn/H4/+Xweh8MhXSw9Ho/sRQHb&#10;Nfx2u10qWjRNk8RfoegSn9F3MqitrZVkVXFdi+2L7ybKO9lssdePyCqJe6GMLzfENVl6bYiAtHTu&#10;2JdOsTvDgIeoYhASk4fd7uDgg8dz++2/YPbsMzn33HMJBkM0Nw9m8+bNXHnlldx6661ccsklvLP0&#10;XbK5LJpN45AJ43nuuWdZ+OYCvnvpJQxtaUE1qXg9LjZv2khjYz3RSJg7bvs5r7zyMqNGjeLII6ZS&#10;4XNx/PEnct99vyeZTPH6gn9w/fU/5ohpk+U+5gr5bQ6NOdweF5rFgkUzs6vgAZAD1Pjx43nrrbd6&#10;NdIZ6OABttewRe8Jwyh2LmxoaOD0009n3rx5O33/tddeKyek+++/n9tvvx2/3y+JPx9++KFMsYpu&#10;j16vl6eeeorGxkaZshYrPoCVK1fyox/9iEWLFnHCCSfQ3t4u9fcCokHSvpaqiaxC35/dUXjsLvpm&#10;HUrLKtlslgsvvJC77rqLiRMn0t3dTSAQIBqNks/n2bhxIzU1NXJS13Wd5uZmPv30U5ktEWRTsWIV&#10;tsjt7e29jqOYzFatWoXFYiEYDKKqqpSNiZJbKpWSzov7GnvjM0qPZ1+vjV1tf1cDcGkA1fc8wvZm&#10;geJ5kemC3XMv3dX+lW57oLOZZex9iEVm34A2EonIrGB/Krn9hQEPIMQkKoyBRK9zEdn39PQwbtw4&#10;gsEgS5YsYciQIVxyySUyAs/lcpgUhdGjD+LTTz7hnueeQ1Hg6qu+R2N9PYl4UQr48MN/4tmnn+ao&#10;6UdyxRVXsmXL5m2ufnEyeoEZRx/NLbfczDnnfJ1hQ1vo6YmiqiZ0PUNVwI/fVwkYGBTIF3Lk8lkM&#10;pYBm3jmPobu7m6qqKpkGhu26ezEwDyRE4CDqp1AkJ55yyikcccQRu7wgf/nLX9La2iobMIm6u67r&#10;eDweJkyYwK233irr9MFgkGg0KnX7pYz2SCSC2WzmoIMOYv78+VRXV7NhwwYaGhpkaaKU9Ol2u/db&#10;H4odOVv2d3y+yE1cWusv/XG5XDz44INYrdZepKkZM2bwu9/9TvpACC5IqZwxHA7jdDrx+/1ye6NH&#10;j6azs5PnnnuODz74QBLtIpEIJ554Ih0dHZx99tlSXvjjH/9YTngiwBOT5v4YrPa2Uqk0aNgdN81d&#10;XV9939/3mIgBf2dcm51hdwOo/oKXA6FEWsaeIZPJYLfbyefzRKNRTCYTjY2NsvQrMpV9g+G+wfK+&#10;woAHEGLlJLpUqqpKOp0mmUyydOlSDj74YNrb21m1ahWbN2/mrrvu4v3338dmsxGNRrfJIU0UCgYn&#10;n3wy77+3nFWrPimmeXJZli9fzq/u+V8qKyv46U9/ysgRw1m8eDHhcJh//etfbNjSzaOPz+eyyy7j&#10;pz+dy9y5/8Pll1/Gfff/nubmJioqfFgsKigG+XwOn8+L2WTGbFLJ6Jldfr+qqirJtBapRpE+Hejg&#10;AbYrDsRAWGrhvDs+FalUSqoEBGegtCZrMpnk6tftduP3+2VKVpw/Ua8t/TwRKAwePBjozdQXK/O9&#10;kULfFUqDhr4S1r7P78lg3d8AANsHEMFP8Pv9dHR08O6773LkkUfy+uuvS2MyQTwVZQiv1ytdMdva&#10;2hg8eDCPPPIIy5YtY8GCBfzqV7+io6ODmpoaWZL59re/zbnnnit9EERZRJxbUVYBDggV0ReBONa7&#10;M8Du6QS8q+tzX21/oOV9ZewdeL3eXnNjR0eH9NfpSzDuW7bYH8HjARFAQO9IXWjbR48ezYoVK8jn&#10;87z55pt8+9vfRlEU3nrrLe655x5y+QKnzZpdJNnFY/i8Hs455xzWrVtLQ0M9oVAQi8WyLa1eicfn&#10;JdzVxeuvv85DDz2E1+dn1tfPZ8GC17dp7M389a+P8dRTz/GLX9xOMNhNS8sQ5sw5h9NOPxWfx09a&#10;T9ETj2G1WvE4Pbv1HcWkJ9KZYtI+UFC6L4KvIdQZuwoiBN9AGDyJ1wuim7BbLSXeCbKYpmmyNiwk&#10;g6IkISZNsR8igyFuClEf3x9eGjtLEe7oJv0iN29/70mn01itVnp6eqisrJQ18J6eHhYuXCgdQBsa&#10;GnqVxASBUlGK7eTr6urkKmbIkCE89NBDGIYh5a5iNSOUN4LlL86nUJmIlY3gQHyZMRCr81IbeNg7&#10;JZr+UM48/Hug1NK9p6eHYcOGsXbtWsxms5QyDyQUwzBeB44e0L1gO+EoEolIXwGhad+yZQuapjF4&#10;8GDC4TCdnZ04HA5eevkVRo0Zw2FTDiNfKJBMJLHbrChALpvBYjGjp9O43S4oFG2yMZloa91EMBik&#10;pm4Qgdp61qxtpalpEBs3bmTYsGbyBdiyZTNmixm7zbpNpVBAz+nYbVZURSWbz1LIF7BabJiU3oNA&#10;aa28p6dHeh0ItrmwFz4Q7GbF/pReiGJQE6v+nSGTychmRmJlKrpwGoYhJ37BfBfueUCvx4I8J1p+&#10;lxIhRSo2k8nI15T+f3+itKZtGAbr1q3jjDPOYMWKFZ+pfe/O5LArslNfKWipz8GKFSsYM2aM5KAI&#10;DoTgmYhjldpmEy+Cgg0bNtDc3CzLa6WfVZreT6fT0odBnFvxWV9UZdIf1q1bx8yZM/nwww/ldQDI&#10;7rd7gv6IZV/0/buDvZ3V2B0Zchn/3hCSetjub+PxeGQTv9ISRmn2YT+UsBYM+DK472AkrJ4Bmpqa&#10;0HWd4cOHo+u69AwYMWIE2WyWM844A5fHg1EwsJhM2KwaZlUll9WL5jIOP6qikNk2EJoUhayewe3x&#10;UlNbR95QyOUKDB06iFAoyrBhzYRCEQyjQNOgRsKRCA6HfZtaJItRKIChFJUfJhOaamFXDTnFie/s&#10;7CQYDFJZWSkZ3AMdPEBxkBZ6eqGzFxkSkf7eGUSgJDwcRH+PvgZDQtMvfnK5nCQIZTIZSQgqdTjs&#10;7u6WJFSPxyMDh3g8Ln0A9mcE3tclcmeD++7euDtqoCVQWkLZunUrlZWV6LpOd3c3Y8eOlZK+ZDKJ&#10;z+eT5w2QtslCQ17q7KgoCpFIRHb5E5JFQWoVjo7CW6N0H8Vn7I9jv7cHwL0dEPSXkdrRe/r77HKA&#10;UMauIMZLcb8J+XFp0NC3jLq/SlgDrvMRg5EYtMRBEW2SxQ0pWuMKo6J8Po/P50XXM2AUigOdyYTJ&#10;pAAGVf6A7FVgtdmxbDN+cnm9WO128oaBxWoln8uiADarRjyWxGJWCfgrCHYHsahmrBYNi6ridDhw&#10;OhyoJhOZdIZMKs2uFBiwfWX98ccfc+SRR3LOOedI8pYY6AcaYnUqOnGKi080+NnZj81mI5FI9JJQ&#10;Ch8BQXwU2xKSR3EzCKmdeK8IIkSPgkAggNfrlVwREViUtvHeH8dG/JRmC0qdBfcE/TXSKoWmaUQi&#10;EaLRKPX19TLwFM3fhLyrdF9UVZUNsUTnPnHMxapEpEOhGOSKUpIwRRLbcLvdUosei8Xk99e3Ocd+&#10;mbC/JuMd3Sv7Aju7dsr494DT6ZRjKhS5TiL47xtA7G8MeAYC+pczihWsGLiFxlkMiAAYBlbNgmEU&#10;sNttgEEul9024OnSklpmOSwWCrk8qlr82vlcHpOqks3m0bRtOlvFIJvL4vUVMwd6VhAlizeoIBgq&#10;ioKBIcsXpekiwXcQ+5tKpaivr2fq1KkcdNBBsu31gSDjBD5jDPR5ywMik9JfGUSsXvvjKgj3PzEJ&#10;it993fPEcRXbrKys7PX6fYndYeknEgm5j4IgKhRFu7J63h0Oh5Bdir4l4roSqotCoSCNycQ2S89p&#10;qQlRJpNB13UqKioIhUKf4biILETfa6DUGwPYqwRgkQUR5RbBwTgQsK8H5T3dfjlD8e8PscATwUKp&#10;i3HfZoD7O5g4IAKInWFXB8KEqSQRIHwZDBSj9H0KSj+eDQoKJkXp/bxCyd8GhYJSst0+qwtMn9lm&#10;X4hJZMyYMTz88MOypCFWdQPtJFbG50PfMobNZqOurk42IoPtJkdOp3OPV+kiA9fXT0AErH1VIqW/&#10;xb7YbDZZmijdnmjQtLvfd18gl8uxdetWGQCJoFo0ttobvTbKKOPLCiGxBwiFQqiqyuLFi7FarRx2&#10;2GEDTqL80gcQZlPf//ce8LYPsP1vx/yZlU4fHbdhQH+Svd0oX0Axk6LrOoVCQRLWuru7sdlsBwQH&#10;ooydo2/A0Pe5YDBIOp3mgQceIBAI4HK5JF9HkGX3BEKeVZqmLg1ixfW9I6WIyPKUeo4kk8le29kZ&#10;dvX/PQ0wRCMwt9tNKBTC6XSiaZrc7zLK+E+GpmmEQiEqK4stHj799FNmzZrFkCFD+PDDDwe8jPgl&#10;DyAMdsVi3HEqVGQWPv/7dzd4EIhEIgQCAWKxGNlsFr/fTzweLxu9fIlQOoGX/q6trWX8+PEsWrRI&#10;ljIEl6O0N8YXhcgY7CiA2NX2dV1n+fLlKIrCtGnTenVc7etit6PP35cQ98CECRNk8CD07fuLqFlG&#10;GQcqRNM6wQN0OBzMnj2biooKSUwfSBwwMs4vBoMdBwH9D3xGn/8pn/P9n33NdtZr6WAriHdi9efz&#10;+eRzQrEA2939yjgwURos9J3IBRl2y5YtVFdX9zJVEmWMPZ2Ad0aQ250AYuPGjdx0003U1tZy4403&#10;SpWM1WolmUzusRx2Twcw4UAqDMfa29ux2+243e4BHxzLKGOgIcrcuVxOOs4qitLLA6c/DsR+wsDL&#10;OPcYRoG+AYBB/+nc3sFDMQNh8Nn3g1L0jGBnJ2P3TpKQIIbDYUmEEYZJ5ezDgY++euq+WQhVVWlq&#10;agKK7cQVZbtT4966mXe2jZ35HAh57XvvvderXbpY1e+uV8UX3bfdhWgwJx4LImckEim3oy7jPxqi&#10;S6yqqvj9fjKZjFRUmc3mcgljV9j5Cqv/EoBSkhnY/kroHTzs+BEo/cYH21PIpu2v2wV0Xcdms9HR&#10;0cHbb79NXV0dRx99tJTClTMQBz5KV/p9J+xSFrTovAjF855KpfbY6rk/joP47NLn++NnGIYhO78a&#10;hiGls4LAK0oFO8O+5kCIVVQikZDdWgVhtMwRKqOM7dltYVVvMpmwWCzEYrEBM9QTOOADiF2jvwHu&#10;s4HCjl+/O6/97OCtKLu3chOp4vXr1/Pd736XyZMnc+KJJwLskgFfxoGD/gxaBIlRTNTCkEuQZl0u&#10;1x537SzNYpTuQ9/MSOnfpcFFJBKRjo7CuQ6Qviq7+713hD39fiILUmp3LuzLywFEGWVsN29LJpPY&#10;7XY6OzuprKzE7XYPuJfQAR9A7HwA6y2x7P//fR/1/f/uBAK7bk5SOriX+twLHwuh5RdyNSEBLOPL&#10;gVIZpShFwXbfh1wuJydAcV73RomgP/Tl2vTHkxCBh91ul3VUoWwQwYN4746CFNi1T8Wefj+RxTEM&#10;Q/bbEKus3XFCLaOMf3domkY8Hsfj8ZDJZKioqMBsNpNOp3tlsP9jjaT2DHt60PbtQReDtXDazGaz&#10;cmAslzC+/Pj/7J15lFPl/f9f2ZObPZmZzADDjiCLCgp1w6pQtYq7Um3VatFy0Kr9/my1FutaqdZ+&#10;69JWrUsV19qvVq1QV7DFjSKKC1ARQbZZM5PJdpPcJDf5/THnecwg4AIzGeS+zpkDDDPJvbn3Ps9n&#10;fX+2rnPYlhZDb1I5hW/rtEbln1sbCds6zmqo2Yn0j1AjFQZJ5d8NDPZkKrulOjs7uffee6mrq2PO&#10;nDk7HQHcWYwntJcRaQpR7FKpGFjti2/w5dmeyltl9XM11ODE+27rq/KYth60U3nslT9fDTU7ERnZ&#10;euaGoQNhsKcjDGtR+JxMJrn99tu57777qnxk3XwDIhD9G9GCIxZql8uF0+mUBTEGuw/b2lD7k5e8&#10;zYLibRgE24tQfNFr9SaVBk61jsHAoL8h9g0xEgGgq6uLYDDYLxzQ/rP6fUMRbTg2m03OdIfPNAQM&#10;dg+q4Zl/FXY0lKu/b8zb6iAxMDDoRgyVFN0XDodDtnRWG8OA6GXEhff5fPj9flnzYBRQfrPpywmJ&#10;W4tdVX5vRz/fH9iWdoUxXdLA4DOEoSAKiovF4pdSke0LjBRGH2A2m6mvr+f//b//x+DBg/vVJE6D&#10;Xcv2ChqrxY425P50rNtrkzUw2JMRkzcru6VKpRKpVKpfFOAbBkQvYzJ1jxOvqanhV7/6FSaTiXg8&#10;LtvVDL45bGtWRl/wRSmKyuPZWv56e/NY+tKo2F7thoHBnk4ul0NRFDkGwWq1SqXWLyME19sYKYyd&#10;ZHv995XWohAU6urqQtd1AoEAQNVlSA12LZXdGGazuU9qXHRd7zGYTSw00J07VRSFWCzWQ09B3HfZ&#10;bHa7CpvVNH4M48HAoBtFUSiVSlgsFilFn8lk5ERdwdb1WX31DBsRiF5GbCI2m41QKISu62iaZgjk&#10;GOwSzGYzHo+HbDaL1WqVEuk2m41sNktHRwe1tbW0tbXJ6IPdbieTyUh9km0tNMZGbmDQP9A0DYvF&#10;QiaTYcCAAfzzn//EbrfT0dFBMBis6nNqGBC9TDKZxO12yz5eVVVl7iqTyUj1QgODr0Mul8PlcslF&#10;xmaz8fHHH9Pe3g7ARx99RCaTYd26dbz88svSoI1EIowbN45SqdTvuzQMDPZk8vk8brdbRq73339/&#10;XC6XTG1Us27IMCB6Gb/fT1dXFx6Ph0KhgM/nA7oVxcLhcJWPzmB3x2azSVl0s9mMqqq88cYbzJ8/&#10;n3K5TCaTYdWqVZjNZq677jo51e/iiy+msbERh8Mhw52G4WBg0L/QdR2/34+u6+RyOdnCKdKU2xqq&#10;15fPsVED0cuUy2X8fj+rV6/m1FNPZe7cuQBywJGBwc5gsVjI5XI4nU45a2XkyJFEo1HefPNNVq5c&#10;KX926dKlLFmyhGKxyPDhw43ol4FBP0fUK5lMJgqFAslkEk3T0DSNZDK5Tf2XvtxXDAOil0mn09Iz&#10;fPHFF3n11VcB8Hg8JJPJKh+dwe5O5ZCvZDKJyWTiiCOO4JRTTpFdPqFQCJPJhNfrxefzMXPmTIYM&#10;GSLTaka9g4FB/8ThcNDR0YHZbMbr9eJyuSiXyyiKIqOHsO1i/r7AMCB6Ga/XSyKRYPTo0SxevJi7&#10;774b6LYs/X5/lY/OYHfHYrGgKAqapqHrOp2dnQAcdthhDBs2jGKxSDqdRtd17HY706ZN49BDDyWf&#10;z0vjdlttn0Z0zMCg+ui6Lh0BMX2zsntqR5GHvjAiDAOilxHhpmAwyOGHH05jYyPpdBqn00kul6v2&#10;4Rns5og+8EKhQCQSweFwkM1mmT59Oqeffrr0WOx2O263m5NOOomhQ4diMplQFGW70QfDiDAwqD6V&#10;Q+bsdjsbN25kxowZnHbaaT3m8FRLDt4wIHaS7Snolctl6fWJArdYLIaiKLhcLjnS26B/U3ldtxZt&#10;KZVKsphJ0zTp/ZfLZdLpdJ8cn1hERJGuuL9yuRyzZs3C6/UC3f3kdXV1HHfccSQSCQqFgtQpqUyD&#10;wGfy632B+Pw2bNggv1cqlcjn80B3pK7yczekrg32NAqFAvDZc/Hmm2/y/vvvY7PZPjd9V3z11TNi&#10;GBB9gNvtBpB5KxGKMvLO/Z/K0eu6rlMsFimXy5RKJQqFAtFolEKhgMPhkJu1KGqMRqO9fnyijatY&#10;LFIoFCgUClJ4xuVycfHFF1Mul3E4HPz4xz8mHA7j9/tl2kMsPtuiL+7PVCoFQH19PblcjlwuJ6cP&#10;Vltlz8Cg2hSLRRRFIZfLUSwWGThwIJs2bWLJkiX9YpiW0cbZy2SzWVntrmkaTqdThqTERmPQf9la&#10;oRGQXruu69TX1xOLxQiFQlLfQ9M0XC6XbL/qTYTnIUKdInqgKApWq5UDDzyQyZMnU1tby9FHH006&#10;naZQKGCz2TCZTLINtPL8KultLyYQCMjPyGazSVVNIYplYLAnY7VaKRQKmM1mHA6HFJOCz2oiqnp8&#10;VX33PQBFUejq6sJms0mL0W63k0wmpSaEQf+nMjwoPHaz2cyyZcs4x9htrAAAIABJREFU9dRTKRQK&#10;aJqG1+ulUCjg9/tpbW2V0afeolgsSoNUhP1FaLNUKuFyudiyZQuFQoF169bR0dEh6yTcbrf08rcO&#10;eYrNu7cNIFEEOnDgQB599FHq6+vl+1aem4HBnogoorRaraiqitvtRlVVXC6XVJKtJoYB0ctks1mC&#10;wSDvv/8+Rx99NPvssw9PP/00Pp9P3hAG/RcxtKZSbKly3kUgEGDs2LE8+OCD+P1+VFWV7bk+n6/X&#10;PfhSqSS9dV3XpbKkMABsNht+v59oNEoqlcJisRAIBEilUpRKJbxe7+cqucXvihqJ3iSTyfD+++9z&#10;8803E4lE0DSNXC6Hz+fD4XAY82IM9mgq9YIqC6ZF9LDaGAZEL+NyuWhvbyeZTJLNZrHZbNhsNnK5&#10;nGE87AaIGgNR9wD08NqtVivNzc14vV4pTV5bWyt/v7c34G11UYiiSFEb0dHRgaIohMNheTzBYBD4&#10;4oFuvV1MKV4/Go3K83C73ZhMJpLJpCF2ZbDHIwwGr9eLpmlS0joej1d9DzEMiF5G13U5US2Tycib&#10;wel0ks/nq57DMtgxoq5ga7ln8W8RQvR4PDgcDmlwiIFWvb0Bi6LJSkSNBnRvxmIksMVikYasoijS&#10;mO3LroutSSQSMvUCyM6kfD4vp4kaGOypZDKZHilKh8Mhn5dAIGCkML7piGmJxWIRp9MpuzBsNpuR&#10;390NEGqNQI/QvvjT4XCgqiqqqspNWVVVaTz0dg2BCGPqut6jhUsgZq4kk0msVivlcplIJCILKUUn&#10;BvC5vvK+aAXz+/10dHTIiaIul4tsNks+n6empsZIYRjs0SiKIlPd+Xye9evXM3bsWIYOHco777xT&#10;dQfUMCB2ksq8+Nbfs1gsRKNR6urqMJlM5HI5MpkMLpcL6F70DSNi90FssGJTFRuw0+mU1xToUZy4&#10;K66v2FhFZKHSqBGLS3t7Ow0NDUB3a6TD4cBiseDxeIDue83n86HrOoVCgWKxKDswLBaLNHbE8Yr7&#10;1Wq1yv8XbD3AZ2cxmUxomiYXQ7vdLv9eea678j0NDHYX3G43xWJRtjdrmobNZkNRlG0a2MYsjG8Q&#10;dXV16Louw04WiwWr1dpjwTQw2B7xeFwaD2azGavVSiwWI5fLkc1micViANTU1KCqKs3Nzfh8Plkw&#10;Ke6xYDAoNStEm2m5XJaREhEKTSQSaJpGPp/vYRQZGBj0PaKeSUQP4/E40B2ZiMViPbrDKr/6CsOA&#10;6GWEIqVYsMVCbbPZDKEcgy9EiFMlk0k6OjpIp9M4HA7MZjMul4vGxkZisRg2m414PC6LI4PBoByu&#10;1dHRAXSnC4QqqujYKJfLqKpKe3s7uq7LNFs6naalpaVq521gYNBNIpGQEUMRkRNjvbdWoOxrDAOi&#10;lxFjWHVdZ6+99iIUCskbolqFawa7DxaLhVgsRiAQwO/3Y7PZZC+4qqqy5VGo1AFs3LiRYrEodUZs&#10;NhvZbBa73S47RdLpNPl8HqvVitvtZsCAAZhMJrLZLKqq4vV6ZUrEwMCgOpjNZpxOJ6qq9vh+Z2en&#10;1BWq5jRdowail1FVFbPZzNSpU3nrrbfw+Xwyv1wsFj+X4zUw2JrKmov29nbcbjcWi4V8Po/T6cRq&#10;tRKPx2lubmbgwIEMHjwYk8lEPp/HYrHg9/spFovk83lSqRSKouDz+SiVSmSzWdkVJOok8vk8ZrO5&#10;R4GlgYFB3yOigplMBlVVsVgshEIh+dxvS/ytLzF2r15GFLrk83n8fj+lUkl6lEYBpcEXUS6XCQQC&#10;xONxHA4HwWAQs9ks7x3x/UAgwOGHH86zzz5LJpMhGAzKuRJOp1O2a4bDYV577TWcTicej4d8Po+q&#10;qlitVjwej5wSK4q06urqqvwJGBjsuaTTafx+v5ymm81m6erqoq6uDovFImUBqpXGMAyIXkbomLvd&#10;bjRNk+Fh4UEahZQGOyKTyeB2u/F6vSxfvlzWOHzyySccddRRRKNR1qxZQ6FQ4E9/+hMTJ07k9ddf&#10;p7OzU3ZYjB07lmKxSCKR4KOPPuK6664jHo/LdEhTUxOtra1MmDCBpqYmXC4XdXV1zJgxg4svvrjK&#10;n4CBwZ6L2+2mXC73iAROmjSJESNG0NLSQjAY7KGMC32b0jAMiF7GbrcTjUapra3FZrPhdDqx2+2y&#10;iM3AYEdUCilddtlltLe3M2jQIN58803Wr1/PL37xCzZs2CAjBiNHjmTWrFlSZ8Tn8/Hoo49KJcpv&#10;fetbPPHEE4RCIdmRsWDBAl5//XVuuOEGPB4Pdrudjz76iFGjRhn3qIFBFRGSAKVSiVwuxz777MOi&#10;RYvw+/1ks1kpXQ/VqYUwDIidpFK4p/JCVo58FtLGuq6jaRrlchm32006nTamce7mbC90uKt6scVs&#10;CDG18uGHH+Zb3/oWEydOpLOzkz/+8Y+y2DGbzcoODXEMuVwOl8tFLpfD4XBQKBQIh8NS+CqbzVIo&#10;FEilUjIyBjB06FA5X6PS+9F1HV3XjWmZBgZ9gNVqlSO9s9ks0D0eQdM0SqUSdrt9m22cu1qrZbvH&#10;16uvboDdbqdQKBCLxfjwww9paGhg3LhxZDIZ/H5/tQ/PoJ/jcDikkSmMgWw2SyKRkJ0SzzzzDLlc&#10;juHDh9Pc3ExNTY3UyT/88MN7zPGw2+1ks1mKxSImkwm/34/JZJJ1Oi6Xi0wmQzabpVwu99CCEEJT&#10;YsCPELgyMDDoHUT0oVQqyTS4ruvY7XbpEFQTw4DoZVpbWxkwYAD//e9/OfbYYzn44IN5/vnn5Zz3&#10;/jBRzaD/Ikb3JhIJORVU0zRZWNXe3s5ZZ53F1KlTsdvtxONxwuEwVquVFStW8NZbb+H1euU8FovF&#10;IrUgMpkMxWKRcrlMKBSSuVaRDhHvryiKNDLE4iVkvA0MDHoPodWSy+WwWCykUik5FC+TyVR9/zAM&#10;iF4mGAxSKpXweDwcc8wxTJo0SfbjC5EgA4Pt4fF4ZCGlz+dj6dKlrF+/nlQqxebNm9l///2pq6vj&#10;b3/7G3a7XeqLrF69mlNOOYWamhoAYrEY//znP2X6zOv1EovFKBaLrF27lo6ODv7973+Tz+fJZrN4&#10;vV65WI0dO5bGxkYcDgeZTEYqYhotngYGvYuu6zgcDhwOB5qmyedZDNaqdo2SYUD0Mi6XC1VVGT9+&#10;PI899hiKovSomDUw2BFC68FsNrNhwwaeeuopwuEwzc3NjB49Gk3TpOKkmH9htVrx+/0yylUqlVi3&#10;bh3/+c9/6OzspFQq4XA4iEajhEIhVq9ezccff4zX6yWbzZJOp3G73SSTSVwuF8cccwzHHXcckUhE&#10;RiZyuRzpdFouaAYGBrueUqkkU4ciGnHnnXeiKArnnXeeYUB800mn03KgUaFQoL29XQr5tLW1EYlE&#10;qnyEBv0ZMU48Ho8zePBg7rvvPmpra5k0aRJNTU3svffeZDIZnn32WbnAZLNZcrkc5XKZTCaDw+Fg&#10;/PjxXHPNNXLQl9VqxWq1kk6neeaZZ/jPf/7DvHnz8Pl8suBSLFrC2FVVVSpZut1uowDYwKCXsdvt&#10;tLa2Eg6HKZfLfPLJJ9xwww2MGDGCM888s+paQoYB0ct4PB5KpRLFYhG73Y7X6yWXywEQCoWqfHQG&#10;uwMmkwmfz0cymSQWi+Hz+dA0jYaGBsxmM6effjovv/wypVKJp556ipNOOolAIMDJJ58sC3VVVZVC&#10;ZuVyWYZA/X4/uq7T2dkpjRWr1SqnfGYyGTmR0+Fw4Ha75XEZOiYGBr2LyWTC7XbLCbVOp5Np06Yx&#10;ZMiQfjHN2Yij9zLFYpFCoSBDyS6XS4qDVLsAxqD/Y7FYiMfjmM1mvF6vHB/ucDhoa2sjFosxf/58&#10;DjzwQObPnw/Avffey8EHH8xVV11FR0cHuq5jMpnk/aYoiizGzOfzeDwePB6PjE4Io0D8n9AuEbLr&#10;YihctcOnBgbfdMTwPOh+HhsbG3nggQeYN29ev9g/DANiF7CtXttyuSzHsApvLpvNygK0dDq9zVnu&#10;BgZbIzbqbDbLgw8+yF/+8hdisRh2u51QKMRvfvMbNmzYQFdXF/l8nlKpxHvvvcd9990ntR2sViuJ&#10;REIWY4k6iFwuJ/OsJpMJVVVloaWYGCvuZYEwRowuDAOD3sXj8ci5NmazWUayRQeVSC+K51TQVxot&#10;hgHRy5TLZfx+P62trfzv//4vjz76qPQmjUFaBl+GUCgklUszmQzr1q2jUChgt9u55ZZbyOfzXH75&#10;5YRCISkic8MNNxCPx5k/fz4tLS3Y7Xap2SC0JTKZDD6fD7PZLI0Ur9crWzaNCIOBQXUREUERAdQ0&#10;jUQiQalU6hc1SMYO1sukUilcLhdr167llltu4dBDD+Xkk0+WymKGEI/BjtA0DZvNRmdnJ+ecc46s&#10;bxg0aJCctHn88cfz0EMPceKJJxIMBvF4PLS0tHD11VfzwAMP9MiTapom28JEGiKZTMquisrW4q2n&#10;/RkYGPQtIjpYWbck6pDEnKVqYhgQvYyiKFgsFsxmM+l0mnK5jKIockyrgcGOcDgcZLNZampqOPvs&#10;s+XwnNmzZ2Oz2ZgxYwZ1dXXk83kWLlzIWWedhclkIhQKYbfbOfnkk3u0WtpsNrkg2e12aeAOGDCA&#10;XC4nFyfRaqzrerVO3cBgj0dEqUW622azSXG5ahsPYKQweh0hRSqkR0VVfDabNWYJGHwhuq7LxSIU&#10;CtHS0kJLS4tUhwwEAlitVs4//3ysVitXXXWVNA6SySSRSARd18lkMtjtdjkKXBgRHo+HSZMmMX36&#10;dDweD7quyxHB1ZbJNTDY0xHPoNVqxe128+mnn3L99ddz7733ym6+amIYEL2MqqpyzoAQ/ansrTcw&#10;2BGZTAZAFkgOGDCAhoYGMpkMpVIJRVHYtGkToVCIc889l1KpRCwWw2w24/f75QK0dcGjzWaThsKo&#10;UaM46KCDcLlcMmVhDMsyMKg+wvhPp9OYTCa6urq47bbbuP/++/tFetHYxXoZl8uFw+HAZDLJPnvo&#10;OabZwGB7iDSXmMAnxJwSiQR2u53NmzfT2NgIdBsZ4XAYn89HZ2cnhUIBq9UqR3uLIkxRvW2z2cjn&#10;81itVkKhkBwNLBYmw8g1MKguTqdTtl0D1NbWks/nSSaTUqCwmhgrRC8jWnBUVZUhZFVVge6+XgOD&#10;HWG1WslkMphMJrxerxzt63K5SKfTDBw4EJPJxJYtW2hoaCCZTGKxWPB6vTLCICb4mc3mz+VOhcEg&#10;RncLQ0PXdeP+NDCoMm1tbUC3HkwikZAjvcVgvWpjFFHuJGLxrQz3iu+J0ceapsl/p1IpWeluhIj7&#10;P6KVUWy0W38lEgnZSSOuu2BXPODlcllGIUqlEl6vl1KphM/n63GMAwYMkEPbAClVDd15VF3XZd2E&#10;MCbEfSsiD+LnxfmIqZs7Op+dPUcRlg0EAqTTaRRFoVgsymdHHJvxrBjsidTW1sq/+/1+WlpagG6D&#10;Qjwv1cQwIHoZ0aq511578Ze//IVIJEKxWDRa5HYThLe+tXEgDIpIJCINRJPJJA1ETdN6hB539v2/&#10;LkJNEroNDaEfAfQbITNR8CkKjK1WK7lcjo6ODkPu3WCPJpvN4na7SaVS5PN5XC4XdXV1KIrSL4Tc&#10;DAOilxFeVE1NDSeccALQ3YsvctAGuwfCUxcGgclkwmw2k8vl5IyKUCgkH+psNtsjerAz77sz5HI5&#10;zGYzmqaRzWbx+/3yNTOZjDw+YQBV1kDsivf/IorFouz8yGQyskNEpGkMMSuDPRkRDVQUBa/XSyKR&#10;oL29HZvNht1ur3qbtWFA9DIibeH3+8nlcui6jtvtlvllYxjR7kFl2gJ6bqy6rnPFFVfQ0tJCMpkk&#10;FApRLBYJBoOk0+mdft+dwW63Y7PZpEHjcDhkR0dDQ4M8vkoDovJ9e9uASCQSNDQ0yNoMYYCJGTL9&#10;wcsyMKgWYhaGiER2dHTg8/kIh8Ooqlp1LSHDgOhlLBaLXIxFBbwYWlTti2/w5SmVSjICUemlB4NB&#10;brjhBlmDEAgEyOVyqKraYzDV12VnDYhUKiUXIIvFwqpVq/jrX/+K1+vljDPOkHUP1aozEB0iqVSK&#10;YrFINpuVUz6NCITBno6odRKG9MiRI3nooYcIh8M92q6rhalcLr8KHF7Vo9iN2To3Lr4nvsSmU2kw&#10;xONx7HZ71QtgDL4clddxW5651WqlWCxSLBZxOp2k02lsNtsuSVHt7KYuBKGEuNQ777zDL3/5S/x+&#10;P4888oh8/WqlMMrlMqqqoiiKjDjoui6HBm0dGTEw2JMolUrE4/Eew+vEsywUKcW6JNRjK6OIvfzc&#10;/MuIQPQyyWSScDhMoVBg06ZNBINBAoGA7OWtrKY36J+IeodKA0L8mU6nCQQC8t9iap7NZus3OgrC&#10;sxfy1vBZNGzrGohqYLfbZa1Q5SKo67oxcM5gj8ZsNuN0Ons4JJqmoWmaVI6tJsbT2cuEw2Hy+Tyr&#10;V6/moosuYty4cdxzzz1YLBbDeNiNqNxgRVhdzDXJ5XJYrVacTie6rmO32ykWi+RyuZ1OU+1siFJU&#10;blfWElgsFmw2mzzeanr5oi5DCOPkcjkKhQKKomC3240UhsEeTTqdxuPxUC6XSafTWCwWOUm3P2AY&#10;EH2AyWQiHo+zcuVKzGYzhUJBDjWqnJRosHuwo8iCuJ6VOgzVxOVyyfusWCzKqm7RetpfOoFEC6dY&#10;IAX9JYpjYFANRJQhm83i8XgoFosyIprP56W68dapi74qgq7+CvcNR6gBjhs3jjfeeINQKCTb6owK&#10;cwMDAwOD7aGqKm63G6fTycaNGxkyZIiMylmtVim0Vi0M876X0TQNq9VKOBxmyJAhKIoi57r3FyEf&#10;AwMDA4P+h9vtprOzE6vVypAhQ1i3bh2hUIgjjjhih9G5vjIqDAOil3E6nbS1tWE2m/F6vXi9Xlwu&#10;F4lEotqHZmBgYGDQzxHpiFKpJIffWSwWMpnM56T1K+kLI8JIYfQyYixyqVRC0zQpLVw5e8DAwMDA&#10;wGBrNE2Tcu6dnZ0MHTqUt956S8612RZ9mdIwdrBeJpvNUldXJ6vdrVYrmqbh8/n6ok/XwMDAwGA3&#10;xW63k81mURSF2tpaSqUSgwcPlvVzQtG4WvuIkcLoZXRdl5EHTdNwu90oioKqqkYNhIGBgYHBdhGG&#10;QaFQoFQqSd0HXddRVVX+XLUUKQ0DopcRPbxvvvkmI0eO5MgjjySXy6EoSr9poTMwMDAw6J+4XC5s&#10;NptUuBWy9KIlu5K+jkQYKYydZFuyoaLmQdd1MpkMXq9XRh3EXAKhDREIBKp5+AbfEHRd7zGrQ3wJ&#10;IalMJkM6naZUKpHJZOQ9KMbNi/tVSF9DdwGwaBPbltCUkYIzMOhdcrkcDoeDTCaDz+ejVCpJaXqx&#10;zwj11q27Mvri+TQiEL2M1+tF0zTS6TS5XE4u4IVCwTAeDHYZW2/y4u/CMLDb7fh8PiwWCx6Ph0GD&#10;BtHV1SVHAgtjQ4hNGW3GBgbVRxgBZrOZtrY2yuUyLpcLu91OPp+vugFvGBC9TCKRkDoQTqcTr9dL&#10;IBBA1/Wq65gbfHOoNCAqPRG73U5TUxPvvPMOmqaxfPlyVq9eTWtrK8lkkvXr17Ny5UpisZiMYEB3&#10;9bchI21gUF1cLhdNTU2Uy2UikQgrVqzAbDYzbty4HpN0oTp1EEYKo5dxuVzSu8tms2SzWQDpFRoY&#10;7Aq2l2bYvHkz//73v5k1axaKoqDrOn6/n5dffpkRI0ZQKpUYOXIkP//5z5kxYwYNDQ1Ad9GWqN8x&#10;MDCoHsFgELvdTi6Xw+PxEAwGCYfDcticoUT5DcZut1MoFORgJY/HA3Rr/hs6/wa7km0tJMOHD2fi&#10;xInsv//+5PN5crkcbW1tAAwcOBCLxcJ+++3H5MmTqa+v7zG63EhhGBhUH5vNhsViweFwYLfb6erq&#10;orOzE0VReuwhOxKV6i2MHayXSafT0jO0WCyoqko+n+9XE9UMvlmIBaRUKpFIJNh7772ZM2eOnMvi&#10;8/mora1l06ZNjBo1ihNOOIGRI0cSj8dpbW0ln8/j9/uNCJmBQZVJp9Poui6ncUL34Dmfz9djkq6g&#10;ryOGhgHRy1itVln4MnHiROrr6+nq6gKqJ/5h8M1he16H+Lff70dVVSZNmsS0adOora0lmUzS2dmJ&#10;x+Nh1KhRHHDAAXg8Hvx+Pw0NDdhsNsrlsoxUGBgYVAePx4PT6cRkMuH1eikUCiQSCVmztC3joS+N&#10;CKMGopdxOp0kk0mmTJnCM888QygUkq1yxjROg51l68ViWwZFKBQiFArxne98h0WLFsnOi/r6eo49&#10;9lhGjx5NKpXCZDLh8XhQVRWfz0ckEjEKfQ0M+hHFYhGPx4PH48FisQDdjmil8dCXjqkRgdhJtjV3&#10;XVxEcYG9Xi/QPVmtWCySy+VIJpNGDcQ3AKEGl0wm5fcymQypVAroLkYsFotSp+Grfolune19bctg&#10;EJ0YFouFYrFIoVBAVVVOPfVUJk+eLFNoY8aM4cQTTySdTuN2u/F4POi6jtPp7GE4iHTI1u/9dc5n&#10;669CoSBDs5qmyfcVn2tlZ0h/JJvNylqRZDIpi6Qrz0l8fs3NzQA0NzfL3xH/n0gk0DQN6O7cqkxv&#10;CiXbdDpNLBbr8b5iwFJrayu6rkvFW/hMG0TTNNra2igWi5TLZfnaxWJRRkNVVZXHLn5OHNvWVN4P&#10;4jpVvlahUOjxuZRKJfna0P18RKNR+bPi/QWJRIJCoYCmaRQKBflsbR0Ry+fz8rWFpHN7e7t831Qq&#10;JTuJxPBC4cED8rMUn8fGjRt7HFN/6UIS5y8i2eK6m0wmeY3hs+e+L/cVYwfrZbq6uuTC6HQ6AWRb&#10;Z3t7e5WPzmBnEVEkj8cjFzGbzUYmk6Grq0sWy37dL4vFslNfVqsVVVVxu914vV5mzpyJ2WxmyJAh&#10;nHbaaTJEKhYd8TvC+P2i19+ZczObzdhsNlwuF6qqyo2nVCrhdruJx+PVuahfgcrN3+fzYbPZKJVK&#10;WK1W1q5dy5YtW+RGVltbS0dHBwMGDCCZTFIsFslms5hMJhRFYeXKlbS2tuL3+3tsnKJjy2KxEAqF&#10;aG9vl5/ZkiVLyGaz1NfXywmNDoeDeDxONBpl6dKlOBwOIpEIFoulxzyeZDJJMBgEug0AcS8LY+LL&#10;REgdDodsVQ8GgyxYsEBeU4vFIjd40Y4Yi8XkIKiOjg7Wr19PNpvFbrezZcsWotGoPP9UKoXNZsPn&#10;8/UQPANYtGgR+XyeTCYj3yufzxMOhzGbzaxfvx6v14uqqqiqyooVK+jo6MBms8n2R7fbTT6fJ5/P&#10;o+s6NTU1AFJgrb84eMI5FUbYoYceyj777CONsGpiKpfLrwKHV/tAdle2FTKq9AgtFguFQoFMJoPf&#10;76ezs5NyuUxNTQ26rsuF2mD3pVgsYrVaicfjKIrSo/hQeDOVbZaVXt0XhRt3RTgylUrh8/lIpVJs&#10;3LiR2bNn09jYyM0330xDQ4M0BuAzj79SwGZH7Gx0QFVVqaYnInWClpYWIpHINttT+wuxWIzly5dj&#10;t9sJh8NYrVZisRjZbJYnn3ySYrHIGWecQbFYZMSIEQwaNIgtW7YQCoUwm800Nzfzn//8h7333pvL&#10;L7+cww47jClTpuD3+9lnn30IhUKUSiWi0SjvvfcesViMxsZG0uk0xWKR448/nuXLl7Ny5UoaGhow&#10;m81Mnz6dQqHA66+/zpVXXsmll15KfX29rHspl8tYrVZqamooFovsvffe2O12uV6J6Gk+n8dms+1w&#10;fYvH44TDYcrlMrlcjv3224+XXnqJQYMGAd0GaGtrKz6fD0VRKBaLbNiwgZEjR7Js2TLuuOMOLr74&#10;YsaPH4/b7Qa6IwKKogDdSozRaJRly5bh9/vRdR2bzcaf//xnAoEAp59+ukzJNTY2yhbHTCaDqqrU&#10;1tZSKBTYf//9ee655wgEAtKwEK3KpVJJdjpomobD4ZBdc/0JcWzRaBSXy4XH45GF0Vt/bSsy3gv8&#10;y6iB6GVyuRzZbFbOvfB4PKRSKbLZbA9Pz2D3RHhJVqsVv99PW1sbixcvxufz0dHRQV1dHcDX3gR3&#10;doMulUo4HA6SyaT06vfZZx9UVeXDDz/ko48++lz6Q/xeuVz+QgNiVyxQJpNJhssLhYLU+T/mmGP6&#10;TRh5eyxevJgLL7yQgQMHMm7cOI4//nj+/ve/k0gk2LJlC+3t7XR0dJDL5bj00ksZNmwYjz32GC6X&#10;i+9973s8+eSTPPTQQ9jtdumd//GPf+SAAw7gt7/9LYFAgM7OTiKRCOeccw5TpkyR19Pn83Hqqady&#10;zTXXYLPZyGazDBs2jP322w9FUXj33Xfxer0sWLCAWCyGpmlEIhHS6TQdHR243W5mz57NyJEj8Xg8&#10;ZDIZOfDvyxIMBlFVVUYzWlpa8Hq9MqKRzWZZtWoV06ZNo62tjQ8//JBiscjy5cvxeDyMGTOGG264&#10;gZNOOomGhgZaWlqoqalh9OjRhMNhampqeOSRR3jssccYOnQoqVRKqqR2dXXx+9//Hl3XURSFa6+9&#10;lmHDhqFpmjRWEomEjMwUi0UURSGTyWAymVixYgVHHnkkpVIJi8VCNpuV0tEijdcf1udyuSyHMmqa&#10;Rm1tLQDr16+nsbGxqsdmGBC9jAjtdXR0sGDBAhobGznkkEPQNM0YpvUNQHjNIuf7+uuvc8UVVzB9&#10;+nRaWlpkNGJroacv6yHsrAGRz+dRFIXOzk7q6+uJx+N4PB46OjqYP39+j1oGQHqgIs/dFxESsUgL&#10;b1bXdZqamjjooIM+F5Xob3g8Ho488khOOOEEXnnlFU466SRGjx5NIpGgtbUVRVFoaGjA4XAwfPhw&#10;NE3jqquu4qGHHqK1tZXp06fT1NTEueeey80338xPfvITXn31VcLhMPvvvz+A9IRTqRQPPPAA5XJZ&#10;DuN7/vnnOeSQQ1i1ahUHHXQQ2WwWt9vNgw8+yNq1a/nFL35BNBpF13U8Hg9Wq1UO8xs8eDA1NTUE&#10;AgFZ1G2xWEgkEni9XhmV2BEvvfQSyWSSAQMGMGXKFFwuF4tR6fSPAAAgAElEQVQXL+a0006jtbWV&#10;119/nYULFzJmzBgcDgczZszg5JNPZtWqVWzYsIHp06cTj8d54IEH6OrqYtCgQbS2tnLwwQdz9913&#10;o+s6yWSSmTNn8stf/hKLxUK5XOaDDz5g2LBhrFmzhmHDhsljsFgspFIpXnvtNXK5HBaLhalTp5LN&#10;Zlm8eDHnnHMONpuNV155hdtuu41p06YRj8fx+XwUi8UeUYdisVh1A0LUCLndbnw+H7lcTkYihg8f&#10;LiOc1cIwIHqZfD6P1WplyZIlnH/++RxyyCE8+uijKIpCoVDY442IL1qg+mvoWiBCnel0mpqaGgYN&#10;GsTee+/N7bffjqIoPQqcqpHCKJfLMhRttVrJ5/PSqBH35vZSFl/GeNlZA6dSkVVESRYtWsS1116L&#10;3+/v9xEIk8lEU1MTgAyb33PPPbS0tHDCCSdQLBa56667GD16ND/96U8ZMGAAAMcddxzhcJgbb7yR&#10;H/7wh3R0dDBy5EjWrFnD3Llz+Z//+R8+/fRT6uvr8Xq9rFmzhlKpRE1NDQsXLuSQQw6hVCpx/vnn&#10;s3HjRm677TYKhQLTp09n4cKFrF+/np/97GdcffXVZDIZmQpqamqiUCjQ2NjIpEmTmD17tsz5O51O&#10;HA4HVqsVs9mMrutfGIF64YUX+OSTT1i4cCHNzc2YzWZOP/10Nm7cyHvvvcezzz7Lww8/DMCHH37I&#10;+PHjuf3223nyySfJ5XIcf/zxJBIJVFXl+eefZ+bMmaxevZoFCxbIImGn04nVauXdd9+lWCxywAEH&#10;cMcddzBlyhSy2SzLly/n2GOPxWw2y1qJpUuXsnr1ap544glWrlxJKBRi9uzZHHXUUXzyySfcf//9&#10;vPzyy0D3facoijRWRRSsP3TJ2Ww2WacCyDSTpmnSEKwmhgHRy4iCnb322ovTTz+dMWPGyGKd/r44&#10;GnwxwiAIBAJyeJWmaVgsFhkC3ZlplrvCgLJardLztNlspFIpnE6nNGC3NcVPvHdvR0gKhUKPgV8W&#10;i0Xmo4WB09+JRCK4XC7y+TyrV6/m7bffprW1lYEDB2I2m1mxYgVNTU0ceeSRDB48mFdeeYWpU6eS&#10;yWS4+uqrWbhwIe+++y5nn302f//737nvvvv4wx/+QCqVIpFI4HK5GD16NKVSiY6ODs4++2zmzZtH&#10;Z2cnDoeDv//97xx44IF873vf47bbbuPss8/miCOOYP78+cycOZNoNCoLcsVmHAwGOfzww+ns7MTv&#10;9wPIDTufz0sDYlsjoyv59a9/jcfjoa6ujmw2i6qqzJo1i7fffpunnnqK+fPny2dCURROOeUUNm3a&#10;xMaNG5k3bx7Lli1j7ty5LF68mM7OTl555RWOPvpo4vE46XRaGjQdHR28/PLLbNmyhU2bNrFmzRpM&#10;JhMHHHAAt956K++//z6//vWv8fl82O12LrroItxuN6tWrcLj8dDe3s7MmTNZuHAhixYt4tFHH5W1&#10;N36/X95nra2t1NbW9hvHJZFISNEoVVXltSqXyzgcDiMC8U1HtNyMGzeOO++8U7beiDHLBrs34iEW&#10;G7PI0drtdmw2207LQe+skZnJZGSHiEibiRy1y+WSXqYwIirHggNfuIHv7EIrvN1cLofdbpeeVU1N&#10;Tb+pgt8RqqpiMplIJBIEAgEURWHMmDGMGDGCcePGYbfbaW9vJ5/PM3ToUEwmE+vWreOtt97iBz/4&#10;AW+//TYvvfQS5513Hm1tbcyZM4c//elP3HXXXfj9fn7wgx8Qj8cpFotEIhF8Ph9Tp05l7dq1PPLI&#10;Ixx99NEsWrQIXdc57bTTWL16NcVikXfffZc1a9bw9ttvy3sxlUrJosSxY8cydepUWWQoWgTj8Tgf&#10;fPAB4XCYcePGfaGBKDZ3gAEDBlAul7nmmmuYMmUKmzdvxmw2E4/HCYVCNDY2cuaZZ/Laa68xYcIE&#10;HnnkEd59913S6TR33nknAwYMoKamhk2bNvGTn/wEVVVxOp2Uy2W8Xi+jRo1ixYoV/OpXvyISiVAq&#10;lVi1ahWTJ08mmUwSjUZRFIVkMklNTY3sdBFFmbfeeitjx46lq6uLfD5PoVCgUCgQCoUA6Ozs5N13&#10;3+Woo47CZDLJOpNq4vf7ZdGr3+8nlUrx5JNPYrfbmTlzZlWPDQwDotcRNzR0D9bKZrMUCgVcLteX&#10;qvQVXqqYTWCz2WRIWlTXizY9kfOz2Wx0dXURDAbRdZ2uri4Z9RAhvlQqhdfr7RHGFmFM0eYlCrOE&#10;FyD6rkVuVHiNwoupLMAS+cNMJoPb7ZZeufg9p9Mpx5tbrdYeYXWTySRf02q1SmVETdMwm83yZ/sy&#10;BSTO3Wq1UigUZAGs2WyWn43X65VGodhYzWbzdj35L7P5imueTqdRFIVyuSyFnoRMuvDWfT4f8Xhc&#10;5rRFMWIymZQqdhaLhc7OTjkSWNyLopVOFL+J+0fcL6qqYrPZZMW7iLCI8/i6hkTlREExGMjr9cpn&#10;ZmeNCGHAi3tGtDmKgk2h8lfJV61gF/dBKpXi3XffZenSpXznO99hxYoVcv7N8uXLWbJkCXvttRc/&#10;/OEP+etf/0oymeTDDz9k+PDhhEIhLrnkEq655hr23XdfPvjgAz7++GOOOuooGhoaMJlM5HI5EokE&#10;Dz/8MA6HgzvvvJNp06ZJDYUBAwZw3HHHkU6nOfTQQ5k0aRKFQgG73S6vodVq5W9/+xsvvvii/HxE&#10;p4VIb+VyOZ5++mmcTqcsXFQURT6/ZrNZPouapvHSSy/xwx/+kFQqRTqdprGxkRNPPJFHHnmEs846&#10;S4bZxTlccsklzJ49m66uLqLRKK2trbz99ttYLBa2bNlCTU0Nxx57rKzNEdGLqVOncvrpp3PJJZeg&#10;qioTJ06U6cMf//jH2Gw2CoWCvNdfeOEFjjjiCKnG6na7Of/887n99tvlzzscDlKplDSk//nPfxKP&#10;x/n+978vtShEik88631dFyGM01KpRGdnJ3PmzGH48OGcfPLJPQz8yuewryIohgHRy4gFunKjE7m1&#10;L3ORhXcgvAj4bFMSoS2xaYvODlFtLCzocDgMfLZ4CkNDVVW5sIqefKBHYZ3wUuGzYjeRKzeZTBSL&#10;Rex2u7x5RXSlUChI6120OYoFSPS4a5qG1WpFURTS6TQWi4VcLofVaqW+vh5VVWUo1WQyfc7Y6gsP&#10;NZFI4HQ6sVgs8rPalle+de2A+Mx29hjFPSLEm8RxRKPRHsPZnE6nXGiE8SeMRJ/PR3NzMzU1NZRK&#10;JZxOp5zM6XK5pI5BTU2NrHAXnmMgEJDnXCqVyOVyMg+r63q/yBPvCJEeEfeaMJhNJpMU5amMwHzV&#10;lIyiKLz//vtSiCscDnPQQQdx55138s4776CqKocddhjnnnuurDFIpVKcd9556LrOmDFjuPPOO3n6&#10;6adpa2tj0aJFmEwmTj31VPbee295fOl0WhrhTqeTO+64gx/96Eecf/75nHPOOZjNZu6++25OOumk&#10;HnozoutAdONomkY6nZahflGkJwr0rFYr++67L0899RRz587l8ssvZ9KkSQDSqBRD2YLBIA6Hg7lz&#10;57Jw4UL8fj8jRoygubmZW265Bb/fz7nnnku5XKarqwuHw4GqqowdO5Yrr7wSr9fLc889h9fr5S9/&#10;+Qsmk4kHH3yQN954A+heb2KxGA0NDUSjUTweD4sWLUJRFBYvXkx7eztjxozhxRdfJBQKcc4550hD&#10;tFwuc+ONN/Lkk0/i8/mkA3LFFVcwZswYLrnkEhmVE59poVBg9uzZnHnmmWzcuJErr7xSptjgs3Sl&#10;KC7+Ml1KO4sw+qF7/fb5fFxwwQVEIhHsdvvnIpSGEuU3DLEBAlIxTSxoX2bxrdychXKf0JWA7rBb&#10;IpGQYS6Xy4XZbMbhcGCz2Whra5MKeeJmFJtx5dAl0QstZLYrc/eapkmp48rwdqUYkGiTEqFxQG5W&#10;mqZJBc5CoYCiKHKgk9/vl1XGLpcLRVFwOp3k83n5+QjBGPE6QimvLzwBIQ4kIg9iIReKdiJvXPnQ&#10;7krdgq29fLPZ3COsG4/H5f1gNpvln2Jst8iRik1FvIZYPDVNw+l04vf7yWazUvjM7/dLr7Wjo6PH&#10;oimiF7tDCk4cp7hfhOErDPPtTS78stdPVVWKxSLt7e20t7cTjUapq6sjk8mwYMEC/u///g+ACRMm&#10;sGLFCunVPvfccyxfvhyXy8XAgQOJRqMUi0U++ugjBg0aJD9n0XIpZpWEQiHi8TjXXnst119/PZFI&#10;hPvvv58rr7ySlpYWoPtab9myRQoPVQojCaPPZrPx0ksv8f7770vlSiGqFIlEmDJlCps2beK///2v&#10;VDMVn5Pdbsfn8xGLxfjjH//IjBkzGDNmjDRsa2tr8Xq9XH755cybN49CoSDbPb1eL263Wx5LJBJh&#10;5cqV0hkRuiClUkl25Xz66adks1k8Hg+LFy8mEAjwne98hxNOOIEbb7yRSZMmyTSdEPD629/+xskn&#10;nyzXEzFCoFQqMWfOHG666SaZahRR22KxyODBg5k6dSrPPvss8Fn9UKVoWl9u0CLlKAiFQtx8881c&#10;ccUVn4s+VAPDgOhlhLUO3Z641+vFarWSyWS+tLcjPHeRFqhcvOvq6qQnJTx48bpCgU5sBmITFA+S&#10;EJUplUrS0xELqt1ul9a10+mUBUfiPHRdp1gsSmPE6XTK44Bu40JsOlarVS5awouNRqPE43E0TZPh&#10;U3GuwmsU/xaiKSKVIrxf8Tu9SWXXhFhExLl4vd7PeQCV57wrCgCFEWWz2dA0jWw2Szqdxmw2o6oq&#10;gUBAprWE0SciScLYSiaThEIhaUSKsLDL5SIWi+FwOHA4HLjdbgKBgIxKiLCvuN8cDoe8rqJgrr8j&#10;1CzFZmqz2WQqRtzTlV7k1m22X8TkyZPlZn7WWWdx4IEHMnnyZJYsWYLD4aCuro4LL7wQm83G97//&#10;fSwWCytXrmTNmjXY7XaeeOIJPv30U0466SQaGxu59NJLyefzPPPMMzQ1NdHQ0CBFj/L5PNFolMcf&#10;f5xZs2ahKAonnHAC8+bNkxEDcY0bGhqkUeh0OuU94XQ6GTt2LOFwmLvuuot//OMf0mCvlDD//ve/&#10;z6xZs9hnn32k0RkKhchkMmQyGfL5PP/4xz+Ix+NcdtllmM1mmpqa5LqmaRrXX389DoeDefPmkUql&#10;qK2tJZFISCXNeDxOJpORjsCqVat45513ZNpywIABPe7np59+mnK5zLe//W2OOuooOjo6uP322xk2&#10;bBgTJ06U9Q7vvPMOH374IWeccYYsCG1paUFVVerq6vjZz36Gruv85je/6ZG+sVqtJBIJfv3rX3P6&#10;6adLp0mcf6UB8WVE1nYFwnkTUWNRWGqz2YjH41UXWTMMiF5GyAT/97//5Y477uCJJ56QIf0vmwMX&#10;m5K4gbPZrAwLiuiCCFeKzVxVVVnUJwwY0VZot9vlBlG5IUPPoj0xtbGyRkEYGblcTnqx4v1FDhI+&#10;U6tLpVJyIxUer2hNEvl5t9stF0kR4RCbcHt7u/y/SlVHEabsbUS0SCAWMxFNEUbF1obPrlpcxDmL&#10;Hn3xXjU1NdhsNpLJJF1dXXLjF9GJTZs28fvf/17eD+l0Gr/fL2tI7HY7qVRKpkBaW1tlQSDA0qVL&#10;+eSTT2TUJ51Oy8VYePP9PX0B9IhSiedGzJZQVVUaXV+XmpoaZsyYwcSJEzn66KNlFGHp0qUcdthh&#10;zJgxg9raWpqamrDb7XR1dbF582aOPPJIxowZQzweZ9q0aXR0dKDrOul0mosuuojx48fL+6m+vp57&#10;7rmHiy66iLvuuotiscitt97K1VdfTSQSobW1lY6ODrLZLPfeey8bNmzAYrHQ3t4uNxixUdrtdiZM&#10;mMBBBx0k0ynCC7fb7TgcDtLpNC6XixNPPJFRo0bJWibxeQqno1wuM3v2bPx+P/fddx933HEHtbW1&#10;8rjNZjPnnXceDQ0NdHZ2At0e9KxZs7DZbNTV1aGqKiNGjJCRtOHDh/Ptb3+bdDpNJpNh8eLF1NXV&#10;4ff7+eCDD/jud79LLpfjX//6F9FolHQ6jaqq/PnPf2b16tW0tLSg67qsE/jXv/7F7373ux7pNl3X&#10;ufjii+WzKuq/FEVh0KBB5PN5LrvsMpnOq5z90tdzWUS9jjDinU4nXV1d0nnYFjuKrO1qjBqIPkBR&#10;FNauXcu8efOYPHkyxxxzzJcWyBGbJXzmFS1YsIAhQ4bQ0tLCxIkTGTJkCCaTiXQ6LUOfIm8PSE9d&#10;FNwVi8UehXaVr115423cuJGPPvqIU045RYa6hQEiCijz+TxvvPEGfr+f/fbbT25IIr/6j3/8g0MP&#10;PVTm38UGCN05VREmF6kXUT9w66238vOf/1wqOQoPTIi9mEymPtnAxKZdLpel9S/Eberq6noYXCKy&#10;I752hWcgUiR2u71HDUihUJDiUOJ92tra+O1vf0t9fT1NTU088MADNDU1SWnfX/3qV+RyOVkT09TU&#10;xAcffMCBBx5IfX29rFo3mUy89957dHV1sf/++8v5C2azGUVRZNSorxfTr4MwfEVEzeFw0NraSiAQ&#10;kLnx7V2nL5NPFm2AqVSKUCjEmjVrCAaDTJgwgSFDhuDxeLjuuutkzv6AAw7glFNOwe12y5x7c3Mz&#10;77//PkcccQSTJ0+mXC5z3HHH4fF4WL9+PcOHDyedTjN37lz+8Ic/cOaZZ8poZiAQ4JprriGRSHDD&#10;DTdQW1vL0KFDAeSzIzZBET1yu90ceuihshhaPJPCwHK5XLS1tRGJRIjH49IhER0LYj0SxlEqlaK1&#10;tRWPx8MZZ5whNzlFUXC5XFx00UVSkXfw4MFccsklbNiwgYEDBzJ27FhmzJhBqVRin332kQWlgLzP&#10;9tprL9xuN6FQiFGjRvHKK68QDoeZOXMmkUiEhQsXsm7dOoYMGUJtbS2BQIBwOExHRweZTIaWlhau&#10;v/56FEWhqalJpuyuuuoqqUoplCtFATkgxxBUFlGK7/eV1y8KtjOZjOxYEgXxomZlZ9rEdxbDgOhl&#10;RGFbMBiURYmiO0JUuO+IrfP8qqry7LPPcuKJJwJw//33873vfY9hw4bJRenaa6+V4S6n0ynrB4RE&#10;ay6X46abbuqhBbC155/P51m/fj2vvvoq3/3ud+XxVoZ8RWHdq6++KgWUvF4vLS0tOBwOXC4XDz/8&#10;sHywRUtSKpUiHo/z2GOPyX5tUVtQLpdJJpM8++yzzJo1i0gkQiqVolwu4/F4ZJ4f6DMRFXG+YgPK&#10;ZrM0NzcTDAbJ5XIypyt+Rjy0u8KIEEab8JZErclNN91EXV0dW7ZswWQycdVVV1FfX8/gwYNpbW2l&#10;rq6OYDDI+PHj2bBhAwcccIBMR0D34hOPx/nkk0/YtGkTBx98MI8//rj0bF5//XWKxSIXXHABo0eP&#10;JhaLcdBBB/Htb3+bYrFITU2NNJj6M/F4XFbli3P/8MMPGTJkCHvttZdM/Yjr9lU0MADZySGen3Hj&#10;xrHXXnsRDoflhtTZ2cnkyZPlsyy6koRC5JAhQ5gxY4b01EXXUSqVYvjw4eTzeX7605/S1dXFpZde&#10;islkQlVVrr76aqB7AqXf75ebpKZptLe343Q6ZbeOqAMR0UKXy8Vhhx0GIKMyosaqcp6L0B0IBALk&#10;8/kedRViI9N1nauuukp+3kLWOpFISOMql8tRW1sr53H4/X5sNhuRSITvfve70mjw+/1yUrHD4eCI&#10;I46QKVbxXkcddRTTp0+XBeMnnXQSJpOJaDRKLBaTqZaamhouuugiea2i0SgDBw6UbbWVDo3NZpOD&#10;t4YOHSqLNkVkUZyz+LzEn72dxhApN0AWRYsarB05UH1l3BsGRC8jOhFEyF9sBGLj+SJErYEoVhQL&#10;0vDhwxk1ahS6rjNw4MAeNQNPPvkkxx57LI2NjWiaxsCBA6VATCwWk33j6XRabnLiARXWdT6fp7Oz&#10;k1gshtfr7TE2FpBV7eVymWg0yrBhw/B6vSQSCV577TVGjhzJpEmTZHujWJzFgh2JRHC73cydO5ff&#10;/va3/PznP5dRk87OTj744ANuuukm+T77778/M2bMIBwOy06SvkDXdWnlC8Nq2bJl/PWvf2Xo0KGc&#10;ddZZsrBRLEbCU9hVYUSRxhJdFyaTiQULFnDUUUdRV1fH7bffzrXXXksikeDCCy/kuuuu4/LLL8dq&#10;tXLKKafwu9/9jtNOO41kMik9cavVyqRJk1i/fj1PPvkkBx98MKNGjSKZTLJkyRKWLVtGuVymsbFR&#10;XpdQKEQwGJRe2+4g9CS8cFGM3NnZyWOPPUZNTQ0TJ07khBNOkLMQKvPbX9bwE4OZ/H6/3DAzmQyJ&#10;RAJFUUilUnLYlEjhicp/USypaRrBYFAWDYruI6/XK+9z0WUjCkArW7GDwaBsue7s7CQcDuPz+Xqk&#10;+cRmk8vl5PMu2shFkWUgEJCbfTAYlAWRTU1NDBgwAKfTSWtrK+FwWL6frusEAgG5lgQCAVmnI4p4&#10;vV4vTqdTnp8oqszn83JKbDwep1wu4/f7URRFTpEVaosibSa0QiqjJ2KQXX19PYCMFJZKJVKpFH6/&#10;n1wuJ49TiF4JETXhlLjdblnfI/QxhJO0deF4XyKE37xeL83Nzdx22234/X5+8Ytf9OlxbIv+/fTv&#10;BlRapZU9uMJrNJlMsn1SFNaVy2XcbrcMTwuVQGFRO51OHn74YekFmkwm3G63rBdYuXIl1157LSNG&#10;jCCXy/Hiiy9y4403At0WfD6f5/zzz2fs2LEA0jiwWq188sknPPzww9KjTyaTWK1WOfyptrZWRhpE&#10;kWXl+S1cuBCTycRxxx0n0xmFQoHHH3+cfffdl7Fjx7J48WLy+Tz77ruvfMgr2z6h21C54IILePTR&#10;R0mlUkyYMAGLxcKcOXO45ZZbyOVyNDQ0cMstt/Cb3/wGk8lEMBgkmUyi67r8u8/nk50HIv8vtCTE&#10;e1del6+6QYh2V7fbjdPppLm5mcbGRu6++24GDhzIe++9x/jx4znttNMYPXo00B11Ept+5SJe+Z5f&#10;RWsgn8/j8Xhk3YWIKl122WUMGjSIa6+9Fq/XyyWXXEJbWxsvvviiLLCaNWsWy5Yto7m5mXHjxnH5&#10;5ZezbNky1qxZw8knn8yECRNoaGhg9OjRjB8/njfeeINYLCbTU6NHj2bz5s0cdthhfOtb3wK69UwK&#10;hUIPEaptFR9+1ehLPB6X8tWVkbd0Ok2hUOgRQRH3YzqdlhMVRbRBzEPw+/3E43Fp9IhBREuXLmXj&#10;xo2MHDmS5557jh/96EdMnDhRdheI+qJKCeHtITxBsWHquk4ulyMUCslnS2z0wtjy+XyytkV49YFA&#10;QGpfCGNBpPXE+4iohjh/r9dLJpPp0d4dDAZlXZLwXsX9ItqlRVu51WqVtQFiVLa4z3Rdl3ocooMh&#10;lUpRX19PKpWS97dIWYo/xf0hEMdms9lkzl58r3JqbWU+X5xzpYNVeT9Uet7i+5W/X3ksIoIi0n/i&#10;vbeO/Ipoptlslv8nfnZ73V59lcYQ10oMB7vllluYMGECc+fO3WYEsC8LKw0DopcR1fPC8hdtkcKr&#10;Ezm2SuMiFovJ1qWDDjpIFjFmMhlyuRxDhw6loaGByZMnS+u5VCrh9XqJRqOkUikaGxvRdZ3Nmzcz&#10;dOhQ0uk0qVSKkSNHSq86Go3Kxezjjz+WG3VNTQ0jR44kEomwdu1a7rzzTs477zzeeOMN1qxZw5Qp&#10;U7BYLMyfP5+6ujoikQhms5lnn32Wjo4O1qxZQ0dHBy+88AIbNmzgsssuo7GxkVKpxI033ojH4+H3&#10;v/89F154Ieeeey5ms5kTTzyRK664gnvuuYczzjiDu+66i/PPP19a3XPmzCGRSMhFXeSGxWcpFp10&#10;Oi2LBKFnGuHrPlTCiLBarXg8HjZv3kwoFCIajfL888/zxhtv8NZbbzFt2jS8Xi/19fWk02kCgUCP&#10;NsxKvsqxVLZpitoZ4eVGIhGp+TF+/HgmTpzISy+9xNixYzGbzQwYMIAVK1YwadIkOb558ODBLFq0&#10;iMcee4zTTjuNmpoa1q5dy6233sqQIUM4++yzuffee6WmgRin7Ha7mTJligxHV4Z3vy6V4mRiY1BV&#10;VUbrhGiWeG4qtUs0TcPj8RCPx7HZbHL0tRA0S6fT8n7x+XxomkY8HpfKl6tWreLTTz9l5cqVHHro&#10;oRx99NFMnjyZ2traL6yPEAjvXdd1mQ4MhUJs3rxZRv4qvVdAdiIJh0C0a9bW1sqNXkQYROpB/F4l&#10;5XJZeueifgE+my8iBMhEegCQsziSyaT8ffGZC30Qcb87nU7sdrs0NITwnJAa39Pn+PQFwviEz+rA&#10;REF9ZQ1btTAMiF4mFovhdrulIZFKpeT/NTc3ywdahIOFMpzH46GxsZE5c+bIkGA4HCaXy/HCCy9w&#10;wQUXMGzYMH73u99xwQUXMGTIEKDb4vb7/fzsZz9j/fr1RCIRWfjndDqJRqOyRkGMhV27di0DBw7k&#10;1FNPpVQq8fjjj5NKpTjwwAN57733pFe7ZMkSzjzzTCZPnkx7ezvr1q0jmUySSCSYOHEi06dPx2Kx&#10;UF9fT0NDAxMmTGDZsmUcfvjhjBo1ivb2dsLhMC6XiyFDhnDFFVfIvO3cuXM57rjjOOWUUzjrrLO4&#10;7LLLuO6667j++ut55JFHeOCBB5g9ezbZbBaLxUJDQwNAj1kOQknPZrPx6aef8vbbbxOLxT4XgRB/&#10;hy/OFYpcrOgQcbvdLF26VGp6iAX19ddf55VXXmHvvfcmEAiwceNG2b66dW79q5DNZuUmGIvFZNg3&#10;FApJhUK/34/T6WTmzJl4vV68Xq9sQ9N1ndGjR/P/2fvu+Cir7P1nestMJsmkV0roBAMiioBLExBQ&#10;EHWtgOjuIh91XUSxLOrK2kBcFFZFsa3roquIP10sCNJWigURcZGSBEL6TKb3dn9/5HuOb2IQECZB&#10;nefzmU+Sycz73ve+97333HOe85xp06axoZmTk4PCwkK89tpr+P3vfw+gJQtj7NixLCVMVRHD4TAu&#10;uugilJaW8m6WDN3TUVGWYu60EKtUKqSmpqKyshIPPnf6/dUAACAASURBVPggE9yIH1NeXo7x48dz&#10;ynAwGMSGDRvg8/kwbtw4pKamcn9/+umn+PLLL9kzQSRcMpy9Xi9isRj27t2LQ4cOYcuWLSgrK8O1&#10;116L0aNHt+r7Y0Fq1MViMe47MpjJgKWUQALtkskrR4s0eR9SU1PhcDha8WnIoKFFQ+paJ2MgEolw&#10;SrdcLme3vUqlQlNTE4xGI88HaWlprPuRkpICvV4Pl8uFQCCAnJwcNs7dbjfC4TDv5qmYk9RASyIx&#10;0Ov1CAQCzNfIy8tDeno6h7Q7m4OUNCASDLL+1Wo1azYQuTErK4sXPUrXIXGT2tpafPXVV7jkkkug&#10;1WoRjUZx0003YcyYMfD5fLzD3blzJy677DJeLMxmMxYtWgSr1Yrx48cjHo8zg5fi+Ndffz0PSgDo&#10;3r07ZDIZhgwZArPZjIKCAjz00ENIS0vDiBEjoFKpsHHjRlx//fUoLS3lLA7aOVJMMjc3F2vWrMF5&#10;552HiRMnolu3bnjnnXcwevRo9OrVi0mHhw4dYvW8nJwcBAIBTJw4EdOmTcPUqVNx4403cjGgu+66&#10;Cw8//DA2b97MBFCayGjiBcALDLkq6+vr8eWXX+Ltt9/me9GeJ+JEDAhiobvdbpjNZvh8PgQCARQU&#10;FMDtdsNut0OhUCAlJQUOhwPV1dXYunUr8vPzOfb+UxnRdH00TlJSUhCLxeB0OlFTU4OsrCw0NTWx&#10;ENjll18Os9mMlStXIjc3F7FYDDabDRs2bMDTTz+NQCAAu92O8ePHIyMjAx999BEOHTqE66+/Hn37&#10;9sXmzZuxatUqzJo1C2azGS+//DJisRjGjBnDRFqTycRkvFOF1JVMMto6nQ4OhwObN29GMBhk1y2R&#10;aIcMGcLPEdBCIjx8+DD69evHwl/xeBy1tbX44IMPOIZMaohWq5XPSZwclUqFffv2cQXMs846C/n5&#10;+cdtP2UnUIjNYrHw+aS6GeQhJPlnMhzoOaZjUVZHexwpGkM0nigbKC0tjcc9jWcyxlJSUuD3+5GV&#10;lYXMzMxWgmIAmEPR0NAAj8fD+hGkXxMIBNgrScYJeSOSSDzIqKR7Xl9fz1L0ZwKSBkSC4fF4EIlE&#10;0LNnTzz33HMoLi5mohXwfV61NGYPgOOLM2bMYN37PXv24IILLkBxcTEOHz7MO36r1cqZAPF4HFOn&#10;TkVzczOnTsZiMZY2lmYzVFdXo6ioCM3NzbyT+vrrr/HGG2/gvvvuw549e3D22WcjKysL+/fvx1ln&#10;nYVwOIza2loUFxdjwoQJSEtLQ1VVFbRaLcxmM3r27ImMjAwUFhbC7/ejubkZXq+31WJDaWZTp07F&#10;VVddhX/+85+46KKLcNVVV+Haa6/F+eefj1tvvRUrV67EqlWrcOedd+L5558H0BL/rKur48JFwPeV&#10;6ch9DQDdunXDZZddhiFDhvxo+OB4BoTT6URKSgrH2f1+Pw4dOoR77rkHNTU1rdIEw+EwPB4PunXr&#10;htGjR8NisZyy2BXxY6LRKO9aqfxwaWkpdDodh8JMJhM++OADvPnmm7DZbMjLy4PL5YLL5cKyZcsA&#10;fC+NbrFYMGHCBLz22mvYunUrfv/73+PFF19ERUUFbrjhBnz33XdQKBSYPn06li9fjnA4jGnTpgH4&#10;vl7J6SgWRpLZRBIDWvq8W7dumDdvHnsgKBSQn5/PxEgi7I0ZMwa1tbUoKSmBTqfjjKPy8nJ07doV&#10;kUiEQ31CCDz22GP47LPPkJKSwoZ3JBLBhRdeiGnTpmHEiBFISUlhT8CPgYiO4XCYOTk+nw+7du3C&#10;zp07ccMNN8BoNHI9BmnYwO/3szaEXq/HAw88gGuuuQYlJSUwmUxsbEjTBqWeLLqPQEvoju6F2Wzm&#10;8ULGw86dO7Fo0SI2AvV6PcaMGYM5c+YgHA4jJycH0WgU1dXVzOV46623MHDgQHTr1o05D8TviMVi&#10;aGpqYk9gEomBlF9EmySNRsOp2J2NpAGRYNAEo9Vqcc4557D7iYSBgO8ndYopE2GqT58+mDBhAlQq&#10;FTZs2IDs7GyoVCrY7Xbk5OTg9ttvxzXXXIPx48fD5XLhjjvuQHV1NctH07Hef/99XHTRRQDArlFi&#10;2K9YsYLduwqFAg6HA1999RUee+wxHDlyBAcPHsQdd9wBh8OBJ598EtOnT0dxcTFr/JM+Ark5Bw4c&#10;iOXLl2Pr1q2sAPfwww8jLy8Pc+bMwYABAxCJRODz+ZCTk4PVq1fjjTfewMSJE3HllVfi8ssvR0ND&#10;A1566SU888wzGDNmDLxeL2677TYsXboUVVVV6NKlCwAw45xA8rhCCOZmDBo06JTuH8UayZ0rk8lQ&#10;VVWFBx54gMWtVCoVhg8fjuuuuw5utxsffPDBD2LoP5V/EQwGebdBu10yaHbt2oW+ffuioKCA6xxE&#10;IhGMGzcOgUAA8+bNw6OPPorm5mYsXbqUa15kZWWhsrISFRUV2LdvHwYMGICxY8figgsuwNVXX43u&#10;3bvjyy+/xIEDB3DllVfir3/9K+6++24sXboUd9xxB8aNGwfg9KSKkReJvAZEGu7SpQsmT57MhZQI&#10;0kwGMmJKS0tRXFzcipQHAH369OHiUDKZjNOWFyxYwDtprVaLiRMnYsyYMSgrK0PPnj2ZUHgiu7wP&#10;PvgAn3zyCR599FFs27YN9957L3Q6HSoqKqBUKrFjxw7U19fjsssuwy233IJQKITXXnsNQghMnz4d&#10;ANjAOXToEJMiyTtBKZe00Wjb506nk+twAC3j5euvv8b8+fMhhMCgQYOwYMECVFZWIhAI4LbbboNG&#10;o8Gbb76Jw4cPw2azQS6X48MPP8S7777LomRerxdffPEFTCYTysvLUVtby+HRu+66i3lYSSQWxFUj&#10;7yNxgUhltqMzQn7Qvk49+68AlAYJtBC5pAxi2t3SREbw+/2oq6uDTCZjtUar1Qq3280VODUaDQ4c&#10;OIApU6YwuXDPnj2YMWMGZ1+EQiFcccUV0Ov12L59O9577z02FKqqqrBy5Uqo1Wp2zX/xxRf497//&#10;jRdeeIF3ziaTCTk5Obj88svx1ltv4f3338fEiRNZ995kMkGhUHAxHpPJhJEjR6K4uBg6nQ5z587F&#10;pEmTUFJSgn79+vFEp9PpMG7cOLz77ruw2+247bbb8MILL2D69OlwOBzo3bs3NBoNwuEwvvjiC1x7&#10;7bUAgMLCQgAtiykZD9KFmhT3pAQ8KdpOwMd7AGm3TfUANBoNXC4XwuEw9Ho9LrnkEg7R9OzZE199&#10;9RXvlCn7BvjpzGhaFAOBAJMDVSoVjh49igULFsBoNOK7777jODaFwHw+H/71r3/h+eefR2VlJcew&#10;Q6EQdu/ejYceegj/+9//UFhYiOeffx79+/fHvn37sHHjRvTt25eJiVarFW+99Rb69u2L3/3udyy4&#10;Q1lBp6rFQQYR0JoAG4lEmERIktkKhYILH0lF0misUmaItOibTCbjKqM08QohUFJSgoEDB2LEiBEY&#10;O3YsevTowUYJcQRORKdl+PDhqK+vx6OPPoqbbroJAwYMwDfffIOZM2di27ZtCIfD6NevHxtd8Xgc&#10;JSUl2Lx5M1555RV89tln+Oabb6DX67F7927MnTsXhYWFqK+vh16vx2uvvcbSxSQCJw1lUC0Z8hBQ&#10;2rfX68XEiRPxySefsAFy4MABLFy4EHK5HC6XC8OGDWN56UGDBiEnJwfNzc0oKCiA0+nEU089hUGD&#10;BmHChAkAWoTfDAYDcnNzWxnPSSQOFJokT5jL5YJSqeRsm84OZSQNiAQjPT2dJzZavIhpbTabOQOD&#10;hGP0ej3S0tKQnZ0NnU7H/AWlUgmz2Qy1Wo2HH34Yf/7znzF58mT07dsX99xzD+bNm4dQKIQRI0ag&#10;f//+EKKldgbJTVPeP004Xbt2xeLFi5nPsG3bNqxcuRK333478vLyuIqfXC6H1WpFSUkJrrzySrzy&#10;yitYs2YNxo4di4KCAgBgTgAZEQMHDkT//v2hVCqxZMkSjBo1irXqKT4cj8dRUVGBUaNGQalUYvz4&#10;8QiFQrjkkkvw8ssvo7m5GZWVlfjjH/+IBQsWoKysjF3N1F9td2TUx9JUrVPdJVP6IMX9iRNxySWX&#10;4NJLL0X37t0xdOhQdndTPJkU/Y51/hMlVUorlFIhpVAohIKCAvzhD3+AyWTC119/Db/fzzsUoMVw&#10;7datG6d9ksIe6Q/cdNNN+Oabb7Blyxbk5+cjMzMTw4cPxxNPPIGnn36aOTObNm2C0+lk1zqRgv1+&#10;/3FL0Z8IaLcfi8Wg1+shl7eUxSajFvhezre9/iMDWKq3IjUK6X8KhYINnlGjRuH8889Hjx490Lt3&#10;byaoGQwGPi4ZKseDWq3GhAkTYLPZ8Mknn8BoNOIf//gHli1bhsGDB2PGjBlYtWoVvvzySwgh0LNn&#10;TwwbNgxyuRx9+/bFkCFDcMMNN+A3v/kNGhsbMX36dCxatAgPPfQQSktLWxWxouuSGhC0kNMmJRgM&#10;cr2KwYMH45NPPkE0GsWIESOwYsUKNrB0Oh2rNVJ2zvbt2/H666/DarVCp9PhwIEDqKurw/r16zkL&#10;7JVXXkFGRgaUSiV/N4nEIRqN8tgm5eE33ngDxcXFrFvRmUgaEKcI6cPc9j3aCTU3N8NkMiElJQXN&#10;zc2t0tWkhbDI7Q20cCcCgQBWrFiBt99+G5deeikmTZoEAFi2bBkuvPBCbN68GYMGDcL+/ftRV1fH&#10;aWwUMiH3LzGtDQYDhwAqKio4H3zPnj34xz/+gVmzZqFXr16t6j1Q/no0GuWSuatWrcL777+PWbNm&#10;IRQKITs7m1ntUh18IoeS650MGZVKhXPOOQevvvoqC8GEw2E8++yzWL58OdddKCwsxKxZs/DUU0/h&#10;n//8Jy+GwPeeBmm/0w6V0Nal/VNA9UPomoho9txzzyEWiyEzM5MXP6DFOKT0TTJ02vM+nIw3ghZQ&#10;EpPy+/3YsGEDu7eXLl3KMWzafUo9JaSV4Pf7uQTz8OHDIZfL8c0336C2thaFhYV499132YhbuXIl&#10;4vE4+vbti6+//hpbtmxBSUkJCx4R/+B0uFApTKRSqbg8vdRoOJb3hv4v9TJJyX3kzaB7QLon8+bN&#10;g06nY30DKaR/n8g9UqvVSEtLQ25uLoxGI3r27ImdO3fC7/fDaDRi48aNmD17dqvCY06nE+eddx6E&#10;EHjkkUcwc+ZMTJgwAR9//DHKysrYc1ReXs41T0jgiIiVTqeTeTekOUHxcUpDJZ7E9u3b8cc//pGV&#10;SceOHYv58+dDLpdj5syZuOqqq5CRkYGBAweiS5cunBUj1Y+hjJtevXpBLm8pL540HhIPMm7j8Th7&#10;XC+99FKuAktZPtKX1NhOdIgjaUAkGOFwmJXbbDYbM6NpkichHvIYELOatPqnTJmCsrIy9OvXDxqN&#10;BnPnzsV5552HadOm4eyzz8bjjz+OTz/9FFqtFpWVlZg1axb0ej3279+P8vJyJj3p9XqUlZWhpKQE&#10;1dXVUKlUaG5uhkwmQ7du3XDjjTeivLycC+fYbDYu1COE4MWY0j1pV6tUKlFVVYXc3Fx2RYfDYQgh&#10;0NDQgKamJphMJnbF0fWRd0OpVMJut2Py5MlYvHgx0tLSEI1G0aNHD9TU1GDs2LFQKBS4/vrrsWLF&#10;Cg5PaDQa9uQkEvRQUlspx568HfSAtiW5nS4VSikodUsqdOP3+zFlyhTU1tYiPz8f//3vf2EwGDBj&#10;xgw8+eST+O1vf4s1a9Zg2bJlSEtLQ2NjIzIzMxEOh1FfX4/du3ejsLAQr7/+OrZv345bb70V+fn5&#10;nALYr18/XHjhhdiyZQtWrVqFiy++GGazmSWJTxVSAnEiQRMxLY5kgJ4q3nnnHWzcuBGPP/448vLy&#10;sG7dOuzYsQP33nsv9Ho9lixZghdffBF33HEHgJZNw3PPPYe+ffvi888/R48ePbBnzx6sWLEC33zz&#10;DX73u99Bp9Ph/vvvx4MPPoi//vWvnBJKkHoN9Ho97HY7lEolZ29UVlairq4OQAvnqaqqCoWFhejT&#10;pw88Hg+TH/v06YOvvvoKc+bMgdPpxNatW/H6669DCAGXy8U1I0iXQy6X46mnnsJ5553X6a7zXwto&#10;I0ChQ+B7YTnK/pHOUUDHlvZOGhAJBpUN3rZtG2688UYMGTIEL774YqsFlWKLOp0O4XAY69evh1ar&#10;xZQpU2CxWFBUVAQhBObMmYOLLroIvXr14kV24cKF2LdvH7KysuD3+7Fo0SLE43FkZWUhFothxIgR&#10;UKvVsNvteOutt1BcXAyr1YrGxkbcf//9qKurg0qlQllZGRQKBRobG7F161asWLECe/fuxeWXX84D&#10;0ufzISUlBaWlpQDA7Hm1Ws3Gxl/+8hfs2LEDZrMZ9fX1OHr0KC6++GJ+AN5++23069cPzz//PIYM&#10;GQK/34/09HTce++96N+/Py6++GIcPHgQOp2OyZIXX3wxgO+taSIWdlQtDCmIFU2ktvYgNSKkP0/l&#10;wZaSMaUSvCaTCW63Gzk5ObDb7ejZsyfKysqwcuVKDBkyBJmZmbjggguwfv16llwmAzUrKwvl5eXw&#10;+Xw455xzUFpaim3btuHNN99Eeno6ampqYLPZ8Jvf/AbFxcWcWkj8BKky4unG6TQoKIRIin4UWpLy&#10;JX4qxowZg0gkgvnz52PAgAGcErt27VrU1NTgrrvuwpIlS1BaWop58+bhiiuuwKxZs3D33Xejd+/e&#10;mDhxIlavXo358+ejR48ekMvlmD59OgoKCvCnP/2JPUYAWJTs3HPPxZ49e+Dz+Vj7gcI9MpkMffr0&#10;Qb9+/VqpYq5btw51dXXo06cP7HY7tmzZgi+//BLXXnstjh49itzcXFRXV+Pss8/GDTfcgGAwiCVL&#10;lqBnz54YP348zGYz7rzzTq7iezqMxySOj3g8zvwH8kRR0TvKtjlZdd3TiaQB0QGgXbfdbudUSko7&#10;pNLMkUiE47UXXHABYrEYF3OhtLQrrrgC55xzDgwGAzweDzQaDdLT0/Hyyy8jPz8fX3/9NdeZcLvd&#10;UKlUqKioQG1tLde+MJlMKCkpQSgUQvfu3ZGXl8clq30+HywWC6ZOnYoePXrwLp/EYigLgXZzVJzr&#10;ySef5N+XLFmCqqoq1NfXo2vXruzm1ul0UKvVMBqNTGKjwjfV1dW46KKL4HK58MQTTwBoWajtdjs0&#10;Gg00Gg0uvvhi3mXr9Xr4fD7EYrHjptmdKmiBPNbDSTvDtu522hGQnHl7OFFtCOpzKitMGTt0DKol&#10;MG7cOM66UalUcDqdGDx4MB599FHMnDkTzz77LNLT09lwHTBgACwWCwwGA+t/9OvXD0uWLMGhQ4fw&#10;l7/8hcWKunTpgmAwyLUZSPL8dJPopJ6bn6qdIQVpMNBxpffldBgQcrkcQ4cOxejRo5GWlob58+dj&#10;3bp1UKvVMBgMePnll+F0OvHee++xxkJjYyOeeeYZruApk8lw88038/NRWVkJjUaDQYMGcV9QdcxA&#10;IIBPPvkE5eXl2L9/PwAwG58kuPfu3cspxj6fD6NGjcKuXbvgcrmwc+dO2Gw2fP755wDAyqk0xvLz&#10;89G1a1euUTF06FCcffbZXGxKr9dzSrPdbk+GMRIMMvYDgQDXAKL0fOJGEU7H83LSEEJsFEn8ZMTj&#10;8Xbfi8ViIhqNing8LuLxuIhEImLXrl1i3759QgghQqGQEEKIaDTKP202mxBCiEgkIoQQwuv1CiGE&#10;sFqtwufzCSGEsNvtIh6Pi1AoJCKRiAiFQiIUColAICDcbreIRCLCbrfzcaLRqPB6vcLn84lQKCSs&#10;VquIxWJ8vMbGRuH3+/klhBCBQEA4nU5uB70Xi8VEPB4XPp+PrzsajQqn0ykcDodwOBytricYDAoh&#10;hAiHw8LhcAghhLDZbCIcDgshhPD7/cLr9QqPx8Pnsdls4sCBA/y3z+cTLpdL2Gw27jP6PP3d0ZDe&#10;X+p/utbNmzeLcePGiVgsJoRo6QfqN+lYafv38RCLxUQoFBI+n0/4/X4RDAZFKBQSHo9H1NfXCyGE&#10;qKurE2vXruXvhMNhEQqFRF1dnaiurhbhcFjY7XZuq8Ph4HsuhBC1tbUiEomIWCwmGhoauH0ul0sE&#10;AgH+PvW7w+Hgz7e9rhO9NuobakckEhFbtmwRo0aN4v8dCydyDrpP1EZ6FsPhcKvx/VNBx7Barfzc&#10;LVq0SHTp0kWo1Wpx7733CpfL1erz9MwI0TKGR48eLf7zn/+IhoYGUVlZKcrLy8XOnTtFfX29qKmp&#10;4XbT/Tp48KBQqVSif//+wmq18rHp/Pv37xd6vV5YLBYxZcoUsXr1alFeXi769+8vUlNTRWZmpujd&#10;u7ewWCzigQceEOFwWDQ1NYkFCxaIrl27ivT0dJGZmSnkcrkoKCgQarValJaWCgBi165dwu/3i+bm&#10;5lPuuyRODNJnVAghmpubeRyFQiEey9J55mTnl5+IjZ2bRPorAeW6l5eXo3v37qzcCLS4V10uVyuS&#10;zP79+1FfXw+DwcCiL06nE/v27eMqeeL/dhskMkRCPCRh6/P5WNNepVJBr9ezCzoajTKrmnT3yb0L&#10;oFX6I2k8EEGPXGakUkduccoQUSgUcDqdaGxshEajwcGDB1vtkjMyMtDY2MgpSESKrKysBABkZGSg&#10;qKgIkUgEzc3NTIKTVuIjV+7pIEn+FIh2MkBO5PNtfz8R0LVKQydUJIl+z8jI4LoKlHJHaZhUhbCw&#10;sBAqlYrLAdvtdpjNZuh0OjidTvh8PuTl5SEej8NqtfLOmNzVWq0WKpWKS9ETWfR042T65kRAJDPa&#10;oUu9OKcD0WgUq1evxj333AOVSoW1a9di//79uPHGGzF79myu+wKA+UQKhQJ33XUX/vWvf6G5uRlm&#10;sxmTJk3C+PHjMXjwYOzevZvTp/Pz83HgwAG4XC4m53bv3h27d+/mMt5CCH4O4/E4/ve//2H48OFY&#10;vnw5AoEARo4cidWrV2P27NlwuVywWq0YNmwYvv32W8yZM4d5NV6vF1dccQV27NiBbdu2wePx4NNP&#10;P4XT6cTHH3+MCy+8kEXj0tPTWQk0icSBxOmAlnLkR48eRWlpKZc5l0I6L53sPPNTkTQgEgwKWZAU&#10;cjgc5pim2+1mopJKpYLL5QIA9O3bF7m5uWhubkY8Hoder0dOTg569erFVQalbGsq1uVwOACAJxKZ&#10;TAaTycTV86ShBKlACYUDyF1PoQqPx8PEs5SUFM6gIIODMkfq6+s5BZXS+/Ly8rh0LnEwKH6ek5PT&#10;KrdfJpOha9eu8Hg8TC4NhUKcLhYIBJCamoqmpibOifb7/aivr+/Qeyn+LxNCGk6gzA8p27mt2/zH&#10;jnci5yRQqXAqFy6Xy7kWh8lkQlNTExMSiWCp0+mg0+nQ1NSEo0ePAgCrHFJtCL1ez6GIaDSKzMxM&#10;Vi4l1r/NZkNDQ0MrCetE8x9OxwRI94Dul5S1fjqOv2nTJrzxxhtYuHAhNm3ahPfffx+LFy/mUtZ/&#10;+MMfEA6HsWjRIuTk5EClUmHGjBn4zW9+g8suuwy5ubl45JFH0NzcjFdffRUVFRWoqanhstculwtF&#10;RUVsrFEhMKp6SzU2KJNFCIHx48fjmWeewW9/+1u89dZbSEtLw+bNm7Flyxa8+uqruOaaa1BeXo5n&#10;nnmGQ6mUTpufn4+ioiIW5srOzkYoFEJeXh6WLl2KKVOmcAXRzi7k9GtALBbjjaXBYIBM1lLd2Wq1&#10;tspEO9Yr4RDJEMYp4XghjEAgwO9TSCMUCrFbMx6P82fC4TC79+mnEEIEg0Hhdrv570gkIlwuF7tm&#10;pe5ZIVrc/h6PR8TjcT4OhSxisZhwOp0cLhFCsDuV3OLSNkuvxev18vHIjU1/UzhF2o6210rXQG5X&#10;CkUEg0F2BdN3vV6vCIVC/B36P/2U9kdHgvqD3OAECt1s2rRJjB49mq+JXI3tuRelrv9joe1n6DxC&#10;fO8OF6IlxBSNRrld0nsYDAb5c263W3g8HhEKhUQsFuNriMVifAwhhDh69KgQQnDYhODxePg7dI2n&#10;M4QRDofF5s2bxahRo/h5ORZOxkV7ov19svB6vSIYDPJz3NjYKF555RVhMBjEnXfeyddlt9uF2+0W&#10;sViMx+4ll1wiAIi8vDyhUqmE0WgUOp1OZGVlidTUVGEwGERFRQW32+fzCYfDIWKxmKitrW3VDrpH&#10;Ho+HP+/xeEQwGBRr164V06dPF36/X7z22mti5syZwuFwiCVLlohHHnlERKNRMW/ePPHcc88Jq9XK&#10;zzGFurxeb6t7ejpCP0mcOKRhx+bmZg4j2u32H8wvHYyNMiHERgC/Sbyp8uuAaONCorRDcr+TFCmR&#10;CTuDOZvE6QWpjcrlcmzatAkPPPAAPvzwQxgMBlayPNbOINFCMCSPLv7PdU6eJioF3HYXI4XoADco&#10;eUF0Oh17Nj7++GM89NBDWLduHQtananPCXk16FmmvgVa+r5tQay2oJRn+j5dJ3mxqJoreUzofkhr&#10;JLQHIfG8SD1m9F2pB4uOI32fPIOdLZWcxPfCg+QRpHvS3NwMo9HI96kTsjE2JbMwEgyFQoHa2loU&#10;FRXB5XKxS9/hcCRL4f4CEIlEuOIqAOabqFQqNDY2MgFne5iES/1YE36i3cCRSITZ2m3Lkkvd+O21&#10;rSMmItIT8Pv9LFClUqmgVqt/FouXNHzVdvI+kWqlbUsyE1dDGiprz4Agg/B494jEzKgtbe932z6m&#10;cfpz6PtfA2KxGMvmG41G1ugxGo3IyMg45WJ9p4qkAdEBoLLb5557LgYOHIhNmzaxjPWZurNK4sRA&#10;Cn1E+CTCkzR+TClyp6pI+VNA5FgivpLngWTFaQfTnppqR7SPOD1Ai+qnUqnkHTyRfc90nIqXRqop&#10;ItX6oBeRlqWGg1S07Hj3R6oTQMeWcnSk/Zucj848KBQK1nugCs5FRUUAgKNHjyI7O7szm5c0IBIN&#10;ypUnFy1J3lIeb2eIISVx+kCCOlTIKiUlBWq1Gt988w2Ki4vh9/t/1LWY6BABZePo9XqWtNbpdIjF&#10;YnC5XD9Qs2vbtkS3DwCamppYV6SxsREVFRVM9DzTIc3Nr2WBAAAgAElEQVToaOslOFFIv0PHoEWe&#10;QgpSkIfgRPqHDIi27aMXeSjaHr8zxYmSaA0hBMLhMEwmE5dRVyqVyM/PTxiR+USRNCASDJ1OB4/H&#10;g+rqagAtLkWXywW5XN5Ktz+JnyfcbjeXXwdaquUdOnQIkydPZhGtH9vhJxokmmQymViOuKKiAlqt&#10;liuGtt2hStuX6HaazWbU1tZyhpBCoUBGRgbKysrgdDrPeKEiCjnQ71JvwYmEMKSLeXtou/if7IJO&#10;2TVSnob0frddgDpDDjmJY0Na14iMbHqOzwQDO2lAJBiBQABGo5H1F7xeL5RKJQwGAytMJvHzhclk&#10;gt/vhxACgUAAo0ePxmeffcZltaUktfYMiERPAgqFAjabjWXSKysrsXDhQuTm5mL+/PnIy8v7UQ9E&#10;ohcSivGSJ8dms7H8+8/h2ZAuzG3J0ycCKb9B+h0aF22VTqU/T+Q8Usn1tmRNInhTO+i8SQ7EmQOt&#10;VotwOAyDwQC1Wo0vvvgCQ4cORd++fbFu3bqEK/EeD0kDogNAYQyLxYLU1FSurtZRu9AkEodoNAqV&#10;SsUCV2Q4hEIhuN3uViW2pbv7jjIgAHCdFZVKBa1Wi+rqaigUCpSUlByTm9FRkBIBw+EwdDodZy6E&#10;QqFOadPJoO3OXvpMn6whcaz32zv2id4zKQmz7fijejz03skcN4mOQSAQgE6nQzAYRDweh8lkYk2f&#10;zjYegKQBkXDQYkJiSk1NTcwwPxEXZxJnNsT/iTbF43EOSVGlUWmZaSnaWxASBb/fz4sEebz0ej1n&#10;f5wJO00SQaLy2x6Ph3kbiU5zPVXQvad+JNfyySzE7aVx0nttMy1OltwqTfGTQiqqRZ9r6+VIGhKd&#10;D8pSikajEEIgIyMDQgh+XpJZGL8QtOcapDQsyuFNSUmByWRiFnwsFksaET9z0OIsdbefKDG2IyZo&#10;rVbLC7TRaERVVRXkcjm0Wm2rha8zQWqeBCk36Exo3/HQXirkyaA9Y+NYMe6TDY0cC237/GSOnUTH&#10;IR6Ps/FAfDqg5f5FIhFePzoriyq5eiUYOp2Oa2H06tULmZmZsNlsXF8giSQSibbhE+mEciJekOSi&#10;kkQSnQe5XM6lB6g8O4FCGZ35jCYNiASDMi4uuOACbNy4kXen9P7PIc89iZ8v2jMgknHuJJL4ecDp&#10;dHKdEiqSCLQ8x5SO3ZYb05FIGhAJRmpqKlwuF0KhEPR6PRe+ShoPSXQ2kkZEEkmc2Wiv4i2FH4mc&#10;D7QmaHfkc500IBKMSCTCbNloNIpQKASTyQSZTMYM2ySSSDTa03VIKg8mkcSZjVAoxFod8XgcWq0W&#10;kyZNQkZGRiudlLZCZB2FpAGRYFBZZZITphx3mUzG1mMSSfxUHG+yEEK0Ejtqr9hbEkkkcWZCo9Ew&#10;QTsWi6FLly548sknoVKpkJmZyTozbZ/ljjIkznyK8y8AlMNL4jgKhQKBQCCZgZFEwnEsw4H0C2hc&#10;HuuVRBJJdC4CgQCAFln6SCSC7OxsWCwWWK3WHxRYk6IjNgdJAyLB8Hq9rFa4Zs0arF27FrFYDAaD&#10;ITlBJ5FwtDUc2jMkkgZEEkmcufB6vQDAtTDI6yCtAtxR0vNtkTQgThHt5duSO0mhUHA1xE8//RTX&#10;Xnstli5dyt+hqoNJJPFT0V7+N+mPkAoheb6i0Sj0ej2EENBoNKxDEovFYLPZoFQqoVQq0dzcjEgk&#10;wlomScXUMxfHMxB/6ef/NYCEo4AWYTjiRFBlXXpJRcw6CkkfeoJBWvQlJSW46aab0KVLF66HQfr/&#10;SSTxU3GsGgn0dzgc5kp+crmci/K43W5OAYvH41AqlXA4HJDJZDCZTKxf0lHtPxaSHI0kfgy/9PHj&#10;dDq5UJ/dbofRaIRCoThjvINJAyLBoJLd/fv3x5IlSzh10+/3IxaL/UANLolfFhKdo328Y+r1eshk&#10;Mt7BuFwuqNVq9kxQWXlyh1JmkBAiWW7+BJDoBayzF8jOPv+vHVLZeaPRiFAohKVLl0Kn0+H222/v&#10;9HLeMiHERgC/6dRW/IzRHpNdugtUKBQIh8MsAEK7PUrlTOKXDWm9AUIi73tbj0RjYyOqqqrw8ccf&#10;Ix6Po6GhAW+//TZMJhOuueYaLhF88cUXo0+fPojFYpDL5QgGg2xIJIWnkjgT8WvJInK5XLxe7Nu3&#10;D0OHDkVxcTF2796NaDTaShyug/tjU9IDkWCQjLXRaIRSqUQ0GkUkEoFMJuNa70n8ctGRKnFtwxeU&#10;wtnY2Ijly5fDZrMhKysLNpsNTqcTCxcuhE6nw/Dhw3H++ee3moyovck4dhJnGqTj+9dgQNAzSZ7C&#10;66+/Hnl5eZ3ufQCSIYyEg9xP5DL2er2IRqPQarVJ4+EXgBNZYNsaEadz4pOSHNsjr2VnZ6O8vByD&#10;Bg3CRx99BJfLBQDIzMxEfX09VCoVzjvvPPTt2xdKpRKhUAhKpRJqtRp+vz85Rs9wdHaIoaPPf7Lk&#10;zM7un9MB4srJZDJkZ2fjr3/9K9RqNW9OOxNJAyLBCIVC0Gq1UCgU8Pl80Gg0LE+a9ED88pHoqnjH&#10;O24oFEJ2djamT5+O/fv34/DhwwBaODh6vR5lZWUYPnw40tLS4Pf7W5EqO4KodbxznOnVOGOx2I/+&#10;/1Q5Tsc7/vHu/6mOu84+/7FAz9Xxxs/PwUD4MVDxLKnoIIUWw+Fw0oD4pUOr1SIQCOCrr77CJ598&#10;gvz8fEydOhVmszlJoPwVQOptSIQx0V7cU7pLU6lUiEQiOPfcc1FQUACPxwO/349QKAS1Wo2RI0di&#10;4MCBzIVQKBRs9JJqaiLxczcgjtf+U33GO7t/Ovv8UrT1PpyIN+LnPsdqNBrIZLJWKdeUPWUymTo9&#10;jHFmP52/AJCMdSAQwIMPPoi33noLRqMRQEuKXRI/b9DDTDHKcDiMYDCIUCjUKtOh7cQnff90v4Dv&#10;DQuPx8NaJHPmzIFOp0MgEEAsFkPPnj1x1VVXcbuUSiUikUirIm9S4ycRL6VSCY/Hg1AoBIVCwROi&#10;UqmEEALRaLTVItbRGgMn0tdSafpIJMLXQs932/tPqbUEUhoMBAIQQvDfwWAQTqcTKpWKCdnNzc2Q&#10;y+VQqVRQqVRQKBSw2+1QKBSw2Wz8Oare6PF4+DxS3Rmn08m/NzQ0AGjha7ndbgAtnivyPshkMrjd&#10;bqhUKkSjUahUKshkMi4SSOekxZq4Nye6eNNuGgBsNlu7n6GduFwuZw4Z6ZwQt4x0TOrq6tgQ9vv9&#10;/BzQtdGzSj/pHgHfZ8eReFNnIxQKAfhe84E0XhQKBfeDEKJdzZaOeEaSBkSCodfrecLW6XRcGyMS&#10;icBgMHR285I4RdCuIB6P8/2luifSSai9hS9Ri3LbBRpo4UIMGDAAZWVlAFriqhMmTEBmZiaPQ1p0&#10;aFcZjUYT3j4ASEtLg8Fg4EUhEokgGo12+u7qRKHRaOB2u+H1eqHT6ZCSkoJQKMSF8qTiPmRs0OLq&#10;drt5kdDpdK2MzkgkgszMTAAthqrb7UZOTg6i0SgbGX6/H0ajEUIIZGdnQ6lUIhgMQqVSIR6Pw2g0&#10;8uJIBkk0GoVarebdbGZmJrfLZDIBaLn3CoUCXq8XsVgMGRkZ8Pl8vFgHg0FYLBbE43GEQiEEAgE2&#10;OqQG8omCjBUK6UYiEbhcLvj9fn5fJpPB6XRCo9HA4/GwkVJdXQ2tVova2lo0NTWhqKgI4XCYxxRd&#10;e2pqKqLRKKcy0894PM5ZcuSFO1M0euhZ1Gg08Hq9UKlUfN1ngnclGcJIMCienJGRAaVSCblcDqPR&#10;2GrnmsTPG7FYDNFolHf3KpWKC+DQAt7RCnEErVaLUCgEjUaDXr16Ydy4cdi5cye6deuGyZMnIy0t&#10;jcXOotFoK5c0kX0TCafTyYsWtVPaZ50tmHO8e0YLZUpKCtRqNXw+Hy9ctFAHAgEEAgEoFAqYTCaO&#10;Z5PAF3muaJNBBp1Op0MkEuEFWaVSoa6uDmazmQ0FhUIBjUaDhoYG5OTkIBKJMPmV2uDz+ZCamgqD&#10;wdBqpy7lYDmdTqSkpCAej/PiC7QYd6RUajabEY/H4Xa7kZGRgcbGRjY+yAAh45lwvF2w1WpFRkZG&#10;K2OLrjU1NRVCCLhcLsRiMZjNZpjNZrjdbv6My+VCUVERgJbS1waDgQ13r9eLtLQ02O12ZGVlIRKJ&#10;8MZNoVAgNTUV4XAYKpWKvcI+nw9qtZr76EwAeUkAoKamBosWLUJBQQFuuummTtdpOTN66BcMqoQY&#10;DAZht9vhcDh+kC6XxM8XkUikFeHQ6/Vy+XbaZXdmOqRMJmP1SaVSiVGjRmHPnj3IyspC9+7dAYDd&#10;om01Kzqi3SkpKayQSUZYPB6Hy+WCTCY7Y3aCxwL1F3mipC5lrVaLSCQCnU7HxDefzweZTMYcEwAc&#10;kpCGjuLxODweD0wmE+LxOC/oMpmMF422QnRut5uFh6g/DQYDj0cA8Hg8iEQisFgsbCwGAgEYDAYo&#10;lUo2PuLxOJxOJxu+fr+fS0fTPSEvh9SjRHUaqF+OV3E4KyuLrwX43gtDoSBqfzQahdPpRHp6Ovx+&#10;P3JycljRt7m5GRkZGVCpVAgEAkhJSYHX62UFRyEEHA4H9Ho9Gwc2mw0ajYbFmegekHHRXv92BtRq&#10;NbxeL/d5TU0Nli1bhn79+uH222/v1LYBSQOiQ0C7i7S0NFgsFo5fddauNInTB5ogfT4fT0RarRY+&#10;n6+VHHR7NSvo/URCqVTybtTtdqNXr16YOXMm1Go19Ho9T5KkpS9tGy2KiYTU40E7vng8Dq1W22Fy&#10;2qcCtVrNnpNYLAa9Xo94PM7tFuL7OgaxWIxDXMD3nASp4eB0OjnFOy0tDUBLmELqJYrFYuw9oPBo&#10;Tk4OPB4Pi9TV1NSgsLCQDdjGxkZkZ2cjIyOD7zlVCSajh+L/crkcdrsdaWlpcLvdSE1NRWpqKhwO&#10;Bxs+kUik1fhRq9VsOAH4gSfiWAiHw+ypUSgU7DVRKpVQKBSwWq1Qq9UcGgIAg8GApqYmNj6CwSBs&#10;NhssFgvq6uqg0+kgl8sRi8VYCtpmsyEWi0Gj0fCzaTAY+J7QRo88OORB7GwDAgAbjMSn02g0bOgk&#10;+vk8HpIGRILh8XiQlpaGeDwOh8MBq9XKLHepZZnEzxMej6eV21mlUmHHjh246667oNfreSJqL1Oi&#10;vfdPN0KhEFJSUqBQKHjS9fl8bDBQrJsWKPJEUNsS3T7iDdAETu1QKBQwGAxYuXJlQs9/PBzPA7Nj&#10;xw5s3boVc+fOhVKpxP/7f/8PNTU16NGjB/bt24dbb72VPRNtd+NyubwVmVKIliJnFFag+0WLvV6v&#10;x4wZM7BixQq+j2TAAOBQyeHDh/Hhhx9i3rx50Ov1CIfDyMjIYO4C8XXoPGSIRCIRpKamIhQK4aWX&#10;XkK3bt0wZcoUPi59z+l0wmw243e/+x0ef/xxaDSaVtkCdG0nsvhS2Ifk1YHvvXoymQxZWVkIBoNs&#10;oFmtVmRmZuK5555Dv379cN555yEjIwPxeBw33HADHnjgAdx666248cYb0b9/f5jNZtjtdlgsFlx3&#10;3XVYsmQJGx52u71VRUtSX9VqtXzPOhu0KRFCwOv1IhQKMamWuC6diaQBkWDQQxqLxWA0GqFWq2Gz&#10;2VBQUNDp8askTh3EZyHXMGXchMNh3H777a28TG0zGqTvJQo0yZB7l8YjZQxImfYAWpHfToZJfyqg&#10;3ScR8SKRCKqqqrB79+6En/t4OJ4B4XK58Pnnn/MiV11dja+++gqpqanYu3dvK55BRUUF3n77bXz8&#10;8cfshne73dBqtZzlUFBQgFmzZmHw4MHIysriXH/S7diwYQOfm+qWUHG0rKwsRKNRHDx4ENu3b4dS&#10;qcSOHTuwcOFCGI1G+P1+DBo0CPfffz+AlpCHEALvvfce3nrrLc7Cicfj+Oyzz9CrVy8sX74cQgik&#10;p6fjj3/8I84//3zodDq4XC7s2rUL06ZN4/CL1JtExueaNWt+tP8++ugjrFq1Cg6Hg40E4mzU1tZC&#10;p9Ph2muvxYwZMyCEYFLpN998gxdeeAH5+fl45JFHUFZWBrvdjgMHDmDatGlYtGgRFi9eDIvFwh6f&#10;9evX45prrkE0GmVuh1wuZ+9hr169cO+996KoqIiNts7W6aEqunK5HFlZWbDb7fB6vXC5XGzodCaS&#10;BkSCQZNxWVkZXn31VZx11lkoKChoNZkn8fMFMdmJhAV8n7Y3efLkYxoKUn5EIkHZIBTKAMCLEk34&#10;UhJc27BaojkQlPlB2QfUprVr12L9+vUJPfeJ4HjXH4lEoNFo8P7776O+vh5paWlQq9WorKxEbm5u&#10;K8XAbt264eqrr8bAgQPh9/uRmpqKBQsWYMyYMTjrrLOQkpICh8OB0tJSVgWdPn06otEoPB4PpyPO&#10;nj0bNTU1SE9Ph1wuh16vR0pKChYvXgyz2QytVovGxkaoVCrY7Xb4fD7Mnj0bO3fuxOHDhxGLxRAO&#10;h3kDc+DAAej1esyePRvNzc0wGo1QqVRs1JCHIScnB36/HwaDAX/4wx9w3333seeNjE0iQVImzfFI&#10;sBdccAFzNZxOJ7Zv346mpiZMmjQJxcXF8Pl8yM/P5zRGAHjiiSdQXl6OmTNnYuHChaiursagQYNY&#10;22To0KFsNNMOferUqVi5ciVCoRBv5Orr62E0GpGeno5gMIhoNIqioiL21JwJ3mEpr4SIpgaDgX/v&#10;bCQNiAQjHA6z5TxhwgR2Q50pA6AjcbzJ+ExwGbaFlFjYVhBK6nInUAiAwlbHEto50fCA1JXa9ieB&#10;YvAUd6dYL7UlJSWlFZfA6/W2ct1SRhDpMNBkTW5p0jVQKpXscqeY96neMzon7RLpd61W24ovQDjZ&#10;853omCPvkdfrZWIdeUai0Sh7AKg9X375JV566SVMmjQJ7733HjQaDc4//3zcf//9rcJCxcXFmDFj&#10;BmfqpKamYvTo0QBaPAi5ubno3r07LrzwQrjdbphMJkQiEQ59zp07Fw6HA0qlEpdeeim2bNkCq9UK&#10;s9kMjUbD9U2i0SisVit++9vfwm63o7q6GrfccguGDx8Os9mMyZMnw+/3Y//+/ZzeK4TgtPJu3bph&#10;xIgRnCr49NNPo7i4GHv27MHQoUNx7rnnskbIzTffjMmTJ+Pf//43bDYbjw/KNElLS4PP58OGDRuY&#10;T2GxWNDY2MgcMIrnR6NRjB07FjqdDvX19YhEInjvvfdwxRVX8M5bLpfj6NGjyM7OBtBCJHz99dfx&#10;2muvISsrC/fccw/+9re/Yf/+/fjTn/4EjUYDtVqNZcuWwWKxYM6cOZgxYwaeeOIJxONxJiYS5yE1&#10;NRV6vR7vvvsuh/HOlBR74oSYTCa43W4mlxLPpu0GhearjppLkwZEgmE0GmG1Wpl8lJaWBplMxqxg&#10;ipH/GtDeoG5vh3ImGRLtLdqnu57FyZy/7Tk9Hg+MRiOT5ICW1Ljc3Fy43W6eCCORCJxOZyv2PfC9&#10;t4S0CRQKBbPryYVLwkFAa8IfZQkkEidjdP6UsFAkEuFdKmU4EGmRCIJEXCO9g2g0CpvNhpqaGvj9&#10;fvTv3x9/+ctfIJPJ8PXXX6OyshKDBw/GgQMHMGjQIASDQajVat7JezweTkuk2iQAuM+p+F4gEECf&#10;Pn1gNBpx4YUXIhAIYObMmRgwYADq6up45y6TybBy5UpYLBYsXrwYX3/9NV5++WXccMMNUKlUaGho&#10;gNPpRDAYRF5eHpRKJaeb+v1+dO3aFfv27cOKFSug1WoxY8YMVFZWQqfTYfLkyXj22WfhcDhw6aWX&#10;IhwOY9asWSgqKoLBYIBer4fX62UNCrlcjrq6Ota/EULAYrFg37596N27NxoaGpjnEQ6HkZqaisbG&#10;RgBARkYGXz8AFmTLyMhAYWEhAODhhx9GVlYWPvjgAzz99NMYNmwY7rjjDrhcLtxxxx2YNm0axowZ&#10;g0AggC5duqC2thazZ89Gly5d0L17dwghUFNTg5ycHM6UaWhoQGZmJmw2G+LxOLKysuB2u1nXpbNB&#10;RrvJZGpFeKaQkxQdPXcmDYgOgNFo5J0dSQanpqZ2mkxvR6YU/tiAPlY7pIuz9DOdYVgc65wd1ZZj&#10;GQ4Eo9EIr9eLrKwseDwe6PV65ObmwmazsdQtsdgJlNYnZdDH43H4/X5WGqRJnuLsADgLgFzJZ8Lk&#10;Smgr0HW8fiPQNRAbnwwHyqYIBAKsmaBWq1u57BsaGmA0GpGbmwuLxQIhBIYOHcqchv79+2PAgAHc&#10;zz6fj0Ne1KcUcgBa0iOl3gf6OXjwYFRVVWH16tUoKiri64vFYjhy5Ahuu+02dO/enT1HTzzxBL79&#10;9ls888wzGDNmDLp27QqTyYRwOAy32w273c6LtF6vh8fjQUZGBnbv3o0333wTy5cvx7fffovc3Fyk&#10;paVhz549+Pzzz2GxWDBixAgUFRXh3nvvxb59+5gIXlNTw8TwHj16YP369XytFRUV6NKlC18jhQY+&#10;++wzXHfddazHYDabcfToUc4WIu0cv9+POXPmYOzYsZg+fTpeeOEFbN++nY2T3r174+6778bNN9+M&#10;bdu2QaFQIDs7GwaDAQaDAUII/OlPf8KePXtYnZP0N/R6PdLT0/Huu++yRgTpc5wJoJTbeDyOxsZG&#10;FBcX49NPP4VKpfpByiyhI+fJpAGRYDQ1NcFsNrNiHEnAkqiLdEeXaLRdsIUQHaalLx3o0rzxtsSr&#10;tmjPmDiTPBSJxvGuNRKJ8IRMKnqRSIQFosg4IOVCkjYmvQDSDlAqlT8g9VJ/k5dCmvKnUCg6JAx3&#10;ovdaqllxsuODZMcpu0CquaDT6X5AVCMji7QIyNCi3XhdXR1GjhyJzz//HF6vl8WkHn74YXz88cfs&#10;6vf7/WhoaMAXX3yBuXPnckZP3759cd9992HQoEEYOXIkHnzwQVx55ZV48MEHWYLZ7XZDoVBAr9cj&#10;GAzi4MGDKC0thc1mQ1VVFUaNGoWLLroIs2fPxvDhwzmUJZfLOXxlt9uRkpICl8sFnU6HuXPn4r77&#10;7sPcuXMxYsQIzJ49mwmGANCrVy+4XC5YLBbMnTsXhw8fRteuXVFdXQ2LxYLU1FT4fD4MGTKESX7h&#10;cBjdunXjkMGRI0fwwAMP4IUXXoBer2eSJZGQP/vsM3z++ee477774PP5oNfrWQ+ioKAAwWAQl19+&#10;Od5++2106dIFI0eOhE6nQ2VlJSZMmID9+/ejsrISl112GSoqKmAymWAwGHDbbbchEokgJycHBoMB&#10;R44cgVqtxt69ezF79mxW5iSDua6uDtnZ2WdEGifQYrCSsTlo0CB+X5omLkUyhPELAaUMqdVqNDY2&#10;wmQy8Q6ws1T2pDH8jsCxBveJxOo62wPRXjuAM8eIoTgyebikUrcAON2LFsVwOMy8jXg8DpPJxEQt&#10;ionL5XIEAgF4vV5mvZPqIZ3P5XJBr9efUV6In3JPyKtiMBjgdrsRDod/UAtEqVQiNTW1lbjS4MGD&#10;cd9996GhoQEejwe7du3CVVddBaPRiIaGBmzbtg11dXXYu3cvrrjiCtxyyy245ZZbcM0113Afe71e&#10;/PnPf8bYsWMxcuRI5OTkIBgMor6+HqWlpXA4HFixYgW6dOmCzMxMPPvssxwm0Gg0yMjIwJdffonH&#10;HnsMhYWFOHjwIP7+979j+fLlWL16NQYOHIjHH38ca9asgcPhANDiaamvr4fFYkFaWhqEaCnKFAgE&#10;UFpaCq/XC4PBgJdffhlvvvkmotEo8vLy8Oijj7LIk8fjQc+ePdGjRw8IIVBaWso8nIaGBs6iqK6u&#10;RlFRERobG5GSkgK73Y6ioiLceOONmDlzJt5++22EQiHYbDb06NEDn332GQ4fPoyzzjoLzz33HBYv&#10;XsxkT1ooNRoNVq9eDbVajalTp0Kr1eKmm27Crbfeip49e+LNN9/E7bffjsLCQvTp04e5QOXl5fB4&#10;PBBCQKvVoqioCGazGf369cN1112HYDCISCTCXIO8vLxWxM3OgkqlYg+WTqeD1+uF3++HXC5HSkpK&#10;K45QZ4gTJg2IBIPETKqqqnDllVeiZ8+eWLt2LSvSdVQqp9Ro6MgQhtTDcDKu5bYuaUJb/sGpXsuJ&#10;PnBtUy87+kE9Vn9QLFShULCAlcFgYAlkKX+BFPvoGGRMkEYBfY5c7DqdDlarFSaTqdU1UxjjTDIe&#10;jmXgHW98SAnNpCcg9Y4RUY0MCY1Gw+TOgQMH4oMPPoAQAmVlZfjf//7HO2kSMnK5XDCZTAiFQrBY&#10;LMjOzmaPB4lF9erVC2VlZSwSlZGRAYPBwGTc+vp6NDc3Y9KkSVxnw2KxYP/+/TCZTIjFYvD7/Sgs&#10;LMRTTz2F+vp6LF68GEVFRUhPT0d1dTUyMzNZUyA3NxdASxEtyn4g3HPPPTj33HMhhMDZZ5+N8ePH&#10;48477wQADnWEQiEcPXoUhYWFnCGiVqvh8XiQk5MDi8XCxoPb7ebMFLoms9mMNWvWYMqUKXjxxReR&#10;n58Pn8+HgwcP4vDhwxgwYAAaGxs5O8ftdvOC+eCDD6KwsBCjRo1CSUkJZs+ejb59+2LgwIE8lz7y&#10;yCO4+uqr8c4773CIz+PxcPomhQUCgQAqKiqQk5PD4l3RaBRGoxFut7tVZlVnIR6PsxFDawZtSom7&#10;0RYdOTcli2klGCSI4/P54HK54PP5WGu+M3UgaJKkOGWiXgCYMUyvY1VXpHRCyh6QTuadibbt68g2&#10;SfuH2iD9PRwOIxQKoUuXLqipqQEA1vw///zz2TjYu3cv5s2bhyNHjsButzMbnTwKFJ+n75MqYUpK&#10;CtencLlciEaj0Gg0LG6TaFCf/9iLxguNOel7bfuv7YsEi6qqqgCACYZSkSdSfiRjIhAIoLGxER9+&#10;+CGef/55XHLJJbj//vthsViwbds2LFu2DFu3bsX69esxePBg9OrVi8lucrmcUzvD4TBsNhvXbnC7&#10;3a0yaMLhMBobGzkd9KOPPsJXX32F1atXY+PGjdi/fz82b94Ms9mM9PR0hMNhFBYWciiGdA66du2K&#10;5uZmXjz//ve/48EHH0ROTg7zCKhYFqU0NjY2In70M4EAACAASURBVD09HVlZWSwtnZaWxlLRhYWF&#10;cDgcHEJTq9XsfSGdm27dusFkMkGtVuPo0aOw2+2Qy+Xo3bs31qxZg7q6OqSlpcFqteKTTz7B2rVr&#10;sWrVKtxwww1IS0vD/Pnz2Uum1+thtVoxf/58TJw4EampqbDZbHjyySdx2WWXIT09HVqtFkqlEgUF&#10;Bfj3v//dqvaFTqdjZU+Hw8F8n+LiYsjlclRUVKB3796cPttRJOnjgQxRoCV9U61Ws6dMajx0VluT&#10;BkSCQaqTAwYMwK5du7BhwwaOiXZ0Oe+2C590UUzUS+pepzLGJGDU3vmlxgN95ljt78g+O9aro85P&#10;v7dtEy04DQ0NHCOmHP6KigpWnYxEIvjvf/+LoqIiJvVarVYIIfDSSy9h2LBhMJlMsFgs6NKlCwoK&#10;CpCamgqLxYLc3FykpqZi+PDheOmllzjeT7yKROJEx1nbcdPW2PsxA8Lr9WLdunVoamoCAF7QPR4P&#10;AoEA1Go1u4vpd1o0ycXu9XrxzDPPYPPmzbwDrq2txSOPPAK3283fpyqSxEdISUnhyT8lJQV6vR5y&#10;uZyrTqanp7OxZ7FYoNfrcc455yAcDiM/Px8GgwHNzc1obGzkypvkYdi4cSOWL1+OpUuXsufA7/fD&#10;ZDLBarXC7/ezwFggEMBDDz0ErVaL3//+9/jPf/6Dd955B6WlpRg5ciQGDhzIGg+BQIA1L5qamqBQ&#10;KDjLIzMzE/X19cjLy4PNZoPf74fL5UJhYSHXONHr9ZgyZQrWrFkDr9eLqqoqrFmzBs8//zyXFL/7&#10;7rtRWlqKv/3tbwBa+BqZmZlwuVxYunQpPv74Yzz22GNYs2YNTCYTpk2bhtWrVyMWi2HYsGGor69n&#10;DgMZEnRf09PTW+ldfPTRR5g6dSqnSGq1WqSmprYqhd5ZoBAbgFYhSiL8StEZRkTSgEgApDtEv98P&#10;n88Hs9mMgoIC3lkAaBW/SjTC4TDv/CkGTpYsuaMpvYziblRv3mq1QqVSIRgM4oUXXsAzzzyDQCDA&#10;7nOv14s777wTq1atwpVXXokPP/wQLpeLK9qR9vyMGTPw3XffQalUwu12c+ogTUL02erqat490SJJ&#10;nou24QMqIUxGCbHTSXpXuis90UWl7QItlXzevn07u6BpZ0YPMrWFxgB9T7obPlnI5XK4XC4mLtK1&#10;0tghZr3RaER9fT27tMlVTTsYciHHYjEOeRgMBgSDQUyfPh2bNm1CbW0tDhw4wPn0t956K+rq6nDw&#10;4EEcOXIE69atw7Rp09hzRgtKIg0p6b2ORCKc5keKn1K+BxU1i8fjrWLHNH5ovNG9JbVBtVqNpUuX&#10;ok+fPrj55psBtNw/aQXdcDgMr9fL59qxYwcWLVqEf/3rXxg3bhxGjhyJqqoqLF68mEMcd999N2Kx&#10;GN577z00NDSwsWG1WrkGRDzeUg6bnhePx8PS03QdbrcbQItuhM/nQzQahdlshtPpRElJCRt+lMEB&#10;ALt378ajjz6KN954g9t8xRVXYPjw4bjrrrt4IV+8eDGysrJw6NAhZGZm4qabbsJtt90GnU6HCRMm&#10;4Ntvv8X69esxbNgwvPbaa7ybpz4pKSnh0IZcLkd9fT1ycnLw4YcfIjs7Gy6Xizlf0nL3Ho8HjY2N&#10;SEtLw4svvojbbruNa25QefKrr74aCoUCWVlZeP755+FwOLBy5Uqkp6dj2rRpuOuuu7Bu3Tps3boV&#10;S5YswerVq7Fp0yasXbsWDzzwAL744otWniMaE0qlktNCiWj8+uuvIzU1FRqNBs3NzQBwRgj9yWQy&#10;5uREo1EcOnQIRUVFGDlyJJNbpZ/tcCNCCLFRJPGTEY/Hf/BeLBYT0WhUhMNhfi8YDAqHwyF8Pl9H&#10;Nk94vV7h9/tFJBIRQgjh8/nEF198ITIyMkR2drbIzc0VAERGRoYoKSkRRqNRpKSkiLS0NJGWliau&#10;v/56/p4QQjz66KNiwYIFfPxYLCYCgYC48cYbxYsvvih8Pp+YNm2a2Lt3rzhy5IhwOp2iqalJ1NfX&#10;i6ysLFFZWSmEECISiYhoNMr919TUJAKBgAgGg0IIIZqbm4XP5xOhUEgEg0ERDAZFOBxut7+FaLkP&#10;Xq9XBAIBEQgEhNfrFaFQSMTjcX79FASDQeHz+UQ8HheBQEBkZ2eLyy+/XGzYsIH71OPxCLvdLkKh&#10;kBBCiA8//FAMGzZMBINBvs5YLPaT2kDnCAQCwul08vlqa2v5f0IIAYDHWygUElarVZSUlAghhGhs&#10;bBT79+8X5eXl/H+PxyOEECIajYpoNCoCgYAIh8MiFAqJUCgkFi5cKO644w4Ri8W4HT6fTwSDQb7n&#10;Vqv1J19Xe9cYi8X49/Xr14sJEyZwGwk+n084HI5W1x4Oh/kzNA6cTqeIRCLC7XZz+6LRqAiFQiIa&#10;jYpgMCjsdrsQQgiXyyWys7OFwWAQBoNBpKWliQULFoijR4/yMZ1Op/B4PCIQCPB5jx49yvfE5XKJ&#10;I0eOCCEEj+FIJMJj3+/38xiWzgvUh/R5j8cjgsGgiMfjIhaL8bG+++47vo5gMCi8Xq+Ix+PC5XIJ&#10;v98vXC6X8Pl8IhqNCrvdLqxWK58jEAgIu90uHA6H8Hg8fB8jkQiPb2mbotGo8Pl8wufziVgsJux2&#10;u7Db7dyvLpeL+zscDou6ujqeHyKRCI+jo0eP8t/hcFhEIhGeG4PBoHC73aKuro6v0efzCbvdLvx+&#10;P39OiJY5jH6PRCL8GSFa5o26ujohhBBut1s4HA4hhBANDQ18nTQn0DXTsWl8EL777ju+v3RfzwRI&#10;x/uePXuEWq0W5eXlorm5+ZTnl1PExqQBcYo4UQOCFkMhWh6CSCTSYTfc6/XyAJQ+MDU1NWxgbNmy&#10;RZSWlopQKMSTQSAQEM3NzfxQBoNBsWTJEgFAWCwWAUAsW7ZMCCHEpEmTxHPPPSeE+H5BFUK0mmDP&#10;PvtsAUDodLr/z953x0lVXu8/03vdwrK79F6kCCyCBFG6hGLXr4rxq0bUGFuMYvypUREVNSRijN/Y&#10;FXsBk1iCtASwgRSVDrvALltnZqffO+3+/ljP8Z1xYdFlWZT7fD77YZmdufPe+7bznvOc5yhut1vR&#10;6XSK1WpVACgdOnRQDAaDAkCZMmUKb2ziptbcMwsGg7xI0UKkKAobJ3QdmmQ00eiHXjvUDy0o4XBY&#10;CYfDit1u5/bPmjVLefvtt5Xq6mpFURSloaFBqa6uVlauXKmcffbZSjweb/UEpzEjSVLWokZjy+Vy&#10;KfF4XNFqtUpNTY0CQKmsrFTy8/MVrVar2O12xWQyKWazWQGg6PV6Zfz48Uomk1H8fj9vvuKGrCiK&#10;8vDDDyt/+MMflEgkokQiESUajbKRQRueoihtbkCEQiHF7/dzP9DcisViSk1NjRIMBrnfg8Egv6+h&#10;oUFRlKb5KcuyEgqFlHA4nGWMxGIxJR6PK9XV1cqAAQMUvV6v6PV6BQAb0ldddZVSXl6uyLLMYzoS&#10;ifAGTXOL+klsA80jWZb59VAo9D0DJpVKKcFgUAkEAmz40pgJh8M8Z2tra5VwOMzGDBnIdH1xvaHX&#10;fD5fs89aURTeWGkzjkajysGDB/leAoEAb+aK0jTmxANQJBLhv5FRk0wm2dAg0Nyke8odQ7mfp36m&#10;tYnux+fzsXEViUSy+iMYDPJ1aL2KRqNZa4Msy2zMyLLM/VFVVcXtoOdFh5H2BvVFOp3mZ3rw4EEe&#10;E6Jh1h4GhBrCaGMQ+5fcp0ATm5YYtW0NyqGmWKTD4cDevXs5hpr5tsIesY+pzLPf70cymeQYLNDk&#10;Lt+1axcWLlyIgwcP4rbbbsP1118Pm82GjRs34vrrr4dWq4XD4UCPHj3wr3/9CzqdDgcPHsTMmTPx&#10;5z//GalUCrW1tVxoqLy8HIqiYO/evThw4ABkWcZLL73EscuW3HJOp5NleUn2NRQKobGxkfX4KYwg&#10;EjlFQufhfkgumFj4FosF8XgcjY2NWLJkCS699FLccsst+Pjjj1kbQFEUzv8/GqAwidVqzeJB7Nmz&#10;h+PvnTt3ZpEht9uNL7/8Ek6nE8FgEKFQCJ9++ilmzpyJcDiM119/ncmVFEtVvk33DIVCTKg0Go0s&#10;QmW1WmE2m6HT6RAMBhEIBCBJ0lG5v8OB1Fuj0SiefPJJTJo0CSNGjMCkSZMwa9YsTJgwAYsWLUJD&#10;QwOn6EUiETz//PO48sorUV5ezhosiqLgpZdewqRJk9C/f39MnjwZY8aMwSWXXMLKjpRvHw6HIcsy&#10;3nzzTZxxxhl46KGH2KWdTCaRl5fHei5U3IjmOanLkggShSKorDqFlQwGAxP6TCYTHA4Hf5Y4Q3a7&#10;HYqioKamhq9pNptht9s5ZOf3+1kYidzvJJak0+k4NAmABYkaGho484a0LjQaDTp27Ih0Os36NaQV&#10;QlwaKuVN9xqLxbhdRD612Wwwm82oq6tDJBJhNzyF3yg0KUkSotEoQqEQy2ED4HlpsVhgNBo5xOn1&#10;erNI6BaLhcNCJpMJ+/btY4XP2tpaTjsFDl0Nl7I0kskkVwUl4mV7Cf2JoEwnyqBJp9MoLCzkNRrI&#10;5kQda6hpnG2MeDzOAlK7d++G1+tFQUEBx9fbOs84Ho/DZDLxAkPStTU1NejQoUMWkTEvLw/hcJjZ&#10;zHa7HfF4nPX5H3vsMXTv3h3xeBz33nsvNBoN7rvvPtx555246KKLMG7cOJx33nnwer0Ih8Ocuzx7&#10;9mwugDNu3Dhs3LiR4+dU3IbSvWpqaliRjxjyhEMZE8TjoM1t5cqV2LhxY1a1Sfq8+O+RwGq1IhAI&#10;8D3RAp2fn8/x81deeQXvvvsuJk+ejDlz5rDBFQgEOP77Y0E1J6g2g0ajQU1NDWRZRvfu3dmoqKio&#10;YKPC7XajU6dOnGGR+VZEaMOGDdDpdCw8pShNwj7E7ib9h3Q6Db/fj0QigWg0ysaC2WzmRVmn031P&#10;M6EtIPKERA4LtUGs8SFCHCvNjSH6yS0eBnyXekyMd61Wi/r6elRVVSEvL483W9rkTSYT3G43G+G0&#10;qVK2CnFhAPD7iccRCARYLlysQ0L9DjRxB6LRKKfvUew7k8kwGRBoImGGw2FEo1HY7XYmTBJ5kgxg&#10;kjyXZZn5WCaTiY1j+p3qf1AfZwR5cxpb6W8r0RqNRni93iwjiiShM5kMPwfa6IifZLFYmC9EBwDa&#10;LE0mExKJBBwOB1cJJaXIVCrFBi2pYbrdbkQiEVitVuTn5wNoPr2Xfojk3aNHDyYm1tfXZ60/7Q2S&#10;A0+n08xvolRtyrwRU9vp32OF9n9CP3MUFhZCURQsWbIE119/PQYOHIhnnnkGnTp1OiYiJW63m0Ve&#10;zGYz9u3bB0mSkJ+fjwMHDkCn06GmpgbpdBqyLMPn8/EJizaqgoICxONx2Gw27N69GwsWLMCdd96J&#10;7t27Y86cOXjggQdwyimn4IsvvoDRaMR5553Hkz4UCuGdd95BIBDAN998gzfeeIONBiJ2EvlNp9Px&#10;YkOGF23Gh5oUIrkSAPbt24dVq1ZhyZIlLGAjIndTEQ2M5hCLxZCXl8eLG52mGhoaAIAXOqBJmreg&#10;oACdO3cG0KQrcKgN7oegtraWtfu3bNmCQYMGsWTwunXrkJeXh6KiIias5eXlYe/evQCalFBLS0ux&#10;Z88eFBYWMpGsrq4On3/+Oa655hqkUilEIhGWcO7Xrx/WrFmDkpISvPrqq3A4HEx2DQaDGDRoEG68&#10;8Ub86le/anMxNLGQ1Zw5c3DVVVfxRhSJRKDVamE2m7nGBJ3aL7/8ck7bo9OlVqvFpZdeissuuwwA&#10;+NQbCARw+umns9AQFX/SaDS44oorcNddd7HHgQzCWCzGWgI0jyORCNxuN5/MrVYrzysa12QEajQa&#10;3igpS4CIujSeZFlm8nLHjh15oyZD2WAwwOPx8HyhOaQoCl+DDBaz2cynfvICkIEfj8eZ3S/K7RMo&#10;pZc2JzKwNBoNn+Dp/XR9mstOp5OJn0S+JQOINChoTpFhImZOKIoCi8UCSZL4MEPfJZKrKb00mUzC&#10;5/PB7XYjGo1mESHJiBE32sbGRs5QEYu3kQrmsVQKbg70zBKJBPcxyWzv27cPRUVFAI5tfR4RqgHR&#10;xiC3mNPphN/vRyqVYgZwfX19s0IgRxMkzUqV/jp16oRBgwahrq4OXq8XDocDO3fuZBnaM888k5nc&#10;8XgcLpcLV1xxBS+GgwYNwuOPPw6n08lehA0bNuCCCy5AVVVVVnZCKBRCXl4edu/ejZtvvhk7duzg&#10;csCUh20ymSBJErxeL7Zu3Yr6+nrk5+ezK1FUVGxucpAQEi2egwYNwt13342bb76ZXZzA90+hhJYM&#10;CBLIodPokCFD+DQQCoVgMpmQn5+P0aNH49xzz8XUqVOxZcsWLF++HNXV1a3u30QigaKiIs7wGDRo&#10;EMLhMMsXU+nhWCyGRCIBj8eDiooK1NfXw2QyQVEUfPPNNzCbzZBlGVu2bIHD4UC3bt3wy1/+ElOn&#10;Ts0yZMnNvGDBAkSjUdx///2csSC6dMk70dZy1lRZkfpMlmUkk0k4HA42EMgQpZM4eYYA8OnUYDDw&#10;SY6MQUmSuBJjY2Mj101wOp245pprcNVVV6G4uJhPfXa7nSsi0umPxhgZKFTcjAwrOm3Tc6LQA22w&#10;Ho8ny2VPbYvH4ywYRRoSdBCgqqgulwvBYJDDBqIoVmVlJZxOJxwOB4eaLBYLh1FEdj8V7qJ1KhaL&#10;we/3s+Q1hc+AJq2KgwcPwul0soophUBoDtKmLcsy9Ho9F2ejOUyZUlT/gjxslOVChQcJiUQiy0ik&#10;fvb5fCgoKGAlTZ1Oh/z8fA4PU/gn97vF+U9jiFJn6Z7dbvfRGL6tBhlR5JVKp9OoqqpCQUEBunTp&#10;wn3bHsYDoBoQbQ6qeWG1WnniAE0Do62NBwBZ/AYSr/nss884tkau0+XLl+OBBx7A4sWLUVRUxLyC&#10;ZDKZ5db0+/146KGH0Lt3b0ydOhW/+93vcPHFF+PMM8/E+eefj9/+9rcIhUKYNWsWOnfujH379qFn&#10;z574+9//zkVhKK7qdrvZJVpRUYGBAwciPz8fwWAQsiyz9+Zwk4PqEmi1WtZAcLvdcDgch6yzIf7e&#10;UtwwFAqhsLAQ8Xiclfco7t27d28MGzYMF110EaZOnQqNRpNVQbBjx46t9kAYjUY+DWk0Gk6/o5Mf&#10;ba5Go5Hd6GPGjEFpaSnMZjOmTp3KMuoejwdnn302fvGLX+Dpp5/mEzgtsPQcSZWPDDg63ZAbmfQQ&#10;qM5GW4J4MHq9nnkDtJkFg0HWV6DUVXI9m81mDt2IaXzk7SJ5ahrbVAzrggsuwK233gqXy/U9HRLa&#10;qGk8JhIJrqZJQkrbt29Hr169UFtbC71ez54joGnDS3+rGkkptuFwmLUhvF4va0tQRU7SkKiurkbH&#10;jh05lbW2thYul4tDUmT0ZzIZ5jdQeIuMimAwyIYWGSF0Khf7kvgudPghA52eG+krRCIRNqB8Ph9i&#10;sRg0Gg0bI506dcoqxkZ/p5AMaUkQZ4L6kdpB30d9QM+fDMTCwkIOQ5CXQqPRcB+JHhPRgCDQe2id&#10;IL4XrSPHg9IqGb7iHKTy7seDlLxqQLQBaJCK+eN00qAFjaqpHQsXGZV9JRcgfS+5Lrdu3Yp58+Zh&#10;7ty5mD17NlauXMn8ASIlAcDWrVvxwQcfoEePHhg7diyeffZZjBgxAhMnTuR7vv/++/Hwww9j+fLl&#10;mDBhAkpLS5FKpTivHQAv7LRAJ5NJdO3alRURXS4Xx5EpxkcbWS7EUszk2hQXhZaIUC1Z7S6Xi/uL&#10;vs/hcGDWrFk488wzce655wJo2ujolETegFyOy485IYgkVyI80gJHG9M333yDTp06YevWrRg8eDAq&#10;KioQDodRUVGBPn36QFEUWK1WbNq0idUB6XRI3BEiyYkKjPTsaAFvbrFqa6KZ+J3UVoLIL6F2iO+n&#10;13Jj2WKbLRYLtm7dinvuuQcdOnTA0KFD2VsDND1/ItUBYPEs8pC9//77WLZsGRYtWoSnn34aX3zx&#10;Bf72t7/hnXfegc/n4yJZTqcTBQUFiEQiuOuuuzB58mScdtppyM/PxyWXXIJJkyZhzJgxsFgsKCkp&#10;4bLhTqcTK1euRM+ePfGf//wHNpsNer0eQ4cOxY4dO5gk3djYiKFDhyKZTGL79u248cYb8dprr0FR&#10;FESjUQ4Z0ubesWNHPsDkinCJ5aJpzYhGo2w4lpeXw+/3Iy8vDx6PB3l5eRg2bBjy8/PZC/bll18i&#10;FApxJdONGzfC6/Vy4avq6mosWrQIzz77LAtakUeyW7du7GUCkBVOIQNX/D/1p/h6S9wpkdQujhut&#10;VtuuCsHNQTTgDhw4gMGDB2PIkCFYtmxZlndOJFIeK2+EakC0MYic1tjYmEWkIuGktkYoFILNZmOL&#10;mnTvjUYjCyJt27YNnTt3RkFBAXr37s1s5u7duyMWi7HS3cqVK5HJZHDVVVfhL3/5C/Ly8nD22Wfz&#10;RK+trUWHDh1w3XXX4aGHHsLgwYNRXFwM4NDllolIVVVVxZUQw+EwTxqgdZOhtcxkUl1MJBKoqKjA&#10;FVdcwez9/Px85kVQO2nxFRe21oBOYbRxUXVCoGkDjUQiHL8/+eST8cADD2DKlCkIBoM4//zzsW3b&#10;Nuj1emzYsAF33303nnnmGcRiMRQWFiKZTKKuro5Ly4uCTOSt+rkjmUyie/fu6NKlC4cH6PlarVYm&#10;SlLWSiaTYRc7iRzV1tYiGAzCZDKhuroa9fX1LJa2evVq+Hw+XH311QDAHoPKykqk02msW7cO4XAY&#10;f/7zn/GXv/wFZrMZS5YsQdeuXdnLcccdd2DPnj3o2bMnH0iGDRuGc845BwBYzfLjjz+Gz+eD0Wjk&#10;/qcTfywWgyRJ6NChA9LpNE4//XTcdNNN8Hq97J0hUOaEzWaDyWRiw8Jms+HgwYO48MILAQBfffUV&#10;PvvsM+Tl5cHhcOCBBx5A//79EY/HMXr06KysinvuuQdff/01TCYTSktLsWPHDkiShFmzZsFmszEh&#10;dubMmbj11ls5DHQ8ZEK0J+ggR2OTPIaUlULhrXYRkYJqQLQ5xPinyWSCx+NhC1eSpDaPIdNpk9zV&#10;dKIAmlyaS5YswYoVK7B48WLE43FMnz4dCxYswG233ZZV3Gf16tXw+/2YMWMGq8QRy3v9+vXo1q0b&#10;u/pjsRhuueUWuFyuw27gyrdSwn6/HyUlJaitrcW+fftQWVmJU089FTU1NUxgbC+QkWc0GtG1a1c8&#10;8sgjzBwnQ/BYgAh3tNBTZsTu3bsxfvx4NDQ0YN26dejYsSPq6uqwe/dujB49GuFwGB6PByeddBLu&#10;uusujB07Fps2bYIkSbBarejQoQMvPmJGjmgY/ZxB5GDx9EpGA81d4g4AYHd4TU0Ntm3bBgDYvn07&#10;5s6di7KyMlRUVODSSy/F8OHDEQqF0LFjR/Tq1QupVAo7duzgMus7d+7EwoULsXr1auzZswdvvfUW&#10;nE4n+vbti6+//hqlpaXsOdi9eze2b9/OBbMCgQD27NmD/v37Y/PmzRgwYADP6c8++wxPPfUU3n33&#10;XVabpTRSMeVx0KBBHFIlLwFxDYjvREakxWJhcmZxcTHsdjvuuOMOPProozAYDGhoaMCAAQPw8MMP&#10;87gpKSmByWSCLMuQJAnvvfceKisrsX37dpSUlKC8vBy33347Fi9ezJ4Ki8WCvn37AgAToMnzc6KC&#10;DNdc0rfo5Rb/r5Iof2YgRnRjYyNkWUZ9fT0TGtvaeACQVRHQZDIxm7u2thZfffUVPv30UyxYsIBd&#10;8NOmTYPX68WCBQtwxRVXYPDgwfD5fBg/fjx27dqFpUuXYvDgwXj77bcRjUYxc+ZMfPrpp1iyZAlu&#10;v/12KIqCZ599FmVlZRg9enSL7kCK/e7ZswfnnXcedu3ahWuuuQZffPEFxzhbY1231gNB5ElinJO7&#10;mDJVRLIc8P3aDa09QVE8nE4b1dXV0Gq1nIrXq1cv7N27F/n5+QiFQhg2bBjWrFmDxx57DIsXL2aW&#10;PQD07NkTw4YNYz0QCmPQRkVGil6vP27y4NsatPESw91ms3HFS5H5TmQ2Mhy//PJLvPzyy7jkkksw&#10;bNgwnH322XjppZcwbdo0vPTSS9ixYwdMJhN27dqFm2++GYMHD8ZTTz2F4cOHo76+nvto/vz5uP76&#10;6/HJJ5/gm2++wX333Yfzzz8f//znP9GvXz82YhRFQW1tLTp16gSPx4MRI0bA7/fjvvvuwwMPPICi&#10;oiIEAgEsXrwYTz/9NK6++mocOHAAhYWFHAqhFO2JEyeisLAQer2eq7MSV4BCqqL3ibwRpJMRiUTQ&#10;rVs3HDhwgFMfb7jhBlgsFvTq1QuVlZVIpVJYs2YNysrKkJ+fj+3bt2P27NlsiGg0GvTq1Qs33HAD&#10;S3cPHjwYt956K4c6VGSH3yibh4xAKr3enlANiDYGuZtKSkpw1llnoaysDAaDgQujtDWSySTnj+/a&#10;tQvFxcVYuXIl6uvrsWnTJtx///1wu928WNIp6Oyzz8YLL7yASZMmYejQoSymRHHTyy67DL///e/x&#10;/vvvc6rbCy+8gDlz5uDOO+/EueeeC4PBgMmTJ3NbxPgcGQRU5bF79+54/fXXMXz4cCZUiWlz4jWO&#10;pZVN/AFKGyRCI/FCDhdzPBrCLlS0ikJQFouF9TmWLl2KCRMmoLCwkDNF7rjjDvzud7/Dhg0bkMlk&#10;EAgEeJOIxWK4/vrrMWPGDKxevRomkymrqBtxDKgaIREEf85IpVJcpjsejzMJ02g0coYQhXTIa0O6&#10;LpWVlZBlGdFoFJWVlaisrER5eTnOOuss5jHcd999THxzu92oqqqC0WjE448/jrFjx+Lzzz/H7Nmz&#10;8dxzz+GUU07B7t27ObuCUkEpo2ncuHH4y1/+Aq/Xi/z8fKxfvx5z5szBmDFj8OGHH2LUqFF44403&#10;8I9//AO33XYb7HY7/H4/F8ySZRmdO3fGwIEDvxdCNZlMzDWg50DEXb/fz8RKCqlRFlU0GsX//u//&#10;Ip1Oo7a2Fjt37kRZWRnGjBmDTZs2oaGhw1x3RgAAIABJREFUAT6fD3379sWDDz4IWZa5mBdlaFCY&#10;N5VKwev1IhAIcCXY46EexfEAkQRMnJX2TjEFVAOizUEM98GDB+PPf/4zioqKmItA3IS2hNls5oWo&#10;V69eqK6uxuOPP44BAwZg3rx5fAKjTBESnBk9ejQSiQTmzZuHiRMnYuTIkSgoKMCll17KvIXu3buj&#10;uLiYRY2Kioo4t7ykpATdunXLKvt8KEEfIniZTCasXbsW06ZNyxI7IvwY46G1xgYtmMB3GSvUtoaG&#10;BhasIYgciKMV3pAkCZIkwePxsOFSU1ODTz75BI888giz+M1mM+69915s2LCBSzqTFgWl1Go0GowY&#10;MQIWiwX79u1Dly5dsghk9Lz69+//vXv7OYLCUKKWCMWdxc0NyNb8MJvNsNlsXMK7b9++ePXVV/H6&#10;669DURTuk02bNmHIkCHweDyc0WMymfD1119j4sSJ+OKLL/D000/jnXfewfPPP4/XXnsNHo8HAwYM&#10;YO8TpQ3PmDEDS5YswbJly3DqqafiscceQyaTwciRI/Hiiy9i1KhRqK6uxt/+9jdEIhEYDAYmJBNZ&#10;uW/fvnjiiSc4bEGCVrFYDOXl5Ugmk+jXrx8TJ202G1cIJdVIp9PJmQ80J2688Ub84Q9/YC/FTTfd&#10;hHPOOYd5Qfv378cVV1yBLl268HOvqqrCyJEj4ff74ff70bFjR4wZM4Y5OS2lWJ8oEAnPpB8SCASa&#10;5YmpIYyfGegUYzabUVpaCgC8WB0LDwSd4unE0LFjR7z//vus4UCbIAnZ0OaYSqUwadIkTJo0CQCY&#10;vU05ybFYDDfddBOnaV133XWsSpdOp/F///d/7Pqn+HpzHghifdP/zWYz/v3vf/PJUGQYtwco64H6&#10;jLJYKPWvOYhtbu2EjsVinKtO+gB6vR6lpaWYP38+rFYr6urq2FX93nvvsfFAUsEOhwNmsxnpdBq9&#10;e/fmEsmdOnXisAURByldd+rUqScEiVIMsYnSx6QXIapKAt8RDO12O0455RQEg0FMnDgRv/rVrzB+&#10;/HiccsopGDNmDJ+g3333XfTt2xdarRZlZWWw2+345JNPMH78eHzzzTcoKirCggULsGbNGgwdOhRl&#10;ZWWccUOpzvF4HLW1tXjllVeY1Pv73/8eBw8eRGlpKRKJBM4880zOzvnoo4/4nsQU1tdffx2vvvoq&#10;G8RkDFD6665du7Bz507IsoyRI0eyF8put3PFXiKBEilTlmVMmDABb7/9Nnr37o0VK1bg7LPPxuLF&#10;izFjxgwmcZKn5t///jeMRiPWr1+Pm266CYsWLYLD4cCqVavw1ltv8T1TFVrSZTiRIaqSGo1GuFwu&#10;znghL4S4ph5LI0I1INoYFDsFvlPVczgcnLnQ1qDvSSaTbEjQoknCK7SQZDKZLHEr2txFgRrgO3Ee&#10;McRAIjfAdyIsh0urIuh0Ovh8Pl4oDh48yF4NImm2Bq2dTLIs8334/X6OR5NRKErz0klWTItrrReC&#10;WNaRSIS1AWRZ5j4Lh8MoLCxkUSd6XslkkkWYtFot9zs9Z+q7XAZ+5tsS9LRp/NzRnFiZJEmsn0C1&#10;NYgbAjRpu4wYMQIDBgzAihUrmDtw1113sXpr12/LbG/fvh3btm3DgAEDMH36dGi1WqxYsQI+nw87&#10;d+7E5s2bsX79ehQUFGD79u0YOXIknE4nevfujX79+qG2tha9evVChw4d4Pf7sWrVKsyYMQPnnnsu&#10;Jk2ahHQ6jfXr16O8vJx1J4DvJJAp9JVIJBCLxXge79mzBz169GAj0+VyYejQoVi3bh1efPFFpNNp&#10;jB49GplMBtFoFAC4VsfmzZvx1Vdf8QZ22mmncRrn+eefj4ULF7JGBUmjk+H7wQcfIBgMory8HD6f&#10;D8uWLUMqlcLWrVvZWG5sbER+fj4bzicyaJ3RaDQIh8NwuVwYO3YsevXqxZomh1pbjwVUA6KVoNM1&#10;/S6+Juq9kzQruZ0oNa+tyULkfqWNvjlSI206Wq2WjYfc+KgI8lKI/AR6j2gY5cboDjW4KUYPgNM+&#10;xZgsfbalydEWFrjYBtp8c+OyNLmp2A8AliAWSU4/xotCan90HUVRWMRJURRW26N+pe+g/iPSm9vt&#10;ZlEi8qQQn0NslyjEk0uibAsvkEajYd4BKRLS64cT4Tpa+e5i+IYg9i+FEEgJUKxX4ff7UV5ejk6d&#10;OmHp0qXwer0YOXIk9u/fz4TBd999Fzt37sTgwYN5oywsLERlZSUuvvhi/Pa3v8V5552HuXPnYu7c&#10;ufjd736H008/nbMgCgsLsW/fPuh0Ong8HpxzzjmIRCLo27cvXn75ZYTDYXTr1o37u6KiAp07d2bt&#10;EApVUMgBALZs2QKfz4du3bqxJkswGER+fj4GDRqEefPm4aSTTsKoUaOyMn8oPGGxWLBixQrU1dXB&#10;arVixYoViEaj+Pjjj5FIJHDllVfi8ssvh0ajwS9/+UtYLBYuavbuu+/CZDKhrq4OgwYNwgcffMDz&#10;h8Kd5BFtb5Gk4wE0Fok8mUwm8e677/LfRZK5+HOs9CBUA6KNodfrWaKVJjDFtHPrNKj46YG8DLTY&#10;UayZajK0N+gkLarukVu7vRnc1D5a7HQ6XVabyBPQ3CIoLpJtDQptUJ0H0lWoqKjAv/71L8yZMweP&#10;PPIIHnzwQbjdbhQXF+PLL7+Eoijo378/Z+0oioLXXnsNBQUF2LFjBzZv3oz9+/ejS5cuHBYsLS3F&#10;W2+9hSlTpnDsu6ioCDt27EB5eTnmzp0LvV6PkSNH4rXXXoNOp8NvfvMb1NTUoKioCF27dgUAVuYk&#10;dUadTodu3bqhZ8+eeOKJJ+ByuThMQTwQm82GyZMnIxaLoaysDIlEgotZkTCaRqPBtddei8GDB2P4&#10;8OFwu9248847sW3bNmQyGbzwwgu49tprMWrUKJxxxhlZHq3CwkIsWLAABQUFnBlGxsOWLVuwbds2&#10;aDQa9vioBsR3IAM3kUgcV8aVakC0Mej0V1VVhffeew+FhYWYNWsWLxjHm+qZih8Gcn+TZ4n4BoFA&#10;gAm0h8OxKEZFGx5txJFIBIqiwOPxtEhUa+v20UZHvycSCZbvJW9We+n8A2CiIXkfCJWVlfjss88w&#10;adIk9OvXDx6PBwsXLsRFF12EZcuWoXfv3jh48CA8Hg/MZjOGDx+OL774AiaTCaeccgo6dOiAzz77&#10;DCaTCf/zP/+DgQMH4uKLL8bixYvx5ptvoqioCGPGjMGbb76J6dOn45tvvsHatWvx97//HX/9618x&#10;bdo0rF+/njf75cuXY/z48VxZlXgUxGuSZRk9evTA1KlTcc8996B79+4AwBLQVN6+oKAAF154IQs5&#10;EQ+GvESSJOHss89mfQuj0YjPP/8cr7zyChYuXIhVq1ZhwYIFuOGGG2A2m1mp9d1338Wll17KvCFq&#10;G82ZESNGoEePHizRTOmzJ0IqcUsIhUKcgUV8EvI0tPX8bAmqAdHGIBfUli1bcPvtt2PAgAEYN24c&#10;8vLy2o0YqOLoQXRvE++AlAqPZPFra54BjTEiR9J30gLekhpqW7eP1B3F/wPg4mGHMx6OhVEhcmBE&#10;rgR5cC6//HKYTCbceeed2Lp1K4qKivCLX/wCXbt2RSgUQjwehyRJ0Ol0qK2txcSJEzFs2DCcdtpp&#10;ePHFF9GtWzeMHj0aAHDNNdfgoYcewvjx45nL8OWXX+Luu+/GXXfdhXnz5kGSJOzfvx+hUAgLFy5E&#10;JBLB3XffDafTiYsvvhjV1dUoKiriwlPUdkrLHD16NC655BIWtKLMGyoaJ/JotFot7HY7n3ptNhvS&#10;6TSHLqm2zfr163HfffdBlmWcddZZsFqt+Otf/4o5c+Zg/PjxyGQyCIfDuOmmm9DQ0MA6D6lUCuFw&#10;mEO6YgluKoV+ooOkynU6HfdDIpHgTJj2FnvTKIqyEsC4dm3FTxzNxZuI/0CTYPPmzXj22WfRs2dP&#10;XH311ZxzfyIQ1X7OIEIpACaKrVy5En/605/w2muvtUgCbesFgNzTtFHEYjGYTCYW9GkJx2KBotMm&#10;pU0CwD//+U889dRTWLp0abvJ9ALIKqhFvxMpsbGxkTkqBoMBJpOJq1jSZkxCXfTsjUYjrFYr9Ho9&#10;AoEAPB4PgsEg11FpbGzk9/j9frjdbv4eypYhQ7C2thYA0KFDBw6L+nw+9OjRg0m2iqKw94mMHtqI&#10;xOyn3BLiVCjLYDAgEAjAbDbz95KgEekSVFZWorS0lPUqLBZLVs0K0dNK5N1IJIJEIsG8IgqPUGlw&#10;vV6flVZ8IoOeTTAYhMfjySquRUZEO3EgVqkeiDYGsehPPvlknHzyyfw6pd6p+GmD+AVUqZImbjgc&#10;xhNPPNHiJt3Wpyyqp0CLfygUgsvlYuGpltDW7SNinmhIK4qCqqoqziQgtMdmQoYWpS+LYZaOHTvy&#10;+2hT9Xq9LI+t1WrZSBDnO6U3ezweRKNRPnHTewHwZkF5/1QQj07uNTU1nBYei8UgyzJXtgyFQmyA&#10;UNlx2njoO8Sqn+IzFgtpkTeIslFEbxYAlrp3Op0cCsvLy0M8HofZbGajhsZQVVUVC2yJzyqZTMJo&#10;NMJsNsNut/P7SYfiREddXR0sFgun9D766KNwuVy47rrr2rtpqgfiaOBwHghagCjXmlyzdMpQ8dNH&#10;JpNh4R6j0Yjdu3fj2Wef5bz5w6GtN0Xa9CjEkk6n4fP58N5776Ffv34YNWpUu7aPFPVInTUajUKr&#10;1cLtdsPpdOLKK6/MOlkdazQ3t8W6EbIsw+FwMIkR+K6WBhWIIg8VpeJSpUkxPENcAxJ08/l8LAJG&#10;XgySk6awkyRJCAaDbJgQoZfeQxwC0QNA8XTSBaFrkd5DbuZQLsRrkfFHGz5544g3Igpw7d+/H507&#10;dwbQVNbc6XRmEY/JCCftFzV80QRSiqWw0aeffopf/OIX6N27N3NoVA/EzxiyLDOpSafTwWQycXEU&#10;1cL+6YP0L2w2GzKZDCRJQo8ePXD77bcfEUmxrUGLslarRTweh8lkwurVq7F27VousNWeIDJxKpWC&#10;2WzOItcdD+E9WoBFoS2z2cxS0EajEZFIBEVFRSzGBjRpRciyzBwCSrmlrAZ6H2klAE0p1plMho0H&#10;+ld0+9vtdg5PmEwmDl+QXoXVauUCV8QpMBqNSKfTkCSJhdA0Gg17U0hpkrwPBBKPo7WKiJXEWSHj&#10;g4wKMnBoU6MUQ8ouAcD3BDR5GIxGIzKZDIfVKNZPbT4exkB7wmg0wmKxIJFIoKamBkOGDMG8efOY&#10;bNre64vqgThKyCV7pdNpzuUW08CApsXI5XL9JAyIllzwLVm4otBJrqpkc1oDP7RNLX3/4Uh4R4vd&#10;rygKx8fpmhS/bS5P+2iiJRY2SQKLaZxffvklrrrqKpxxxhlYsGBBs237oSeY5t5/JM9XFOISZXlF&#10;lnlzIY4jbVtrx297X7+tv7+l+dESfsz9tVVY6lCe4ObG9vHCrTiS/qM5QOmbPp+PpdRJW0j1QPxM&#10;YbVaEQqFoNPpkEwm4Xa72a18vBsPRxO5ammtyUD5IZ8/3AQ6mhsQtUlcrI6lVsHhQJu0uFETXyPX&#10;6Gnus4cD3WPugiW+djiIRoNI7KS2qkS6tkVL86Otx29bG2DNGe0/tfFE85JScymDj0jb7QnVgGhj&#10;xGIxJBIJ7Nu3D88//zyGDBmC8847jzv+eOdBHI0J3BbXPlaLwJF8Dy1SpKQnLlp0AjqUp+VIToit&#10;aV+uFoVoNNAmLW76P/ZEKTLDcz1NLbVP9NhQm+hfMVNAxJG2s63HSXtvRj/F+2vteGvpui29djzh&#10;SOYvhSksFguHnYh42946ECpT5RggPz8fsVgMixYtwuLFi2EymTjuqOLnhR/qKm3O/fhDfo4URHbL&#10;9QQd6vcf8v2tvQ49q1xPRnPeh9z3qfhp4njov/befI8ElP1Dz4ukxI1G43HBD1E9EG0M8jAQ45iY&#10;+oqiNFvrPve0+FMzMnLbL6I59/aRnsAP9b4jLSZzuLYcDj/EQyC6fHPb/WM2/aMFMh5ET8GhDIEf&#10;277czx6p+1tsF3keDvWsmjMyWouj2f8/5vOtxdH6/kPNj9Yid5P+odc90vtrqf25xrwYIjueQYa0&#10;Xq/n1GuqgupwONQQxs8dVESLUukoXY2YxpSLL248uZtQe+JITtDA4dvf3CQ/0lOk6Bpvrk3NkTRz&#10;fz/UxqPRtF4K9lD31tx72gItPUPxnjUaTZYwUu4m3VyfHMkCm/s56q8j8cBQWfnm+qi5BZ/6SzQ8&#10;DocjcRG35vM/dQNCfI7NzY8jHV+Hgvh8m5vHrZ1/ND4PZViKYTHajKldotBfe+FI+ocy+Ww2Gyor&#10;K/HII4/A7XZj7ty5x6iVh4ZqQLQxKIZLi7csy9DpdJwvnbvx5m7Ax3sMj3C49ufyAn6IkXQogh79&#10;nmtAHOrkKnIBcheSw+HHbCC5fSp+35F8XkRr25frocntp+YMH/FvLRXtyb1O7oLe0v3RBpb7O31W&#10;vJ5oQBwtHEkWy+HQ3kZ+a78/1/sDZM+Po21AiP8e6QHicBCNVfEz4logGhDiunEktWraGxpNkwJl&#10;QUEBtFotgsEgHn/8cfTs2RP33nsvCxW2F1QDoo1B5ZRJl95kMkGWZeZAtGRAHO8DnHCo9h/uvYd7&#10;D6E5kl9zoYIjaVvu6fVIPt/SBiJmEYjXy30WzaWTHQlau8GJblrxOYin/kO1W1GUFuOs4ubTnKFy&#10;JAZYruEnti/3hHy050ZrN8j2np9Hy4D4sfPjx8xfEUc6v46k/S29R2xvrtF0vIKExTQaDfx+P+s/&#10;HA+VfgGVRHnUIFq6YhEgMhYsFgui0SiCwSCsVisX2NFqtTh48CB0Oh0ymQy7q6hCnkajgc/nY5EV&#10;ksElpTkqzUyqcqISXUNDA/R6PfR6PYLBIIDvXHd+v58ZvbIsI5FIsLuM0oNIL5+0BCKRCJcmp7RU&#10;rVbLqnuyLEOSJBiNRtbU12g0XDsgHo8zo5h4ICTDS4JHjY2N3OZ0Os2T3GAwsPY+AE6N9fl8MBqN&#10;rLAXi8W4LcFgMEsRkES86DlSbNHn87ErncJM1H/xeJxFhHQ6Herr63lRpGdP9xmJRPh91CeBQAAm&#10;kwmJRIIV+kgCWK/X87OOxWIsK1xfX8/3n0qlWNJZDIFRW6ktVGEznU4jGAzyQh2LxVioSKPRsLQw&#10;lWoWyzRTPQfqb+p/sX9I2ZAWfvqMJElcw4DitaIKJs0Po9HI90YCa/R95JFLJpNcN8Lv90On06Gq&#10;qorHFZWopuuQ1DP9HDhwAHq9HlVVVZAkia9BY5b6iMYAiUHp9Xqef/X19QDAUsuKoiAYDHKfUf/R&#10;cwuHwzAYDNBqtfD5fDzmqc+pj8kgCwQCrDBJ85PUKMV5q9FouB+ofgZVxSRJbapLQWJhGo2GC6aR&#10;SirN7VQqxW2ivo9GozAYDPz8DQYD6uvrWX+DnlssFgPQtKlFIhFeP+haQJO4VCgUgs/n4/FCY4OI&#10;fzQHqZ3UJloTdTpd1jojvl8M+9JaEggEYDAYIMsy34uiKLzmiHNIVAS22WzsGSaNHmozraE0zmis&#10;AU1hab/fz++nkuW0HtK6TNeJRqPcf2Lf0nig505rbyKR4PsHwMYC7SWKovBaI6Zli4eCY8W3Uj0Q&#10;bQxR679Dhw682NAGumrVKsyfPx9nnXUW5syZA0VRIEkSl7RdtGgR3n//fYTDYVaRI16FTqfDX//6&#10;V/Tr1w8AeCCazWZMnjwZWq0W77zzDhKJBKu/ZTIZBAIBnHPOOdDr9bDb7dBoNFz8JxKJYNSoUfh/&#10;/+//wW63szFkNBrx4YcfYtGiRZg6dSpuuukmAGCDKBAIYNGiRfj444/5OmSEuFwuJBIJ/P3vf0dx&#10;cTEMBgNb006nE2eccQZisRjWrFmD/Px8RKNRVqmLRqO48sorEQwG4Xa7UVtby2WeNRoNfvnLX+KW&#10;W27hz9Fm99Zbb+GNN97A7Nmzcc455/BkosXi0UcfxerVq2Gz2digowksyzLefvttdO3alQ0omuzT&#10;pk2Dw+HARx99xO2jRSgcDmPChAnQ6XRMcKKaBJIk4aKLLsKvf/1rLq8di8Vgt9vxpz/9Ce+//z5+&#10;/etf47zzzmNpYr1eD5PJhHvuuQfvvfceFzeiv8XjcQSDQaxfvx5ut5vHnMlkQjwex8iRIzFw4EC8&#10;8sorCIVCWVX8jEYj/vvf/2LGjBlsqNHG4HA4cMkll+Daa68FANYricVimD9/PlavXo1bb70V06dP&#10;RzgcRjqdhtvtRjqdxuWXX47y8vIsiV3akA0GA/773//yppJOp2G321FXV4dp06ahb9++ePbZZ7ls&#10;cTqdRkFBAVasWIG5c+dmSUfTwtyhQwfMnj0bZ555JistlpSUAADefPNNLF++HI8//jjXb6DPAMDN&#10;N9+MTZs2oWvXrqivr+fnQkbBxx9/zMaFxWJBXl4etm3bhssuuwwDBgzAc889B41Gk2Wkvv/++3jy&#10;ySfZECGhn8bGRtjtdlx99dW46KKL4HK5UFNTA7PZjGg0ij/84Q+oqanBgw8+iL59+0KSJK5bYrFY&#10;MHPmTNTW1sJisbDx6PV68fXXX6Nfv3548cUXea4BTSfsTz75BDfccAOmTJmCu++++3u6Mx9++CEe&#10;eeQR1qSJx+NwOBws033ttdfijDPOgM1mgyRJcLvdSKVSuPbaa7F//368/vrrXPOCyOLpdBpXXHEF&#10;S5KToUUFubxeL1544QVoNBpYLBZWzPziiy9w9913o6ysDPPnz4fL5UIgEIDD4UA8Hsfrr7+O5557&#10;DrFYjBU2dTodr6W33347JkyYwGqgZEjccMMN2Lt3Lz766CPekGkO1dXVYcaMGVk8NJoHTqcTnTt3&#10;xn333ccFv0iC/IMPPsCjjz6KadOmcT0KKretKAqef/55vPHGG/y6TqdDMBhkZc0HH3wQw4YNg8Ph&#10;QG1tLY/HCy64AIlEAv/4xz94zpB6KQBcccUV8Pl8XBOF1kBCe4S7VQOilRDdcrkuXFpAE4kEBg0a&#10;hGeeeQZut5snhU6nw/r167F8+XIUFxfj4osv5hO2Xq+HzWbD1q1b8fnnn6OxsZEldEUSZmNjIwDw&#10;aY5ccp9//vn3CjzF43FEIhEEAgGsWbMGFouFT6cAWC6XjA2SvI1EIshkMti0aRM+/fRTDBw4EAB4&#10;olHMtLa2Fhs2bOCTDoEWmfr6ehQUFHBpaYvFgsrKSmzYsIE3L9rQKVtlx44dWL58OZLJJPLz89HQ&#10;0AC3241oNMpehQsuuAClpaUsp5tMJvHVV1/hww8/xMknn4wZM2ZkeTIAoLy8HOvWrctykWq1WvZy&#10;kPeIPhMKheD1erF7924WciEDAGgy3qLRKDZu3MhhA5LoJW/MuHHjeDMi6d5YLIZdu3bhq6++wv79&#10;+xGPx7lPzGYzGhoa8Pnnn2Pjxo1s6Gg0GjidTva6NDQ0wOPxIJFI8Gk0FAphz549qKurY+8GVQZN&#10;pVLw+/2oqanh+wa+85w4nU7s2LEDdXV1WcYaANTU1GD37t1s5DkcjiyF1S1btmDXrl1IpVK88NEz&#10;sNlsiMVi3McmkwnBYBANDQ346quvYLVaEY1G+d7p982bN2Pjxo0AwCXTyYsDAKNGjeL6GbRJ7N27&#10;FytWrMCHH36InTt3wmq1ori4GE6nE/F4HI2NjVixYgX279+PXbt28Xd5PB4+tdbU1MDhcHD4sa6u&#10;Dn6/H+Xl5XA4HCwpTafjRCKBvXv3Yu3atQiHw1njKpPJoKCgAAcOHGDvS0FBAXtpKioq8Nlnn2HT&#10;pk3o0aMHtFotCgsLEYvFoCgK1q9fj+rqajY+qU9og6ITLXmtgCbjfvPmzejevTtv6PQMHQ4HysvL&#10;8cknn7BhEY1GeVw5nU6ceeaZrKJLHqSGhgZs27YNGzduxNq1azF9+nS+T0mS0NDQgBUrViCZTGaN&#10;40QiAZvNhu7du8PhcPABiMZkVVUVPv30Uy4YpdE0FRujU31NTQ02btzI80dct8xmM/bu3cueBoPB&#10;wAb18uXLUVFRgaqqKphMJtjtdp5/LpeL60nQvKAx5fF44PP5UFxcDABcktxut2Pv3r3473//i27d&#10;un1PZdjn82Hz5s1Yvnz599Y/o9EIj8fDxrNGo2FjyOfz4aOPPoIkSdi7dy9KS0tRUFAAoMnQqa2t&#10;xapVqxCPx+F0OlninAy39uLKqVLWrcShYr+0aZM7LjdmRQYAAGzYsAFFRUV8clIUBaFQiN+3d+/e&#10;LAIZncAURUH//v1hsVj45K3T6WCxWLBt2zY0NDRg2LBhrIYplpZevnw5vF4vF/WhMroHDx6E1+vF&#10;ySefjEgkkuUyPHjwIOrq6lBSUoKCggKe6OSS27VrFw4ePAij0QitVguPx8Nhmfr6eowbNw56vZ6v&#10;m8lkYDabsXXrVoTDYYwcOZIXiGAwCIPBAIfDgXXr1vHJUKPRwGQyoaamBk6nE/n5+ejWrRuCwSB0&#10;Oh3MZjP0ej3279+PUCgEu92Orl27sjsZAJxOJzZv3gxJktC1a1fs27ePyyaTS3HkyJFc54Jiwjqd&#10;Dv/4xz9QWFiIkSNHAgBvzplMBvF4HDt37mSDityoVK2wqKgIRUVFLAQDNG2ue/fuRXl5Ofr164fi&#10;4uLvjant27cjFovBbDZzKMput3MNibKysu+RHZPJJNavXw+LxYIhQ4bw636/H1u3bsVtt92GAQMG&#10;4MILL4Tb7WavFqUWu1wu9OrVi8cybT5ff/01KisrMXbsWN6sqZ6Dw+HAxo0bYTAYEI1GuXIkhYK0&#10;Wi2GDx+e5Wq3Wq0Ih8P48ssvUVBQgP79+3/v/sPhMDZt2sRlsukkZzabkUwm0b17d+Tl5bELnOTj&#10;9+7dC7/fj969ezPnSCyHvWPHDiQSCfh8Pmg0GtjtdiiKwq7mCRMmZLWFKlmuXbsWNpsNQ4YMgd/v&#10;h81m4xBCVVUVdu/ezfOdwlJUJ6VDhw4oKiriKpZUXn379u3Q6/Xo06cPAHBogbyO69at482qc+fO&#10;7EKvr6+HJEmYPHkyj0faVKLRKD689z3EAAAZ1UlEQVT//HNYLBaccsopPObIK7B7927U1tZypU6f&#10;z8cn3kQigTFjxvCGrCgKb7QVFRWIx+Po168fr2NiJVE6nJD3jlzvdXV1MJlMGD16NCRJQiQS4Q20&#10;vr4eGzZsQJ8+fdCtWze+HtXj2LNnD6qqqriSKBX9ikQiiMfjKCsr45AXlVEPh8OoqalBOp3GSSed&#10;xONJkiReK7/55hs2/rRaLYszaTQaOBwOdO7cGZFIhOcIzcFt27bxWKU+ojFQV1eHPXv2wGKxcL0K&#10;qkMTCAQwevRoro1E443GYzKZRP/+/XmtCwQCbGxv374dJpMJ+/fvh6IoOOmkk+ByuVokkbchVqkG&#10;RCvRHDFINCBooFAsk9x9dEqkgUq8BIfDwacvm83GMVKKM9PpgWLUFN+12Wy8aNFJXywhTJs2nfRp&#10;QpArnAwB8nLQhBKr9VEoJBqNQpIktpBpcohkvWg0yifFVCoFh8OBYDDILlJqS21tLS+o8XicY3xU&#10;xZCq+GUyGTQ2NrILV1EUnpwU56fNmYoLGQwGXrRokSfvDXkbZFmGLMtcWpjitNXV1SgsLERDQwNs&#10;NhsbPrTgHThwAMXFxbzIA2B3LJ0w6LRot9vZK0M8BgDcdjrlk/uUPBgUB6UiRlT2mOKltAFTsSVJ&#10;ktjrEYlE2J0dCASyvnf9+vW46qqrMHLkSDz55JMwmUxZY5MWfZ1Ox/FbenY0RqiqLI3NaDTKZaNl&#10;WUYsFssyIAGwy5pcwsRdaGxs5LHk8/m4MBkt7OR5oZMrbWj0/WQ40P01NjayJ4q4CDabjWP2xEci&#10;UR7iAlD7iOxMBqjYfjIWybtnNpv5BJpKpdi9TGE8m82GcDjMHicK64XDYd5wA4EAdDodXC4XgsEg&#10;ZFlGQUEBK3FWV1dz6XCxwBaN+WQyidraWuTn5yMcDvOcdbvd3DZqQy6Hhoxd4umQV4M4CeTto3WB&#10;Yu9ULIwODxQ+lSQJHo+H+SVk6JIxaTAYeLwSR4jWQ+o/CiOGw2EUFRXx2kUHJfLCZTIZLjtOYQLy&#10;PpDxLkkSXC4XKisr4fV6ef7QeKKDGXGDqKAZeYgBZPFtGhsbmcRYX1+P/Pz8LL6bJEk8TkKhEPNc&#10;3G43e6KIh0HPFGgy7Km/Ghsbee5QaXhap5xOZ9Y1RJLzMTYeANWAaD3IUGjOiACyS97mspHJK5C7&#10;ABJpixZK0W1LxCM6GdBiQS4x8fPkOmtoaEBpaSnnPYt8ADpxG41GHqwAuDwxGTBkXdM90QQzmUxZ&#10;TGYylkS2v7j40wZHnAsiYJGXA/iuwiWFCURDijZYh8PBnh3xGYuFZsgII4OCCpwlk0m+T1rM6IRM&#10;P36/nxdxIkPFYjE+NRIZkJ41PVcKV+R6BMgNbjAY+LnTBkfEPvoMuaDp+kQOpZBRIpFAOBxGXl4e&#10;Pytx3InjgAym999/H8uWLUO3bt1QUVGBl19+Gb169cL06dORSCRQWlqKUaNGoU+fPrwp6nQ69hSR&#10;UUHf5ff74fV6mcRotVq5H6PRKKxWK28wtMjR+BMrUdIGRiEEi8XC40ySJN4cyKgkPg4APr3T9Yms&#10;R/cvklxpjNB8MpvNTN6z2+1czpoMHjqJE4+B+icUCrHBJ8syG1PUX2TUUPyfwlQ0f2keidU9ge+y&#10;DXKzEsQ5L45Vs9nMbaVnTdem8Q585+nM9UBS/wHgTZFIqmToiGRV8ZRLbn4an2SgxeNxZDKZrDmX&#10;+33ET3C5XFmlyWmuitegv8fjcfYaietGc/1N1xM/Q16Z3PFA3ir6P23I1BfiQU4c+zQn6R7FZyuu&#10;DbSu0sGB5oXo0aO+F58prZ90YKD5JwpIkSFHY5H65hhDLabVVqBBQKdcOkkB4M2XBl0ikfjeJiCW&#10;s6VJK7q7gKbBVllZCZfLxQYIseIbGhq49DAtFNQmyuzQ6/VwuVwccqBTWiaTYW+GeHKjhdThcPDA&#10;zd2wiJVNDGpyY4qnQQA8yehzlMlAp2jReBCNFTo1EeizAPhESAtXMpnkbA06zdHiGI1GEQgE2KMg&#10;lpOmeDXw3YJO3hM6FVitVl6YyLtAsV7qZ9FNSac/4Ds2teiJEPuGnqvYZ3QCo7/R7+I1aCOlZ0LG&#10;CvEU3nrrLT7FUdx90aJFUBQF5557LiZNmsRjha5J45X6lDZyyuQQDT8as5R2RidasZ+p3c1l8tjt&#10;9qyxQmOCnkNusS163nTf1LbmtCto0wK+M+ZE40bMGKHnRou3aNiJbaLXqS00XshwpnEnPjsKodB8&#10;JyNYo9HwSZ8MKjJyKOYvfq+YwUDjSyyDDYCNToPBwGsNjTGPx8MbLhlOdG06jVOJcDLmadyLGUK0&#10;vtFnKTwlGg+i0acoShbRMxqNZombWSwWzjAhA5i8DWSsiwYDeRToeSeTSfaa0f2Fw2EekzS2aEzS&#10;99L/yaAVeUE0B2hskzdAVBmm+Seu43SAE+eoaHTSuCBDQczeo9eAJg+V2+3m9YmMU/JgtSsURVmp&#10;qPjRyGQySiaTOeTfQ6EQ/55IJJR0Os2/y7KsNDY28t8bGxuVcDisJJPJrM8Q4vG4IkmSoiiKEo1G&#10;FUVRst4rSZISjUaz/lZfX8/XSaVS3NZgMMjtT6fT3K5oNKrIssztiUQiWdcnRCIRJZlM8ufpM/Q+&#10;+i7xdUVRlHQ6zc9E/Bxdm9oXj8f5Huj3dDqtpFIpRVEUJRaLfe8507OSJInbQJ8NhUJKLBbjz9P9&#10;033S9UXQd2QyGf6dnjddR5Zl/l6xb+n33LFB/U7tFPs3HA5n9V1DQwN/JvfZKorCfUPPLplM8nvp&#10;vhVFUWpqapQNGzYoAwcOVAAoABSXy6UAULRarVJYWKjcf//9Sjgc5uuKz128biQS4Wchjsd4PK5k&#10;Mplmx6Usy/y+3PGcyWT4++gZhsNhvkfqh2QymfWa2FeyLGeNs2g0ys+Onn8mk1ESiQT/K7ZDbLPY&#10;56lUiq+byWR4nKRSqay5QNeSZZmfofgM6DUaR4lEQonH43wP4hxLpVJKKpXiv8myzHMpk8kogUCA&#10;r0nf6/P5+NnQ3KL2i6/JsqzEYjG+p1AoxH+TJClrjEciEV4Xcuc2fS89W+qz3Pum64lrIF2T3iNe&#10;OxgM8n37/f6s74jH41lzXvxc7vyga9D4pT4Xx1AikVAkSeIxKI5x+ju1UVwr6PP0Nxo76XSanxl9&#10;Xpz79Dn6Oz0Tcc0i0HgQP0/Pl9oi9mM7YqUawlChohUQMy7oRARkewSOB/j9fjzzzDP4/e9/z7F2&#10;Io6eeuqpWLx4MXNRxJQ8MeTVFiAPhOhFoGdKnrdczwpxfI63Z6xCxQkGNYShQkVrQHnoRD4jiKTE&#10;w6Elpb3WgjgjbrcbI0aMwMSJE/Gf//wHQJNbv6SkBDNnzoTH4+H4K8W+KSwjIjdlubXtF8NPZDRQ&#10;GINCQJTTTwYEhZdEoqgKFSqOPVQDQoWKViB3AyMxKyJytoS2PkET4Var1aJPnz6YMmUKli1bBqBp&#10;0x4wYADOOeccWK1W5iUQtyOXb9IW7ScinEjQJc8CGV8UV1aE7B5R10KFChXtA9WAUKGiFYjH43xi&#10;JyErUblRJBk2h7ZmTisCcc9ut2Ps2LEYOnQoNm3ahJKSEpx66qno3LkzEokEb97KtymSRNZqSxBJ&#10;mECeHDIo6uvroSgKCgsLOcWOSJdimrEKFSqOPdTZp0JFK0A5/0DTiT4UCsFsNrMAV3tvcOl0mr0k&#10;FosFAwYMwKxZs7Br1y4UFRXhwgsvzMpGoFRBsWZEW4KuT1oMojciFosx14HqOeTyM1SoUNF+UA0I&#10;FSpaAb/fD6PRyKlwpNmRTCaxb9++Ft3sShtXAyTjIJFIcFrs6NGjMXbsWAwYMAAdO3ZEZWUlC/1Q&#10;fjkVzGqurLP4e2s9KKSrQBoElJZJqcUNDQ3o3LkzLBYL8yIodbG9jTMVKk50qFkYKlS0ErIss7If&#10;5XW/8sor+OMf/8g58u0FcveTrgHpZFRUVHAtBtK4iMVirL9AOfRifRUguxwyXb81CIVCKCgogNPp&#10;5GqKonEwdOhQPP3006x1AoB1LEQRKRUqVBxzqFkYKlS0BpTlQIpzpAhYUlKCAQMGYOnSpYf9/LFw&#10;w0ciERYYa2xshFarhdPpRDAYzBKoCofDWYXeSFGRkGs8KN/WB2ktyDtCsu5UU2LPnj14+OGH4fV6&#10;mUBJNRaoZoEKFSraD6oBoUJFKyDyB2hDpZLhREY8VJEb0jw4HKgmxKFAm7lYwEuURSZVQL1eD7/f&#10;D6fTyeWVSW2UvCSkfEhKh6Jyn/JtbQFSViTti9aGMMjbQEXdgKbMjJKSEmzcuDFLdp1UUUXVQBUq&#10;VLQfVANChYqjhNyqeEfzmof6v/i6aEzQD226qVQKXq+XZX6prDBlPIiCUSTFnE6nWaeBsiPEe2vr&#10;DA3VQFCh4viGakCoUHEUkZuSeLhN8Eg2yNwQRy7pMreUPHkicgumUXlkKmZExYooLZI+I/4oioJw&#10;OJwl8CRqQxyN8EvuM1KNBhUqfjpQDQgVKo4CxI2bNnLxb7kKjqK3oKXrEnKvK/5fEUrIi5kT9BpV&#10;TnS5XFyoSKxkKoY+RF6DWO2PrkcF144GB6K5LBTViFCh4qcB1YBQoeIoIddQOFz4QQw5/FDkZkWI&#10;oQfRK0B8BirTTmXjxQqTpKdAnAbl24qWlJJK8ta5RgaFPo5WGmpzRoNqSKhQcXxDNSBUqDhKEDfa&#10;QxEnRY/Bj+FKiF4F+j+VihZJjalUissy02esVivrPJjNZtTV1XFZ8dxaHgSxhDapRpKhId5Pa5DL&#10;31ChQsVPA6qUmwoVrUCuqFJzhkNrSZVkAOT+ENGRNnR6jSqDSpKEpUuXwmKx4LPPPkMikYDdbue0&#10;TbvdDrvdzl6LSCSCUCgESZKyRJ3IKwGAMzBkWUY4HP7R93Q4qEaEChU/DageCBUqjhJaypj4MSEM&#10;UXNB/KHXKKSQ+/d0Oo1kMolbbrkFw4cPx5NPPomLL74YkydPhiRJ8Pv96NSpExKJBOLxOKqrq7Fv&#10;3z6uLmo0GpHJZBCJRDiFskuXLujSpQucTicsFkubq2iqUKHi+IZqQKhQ0QqQS180DsgjcDSyFHIN&#10;CPpO+j69Xo/a2lp07NgRqVQKRqORNRv0ej30ej2Ki4vxxz/+EY899himTJkCrVaLDh06IBwOQ6PR&#10;wG63Y8WKFXjyyScxdOhQBINBmM1mZDIZJBIJ5OXlYe3atZg9ezbuuOMOxGIxVoEkEmZzktdH4klo&#10;LgPjWKWJqlChonVQDQgVKo5jtOSp0Gq1+OCDDxAOh+FyuZg4CTTJRAeDQbz22muIx+OYMmUK/va3&#10;v+Hkk0/GSSedBJPJBKPRiHQ6DavVijFjxmDevHlwOp1QFAWxWAwWiwWJRAL33nsvSkpKoNFoOJWT&#10;QhwqVKg4MaEaECpU/ARBJMyKigo88MADGDFiBPLz8xGPxzllMxaLQVEUbNq0CQ0NDWhoaEDHjh0R&#10;CAQwcOBALjVOnId4PJ5Vc8LlciGdTsNut0OSJNTW1kKSJC6ApcpJq1BxYkM1IFSoOI7RnPy1+LvX&#10;64Xf78eiRYtgt9tZWjsUCkGWZZSVleGPf/wjrFYrJEmCxWJBLBZj40GWZZjNZhQXF8NsNkOSJPYu&#10;mEwmlrE2Go3wer0wm83fE6tSoULFiQnVgFCh4icG0YhwOp0wm81wu93Q6XTw+XxwOBwwm82orq6G&#10;0+mEyWRCOByGLMv45z//ialTp3K9DqvVimg0Cr/fjw0bNuCpp55iI4E8GclkEp988gny8vIAgI0K&#10;laOgQsWJDdWAUKHiOMfheBBUAvvOO+9E586dUVdXB6fTiZtuugk2mw11dXWc6rllyxY8/vjjmDlz&#10;JnMftFotLBYLBg8ejNGjR8Pn8yGVSiGdTjNx02AwoKysDEOHDmUVS7GImAoVKk5MqAaEChU/ARzK&#10;iNBoNLBYLIjH42hoaEAoFMJTTz2FSy+9FOFwmBUj3W43PB4P4vE44vE4/H4/bDYb4vE4ZFnGkCFD&#10;MH/+fESjUdjtdhgMBi5THgwG4XK5ADQRM6nUdyKRaFZ8SoUKFScGVANChYqfEMS0TqBJ/MnpdGLe&#10;vHmcTrp48WKYTCbk5+fjtttuw8KFCzF16lT861//wrXXXouamhr06dMHoVAI+/fvxzvvvINwOAy9&#10;Xg9FUTBx4kQMHjwYLpcLK1aswIoVK2AymRCJRKDVanH++edjyJAhWRkfKlSoOPGgKlGqUHGcQ5Zl&#10;aDQaSJLE0tWRSISJjbW1tYjFYnA4HIhGo6wa6XA4MHHiRDz33HNIpVL44IMPcPnll6O4uBhAkzT1&#10;rl278NJLL8Fut8Pr9WLjxo14+eWX4XK5IMsyli5dim3btsFsNsNkMuGjjz7Chg0boChKVqEtFSpU&#10;nHhQPRAqVBzHkGWZf9dqtSwlbTabEY/HWcNBp9Nhx44d6NOnD0pKSpBOp+FwOJCXl4ff/OY3eO+9&#10;9zB9+nTs2rUL//73v3HhhRciLy8PkUgEZWVluOGGG2Cz2eByubB9+3bEYjGk02m4XC507twZt9xy&#10;C2RZRjAYhMFgQGNjI1KpFLxebzs+HRUqVLQnVA+EChXHMajQFdCkOkmVMulvxFfQarV4+umnEYvF&#10;sGXLFphMJgBNnIVPPvkEr776KubOnYsDBw5g8eLFyMvLgyRJ0Ov1MBqN0Ol07L2IRqMAmjwYWq0W&#10;0WiUiZjhcBiZTAZerxeFhYXt81BUqFBxXEA1IFSoOI4hltEmYmMkEmGZ6jvuuAO/+c1vYDQa0a9f&#10;P1x77bVYtmwZNBoNysvL8ac//Qmnn346LrjgAsybNw8OhwOSJCGZTAIAYrEYQqEQC1Mlk0mk02mW&#10;xCbVSZ1OB4vFwqEUSZK4sqcKFSpOTKghDBUqjnNoNBpOuSSPQSqVwv79+/HEE0+goaEBOp0O06ZN&#10;g8fjwZAhQ5BOpzF//nyUlZXhsssuQ3V1NT766CPceOONKCwshMFggCzLKC0txZo1a3Ddddchk8lg&#10;79696NWrF/R6PaeAvv3229i+fTvMZjNWrVqFUaNGwWw2I5FItPejUaFCRTtCNSBUqDiOIUkSzGYz&#10;UqkU4vE4NBoNzGYzGhsb8d5772HBggUsUV1YWIiZM2cikUjguuuuw9ixY3HZZZchFAqhtLQUp556&#10;KhoaGvDBBx8AAGw2G/bt24f+/ftj3LhxXBgrPz8fAFBYWIhEIoHhw4dj3LhxSKfTqKurgyzLOHjw&#10;IL9PhQoVJyZUA0KFiuMYlCZJKZpUwEqv18NqtWL27NlIJpMIh8NIpVLweDwwGo2YOHEiLrzwQs7c&#10;CIfD6Nu3L2w2GwYOHAgAiEajmDRpEnr37o1TTz0VyWQSo0eP5hCHLMuYNWsWEokERowYAa1Wix49&#10;eqBLly6w2WzsFVGhQsWJCdWAUKHiOIZOp+MN3eFwIJVKQZIkeL1eXHDBBQiHw3C73QiFQvB4PPD5&#10;fDAYDLjwwgs5Y8Jms/H1CgsLMWXKFC79XVhYCIfDgXQ6jWQyib59+wJo8nwYjUYMGzYMwWAQen3T&#10;UtGzZ08UFRUhFou1y/NQoULF8QPVgFChohUg8iGBakeQBLR4Qj9cWe7DwWQycV0Kk8kERVEQj8cB&#10;NFXMJE2GTCYDj8cDoMlj4XA4IMsya0eQPLXoxUin07BYLMhkMqwuSfeUyWSQTCZhtVqZdJmfn49U&#10;KsVZHnRN8pDQT3PP5lCQJAk6nQ4GgyErZEMFu6htQBMfxOfzwePx8PNQoUJF+0A1IFSoaAU0Gg1v&#10;dlqtFgaDAQaDAYlEAnV1dbzx5n6G0JJRQVUzczdi2qhbKmhFolK0yadSKa5xQUZOblvENolESbEN&#10;9DulmYqGg4iWiJaU5UGfFWtwkPGl1Wo588Nut8Pj8TChVIUKFe0HdQaqUNEK0Ean1WpZK4FO/126&#10;dGEDoLXfQT+5aElKWqvVZhW9ymQy3ObmDJDc7zCbzfx7cwYEbfiH8jQcyf3Te/5/e+ezqygMRvEj&#10;FIj45ybGuHDn3oeYtS89PoVub3wBJQUEMXZWX1OZipPxTvBmzm9TRKCFTU+/nq+VumW78CAI7JoX&#10;0g6llF2nwhiD8Xj89PmEkH8DBQQhLyDGxtvthjAMbWeY5zkOh8PdSpK+kfqzCITsT+E+QzrsIAie&#10;jvAl8uCuJ+He74s6uFyvV69wkGOZupDSV38XYRgiCAI77SNRh6Zp7K6geZ4jiiIrhCTCQ/FASL9Q&#10;QBDyAq7XQTpoWV56uVzejcD/xA/g4523zXajBq/cLxkd8r2u1yvCMMR8Prf+jaIoMJvNEMcxsz8I&#10;eQMoIAh5AXfkfbvdUNc16rqG1hpa606PgjvifoTrCQBgrxex8qqJUDwaPo+FlF0RiKqq7q4VpL3P&#10;pljqukYQBCjLElEUWV9DVVUYDoc4nU4wxiBNUxhjkGUZptMpAEBrzQ29COkRCghCXiAMQ5RliaZp&#10;EMcx0jRFkiTQWmO/32O9Xv82TeAKgmcj9yiK7PXuFIicE4/AI9w63Y7eZ6J02yOl7ATa/t99//Z5&#10;t04xcXa9n1IKVVVZMSSi4ng8YrPZIMsypGmK0WiEsiwxGAyglKJ4IKRnBsaYnwB+9N0QQr4jknYI&#10;AOfzGVprLBYLGGOw2+3w8fEB4N4I2WWK9CEiwScgngkQmVrxRTCMMTZC0hYOj8r2sQiEdjvamRRd&#10;75YkCS6XC5IkQdM0KIoCk8nEppWuViucTidMJhMrWMQfwTROQnpjSwFByBch/ge3s3Y7fV8n+78j&#10;UQpjDJRSNi1WpobEZOkKH+FvfReEkC9hSycSIaQ3fJGOrnUlCCHvAwUEIaQ3JJ3UV1JAEPLeKACf&#10;ALb9NoOQ74/PL+D7Te5pfzdZQOrR9ySEvAWfvwAAsPGSybe6NAAAAABJRU5ErkJgg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CqJg6+tgAAACEB&#10;AAAZAAAAZHJzL19yZWxzL2Uyb0RvYy54bWwucmVsc4WPQWrDMBBF94XcQcw+lp1FKMWyN6HgbUgO&#10;MEhjWcQaCUkt9e0jyCaBQJfzP/89ph///Cp+KWUXWEHXtCCIdTCOrYLr5Xv/CSIXZINrYFKwUYZx&#10;2H30Z1qx1FFeXMyiUjgrWEqJX1JmvZDH3IRIXJs5JI+lnsnKiPqGluShbY8yPTNgeGGKyShIk+lA&#10;XLZYzf+zwzw7TaegfzxxeaOQzld3BWKyVBR4Mg4fYddEtiCHXr48NtwB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JIQDAFtD&#10;b250ZW50X1R5cGVzXS54bWxQSwECFAAKAAAAAACHTuJAAAAAAAAAAAAAAAAABgAAAAAAAAAAABAA&#10;AADxgQMAX3JlbHMvUEsBAhQAFAAAAAgAh07iQIoUZjzRAAAAlAEAAAsAAAAAAAAAAQAgAAAAFYID&#10;AF9yZWxzLy5yZWxzUEsBAhQACgAAAAAAh07iQAAAAAAAAAAAAAAAAAQAAAAAAAAAAAAQAAAAAAAA&#10;AGRycy9QSwECFAAKAAAAAACHTuJAAAAAAAAAAAAAAAAACgAAAAAAAAAAABAAAAAPgwMAZHJzL19y&#10;ZWxzL1BLAQIUABQAAAAIAIdO4kCqJg6+tgAAACEBAAAZAAAAAAAAAAEAIAAAADeDAwBkcnMvX3Jl&#10;bHMvZTJvRG9jLnhtbC5yZWxzUEsBAhQAFAAAAAgAh07iQCRCEYbZAAAACQEAAA8AAAAAAAAAAQAg&#10;AAAAIgAAAGRycy9kb3ducmV2LnhtbFBLAQIUABQAAAAIAIdO4kBLr9AmuQQAAHgNAAAOAAAAAAAA&#10;AAEAIAAAACgBAABkcnMvZTJvRG9jLnhtbFBLAQIUAAoAAAAAAIdO4kAAAAAAAAAAAAAAAAAKAAAA&#10;AAAAAAAAEAAAAA0GAABkcnMvbWVkaWEvUEsBAhQAFAAAAAgAh07iQAlgEDKKewMAZ3sDABQAAAAA&#10;AAAAAQAgAAAANQYAAGRycy9tZWRpYS9pbWFnZTEucG5nUEsFBgAAAAAKAAoAUgIAAFmFAwAAAA==&#10;">
                      <o:lock v:ext="edit" aspectratio="f"/>
                      <v:group id="_x0000_s1026" o:spid="_x0000_s1026" o:spt="203" style="position:absolute;left:7203;top:224167;height:7386;width:6336;" coordorigin="9027,224167" coordsize="6336,7386"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shape id="IM 10" o:spid="_x0000_s1026" o:spt="75" type="#_x0000_t75" style="position:absolute;left:9027;top:224167;height:7386;width:6336;" filled="f" o:preferrelative="t" stroked="t" coordsize="21600,21600" o:gfxdata="UEsDBAoAAAAAAIdO4kAAAAAAAAAAAAAAAAAEAAAAZHJzL1BLAwQUAAAACACHTuJAwXuForkAAADb&#10;AAAADwAAAGRycy9kb3ducmV2LnhtbEVPTWsCMRC9C/6HMEIvoslKkbIaBYVCTy61Ba/DZtwsJpNl&#10;k+7af98IQm/zeJ+z3d+9EwP1sQ2soVgqEMR1MC03Gr6/3hdvIGJCNugCk4ZfirDfTSdbLE0Y+ZOG&#10;c2pEDuFYogabUldKGWtLHuMydMSZu4beY8qwb6Tpcczh3smVUmvpseXcYLGjo6X6dv7xGqrxUA2n&#10;8eKGao3z5KK7WFVo/TIr1AZEonv6Fz/dHybPf4XHL/kAufs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F7haK5AAAA2wAA&#10;AA8AAAAAAAAAAQAgAAAAIgAAAGRycy9kb3ducmV2LnhtbFBLAQIUABQAAAAIAIdO4kAzLwWeOwAA&#10;ADkAAAAQAAAAAAAAAAEAIAAAAAgBAABkcnMvc2hhcGV4bWwueG1sUEsFBgAAAAAGAAYAWwEAALID&#10;AAAAAA==&#10;">
                          <v:fill on="f" focussize="0,0"/>
                          <v:stroke color="#000000 [3213]" joinstyle="round"/>
                          <v:imagedata r:id="rId8" cropbottom="26464f" o:title=""/>
                          <o:lock v:ext="edit" aspectratio="f"/>
                        </v:shape>
                        <v:shape id="_x0000_s1026" o:spid="_x0000_s1026" o:spt="202" type="#_x0000_t202" style="position:absolute;left:11079;top:230850;height:493;width:1133;" fillcolor="#FFFFFF [3201]"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jc w:val="center"/>
                                  <w:rPr>
                                    <w:rFonts w:hint="eastAsia" w:eastAsia="宋体"/>
                                    <w:lang w:eastAsia="zh-CN"/>
                                  </w:rPr>
                                </w:pPr>
                                <w:r>
                                  <w:rPr>
                                    <w:rFonts w:hint="eastAsia"/>
                                    <w:lang w:eastAsia="zh-CN"/>
                                  </w:rPr>
                                  <w:t>成品</w:t>
                                </w:r>
                              </w:p>
                            </w:txbxContent>
                          </v:textbox>
                        </v:shape>
                        <v:shape id="_x0000_s1026" o:spid="_x0000_s1026" o:spt="32" type="#_x0000_t32" style="position:absolute;left:11583;top:230515;flip:x;height:387;width:14;" filled="f" stroked="t" coordsize="21600,21600" o:gfxdata="UEsDBAoAAAAAAIdO4kAAAAAAAAAAAAAAAAAEAAAAZHJzL1BLAwQUAAAACACHTuJAjxXZHr0AAADb&#10;AAAADwAAAGRycy9kb3ducmV2LnhtbEWPT2vDMAzF74N9B6PBbquTDkaX1e0hbNBLC/2zuxarSagt&#10;h9hN0n766TDYTeI9vffTcj15pwbqYxvYQD7LQBFXwbZcGzgdv14WoGJCtugCk4EbRVivHh+WWNgw&#10;8p6GQ6qVhHAs0ECTUldoHauGPMZZ6IhFO4feY5K1r7XtcZRw7/Q8y960x5alocGOyoaqy+HqDbyW&#10;bsfDT7y95+V26vb3/HP8dsY8P+XZB6hEU/o3/11vrOALrPwiA+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FdkevQAA&#10;ANsAAAAPAAAAAAAAAAEAIAAAACIAAABkcnMvZG93bnJldi54bWxQSwECFAAUAAAACACHTuJAMy8F&#10;njsAAAA5AAAAEAAAAAAAAAABACAAAAAMAQAAZHJzL3NoYXBleG1sLnhtbFBLBQYAAAAABgAGAFsB&#10;AAC2AwAAAAA=&#10;">
                          <v:fill on="f" focussize="0,0"/>
                          <v:stroke weight="1pt" color="#000000 [3200]" miterlimit="8" joinstyle="miter" endarrow="block"/>
                          <v:imagedata o:title=""/>
                          <o:lock v:ext="edit" aspectratio="f"/>
                        </v:shape>
                      </v:group>
                      <v:line id="_x0000_s1026" o:spid="_x0000_s1026" o:spt="20" style="position:absolute;left:7933;top:230663;height:13;width:4786;" filled="f" stroked="t" coordsize="21600,21600" o:gfxdata="UEsDBAoAAAAAAIdO4kAAAAAAAAAAAAAAAAAEAAAAZHJzL1BLAwQUAAAACACHTuJAHUCARLsAAADb&#10;AAAADwAAAGRycy9kb3ducmV2LnhtbEVP3WrCMBS+F3yHcITdadIxZVTTgsJgbMi09QEOzbEtNidd&#10;k1Xn0y+Dwe7Ox/d7NvnNdmKkwbeONSQLBYK4cqblWsOpfJk/g/AB2WDnmDR8k4c8m042mBp35SON&#10;RahFDGGfooYmhD6V0lcNWfQL1xNH7uwGiyHCoZZmwGsMt518VGolLbYcGxrsaddQdSm+rIYnlYy4&#10;3R9a91Ye3+9LJbn8/ND6YZaoNYhAt/Av/nO/mjh/Cb+/xANk9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UCARLsAAADb&#10;AAAADwAAAAAAAAABACAAAAAiAAAAZHJzL2Rvd25yZXYueG1sUEsBAhQAFAAAAAgAh07iQDMvBZ47&#10;AAAAOQAAABAAAAAAAAAAAQAgAAAACgEAAGRycy9zaGFwZXhtbC54bWxQSwUGAAAAAAYABgBbAQAA&#10;tAMAAAAA&#10;">
                        <v:fill on="f" focussize="0,0"/>
                        <v:stroke weight="1.5pt" color="#000000 [3213]" miterlimit="8" joinstyle="miter" dashstyle="dashDot"/>
                        <v:imagedata o:title=""/>
                        <o:lock v:ext="edit" aspectratio="f"/>
                      </v:line>
                      <w10:wrap type="topAndBottom"/>
                    </v:group>
                  </w:pict>
                </mc:Fallback>
              </mc:AlternateContent>
            </w:r>
            <w:r>
              <w:rPr>
                <w:rFonts w:hint="default" w:ascii="Times New Roman" w:eastAsia="宋体"/>
                <w:b/>
                <w:bCs/>
                <w:sz w:val="24"/>
                <w:szCs w:val="24"/>
              </w:rPr>
              <w:t>图2.1 工艺流程图</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cs="宋体"/>
                <w:b/>
                <w:kern w:val="0"/>
                <w:sz w:val="24"/>
              </w:rPr>
            </w:pPr>
            <w:r>
              <w:rPr>
                <w:rFonts w:hint="eastAsia" w:ascii="宋体" w:hAnsi="宋体" w:cs="宋体"/>
                <w:b/>
                <w:kern w:val="0"/>
                <w:sz w:val="24"/>
              </w:rPr>
              <w:t>工艺流程简述：</w:t>
            </w:r>
          </w:p>
          <w:p>
            <w:pPr>
              <w:keepNext w:val="0"/>
              <w:keepLines w:val="0"/>
              <w:pageBreakBefore w:val="0"/>
              <w:widowControl w:val="0"/>
              <w:kinsoku/>
              <w:wordWrap/>
              <w:overflowPunct/>
              <w:topLinePunct w:val="0"/>
              <w:autoSpaceDE/>
              <w:autoSpaceDN/>
              <w:bidi w:val="0"/>
              <w:spacing w:line="360" w:lineRule="auto"/>
              <w:ind w:left="110" w:right="102" w:firstLine="490"/>
              <w:textAlignment w:val="auto"/>
              <w:rPr>
                <w:rFonts w:hint="default" w:ascii="Times New Roman" w:hAnsi="Times New Roman" w:eastAsia="宋体" w:cs="Times New Roman"/>
                <w:sz w:val="24"/>
                <w:szCs w:val="24"/>
              </w:rPr>
            </w:pPr>
            <w:r>
              <w:rPr>
                <w:rFonts w:hint="default" w:ascii="Times New Roman" w:hAnsi="Times New Roman" w:eastAsia="宋体" w:cs="Times New Roman"/>
                <w:spacing w:val="22"/>
                <w:sz w:val="24"/>
                <w:szCs w:val="24"/>
              </w:rPr>
              <w:t>(</w:t>
            </w:r>
            <w:r>
              <w:rPr>
                <w:rFonts w:hint="default" w:ascii="Times New Roman" w:hAnsi="Times New Roman" w:eastAsia="宋体" w:cs="Times New Roman"/>
                <w:spacing w:val="17"/>
                <w:sz w:val="24"/>
                <w:szCs w:val="24"/>
              </w:rPr>
              <w:t>1</w:t>
            </w:r>
            <w:r>
              <w:rPr>
                <w:rFonts w:hint="default" w:ascii="Times New Roman" w:hAnsi="Times New Roman" w:eastAsia="宋体" w:cs="Times New Roman"/>
                <w:spacing w:val="11"/>
                <w:sz w:val="24"/>
                <w:szCs w:val="24"/>
              </w:rPr>
              <w:t>)熔化：将外购的成品铝合金锭投入到电熔化炉中熔化，并保持设计</w:t>
            </w:r>
            <w:r>
              <w:rPr>
                <w:rFonts w:hint="default" w:ascii="Times New Roman" w:hAnsi="Times New Roman" w:eastAsia="宋体" w:cs="Times New Roman"/>
                <w:spacing w:val="3"/>
                <w:sz w:val="24"/>
                <w:szCs w:val="24"/>
              </w:rPr>
              <w:t>温度为700~800℃，单次熔化时间4</w:t>
            </w:r>
            <w:r>
              <w:rPr>
                <w:rFonts w:hint="default" w:ascii="Times New Roman" w:hAnsi="Times New Roman" w:eastAsia="宋体" w:cs="Times New Roman"/>
                <w:sz w:val="24"/>
                <w:szCs w:val="24"/>
              </w:rPr>
              <w:t>h</w:t>
            </w:r>
            <w:r>
              <w:rPr>
                <w:rFonts w:hint="default" w:ascii="Times New Roman" w:hAnsi="Times New Roman" w:eastAsia="宋体" w:cs="Times New Roman"/>
                <w:spacing w:val="3"/>
                <w:sz w:val="24"/>
                <w:szCs w:val="24"/>
              </w:rPr>
              <w:t>，同时投加清渣剂搅拌扒渣人工</w:t>
            </w:r>
            <w:r>
              <w:rPr>
                <w:rFonts w:hint="default" w:ascii="Times New Roman" w:hAnsi="Times New Roman" w:eastAsia="宋体" w:cs="Times New Roman"/>
                <w:spacing w:val="2"/>
                <w:sz w:val="24"/>
                <w:szCs w:val="24"/>
              </w:rPr>
              <w:t>去</w:t>
            </w:r>
            <w:r>
              <w:rPr>
                <w:rFonts w:hint="default" w:ascii="Times New Roman" w:hAnsi="Times New Roman" w:eastAsia="宋体" w:cs="Times New Roman"/>
                <w:sz w:val="24"/>
                <w:szCs w:val="24"/>
              </w:rPr>
              <w:t>除铝</w:t>
            </w:r>
            <w:r>
              <w:rPr>
                <w:rFonts w:hint="default" w:ascii="Times New Roman" w:hAnsi="Times New Roman" w:eastAsia="宋体" w:cs="Times New Roman"/>
                <w:spacing w:val="24"/>
                <w:sz w:val="24"/>
                <w:szCs w:val="24"/>
              </w:rPr>
              <w:t>水</w:t>
            </w:r>
            <w:r>
              <w:rPr>
                <w:rFonts w:hint="default" w:ascii="Times New Roman" w:hAnsi="Times New Roman" w:eastAsia="宋体" w:cs="Times New Roman"/>
                <w:spacing w:val="14"/>
                <w:sz w:val="24"/>
                <w:szCs w:val="24"/>
              </w:rPr>
              <w:t>表</w:t>
            </w:r>
            <w:r>
              <w:rPr>
                <w:rFonts w:hint="default" w:ascii="Times New Roman" w:hAnsi="Times New Roman" w:eastAsia="宋体" w:cs="Times New Roman"/>
                <w:spacing w:val="12"/>
                <w:sz w:val="24"/>
                <w:szCs w:val="24"/>
              </w:rPr>
              <w:t>面氧化渣质，项目原材料采用产品铝合金锭产品，不使用废杂铝，熔化</w:t>
            </w:r>
            <w:r>
              <w:rPr>
                <w:rFonts w:hint="default" w:ascii="Times New Roman" w:hAnsi="Times New Roman" w:eastAsia="宋体" w:cs="Times New Roman"/>
                <w:spacing w:val="15"/>
                <w:sz w:val="24"/>
                <w:szCs w:val="24"/>
              </w:rPr>
              <w:t>过</w:t>
            </w:r>
            <w:r>
              <w:rPr>
                <w:rFonts w:hint="default" w:ascii="Times New Roman" w:hAnsi="Times New Roman" w:eastAsia="宋体" w:cs="Times New Roman"/>
                <w:spacing w:val="9"/>
                <w:sz w:val="24"/>
                <w:szCs w:val="24"/>
              </w:rPr>
              <w:t>程不投加精炼剂。熔化过程中会产生熔化烟尘、熔化浮渣。</w:t>
            </w:r>
          </w:p>
          <w:p>
            <w:pPr>
              <w:spacing w:before="3" w:line="375" w:lineRule="auto"/>
              <w:ind w:left="108" w:right="102" w:firstLine="492"/>
              <w:rPr>
                <w:rFonts w:hint="default" w:ascii="Times New Roman" w:hAnsi="Times New Roman" w:eastAsia="宋体" w:cs="Times New Roman"/>
                <w:sz w:val="24"/>
                <w:szCs w:val="24"/>
              </w:rPr>
            </w:pPr>
            <w:r>
              <w:rPr>
                <w:rFonts w:hint="default" w:ascii="Times New Roman" w:hAnsi="Times New Roman" w:eastAsia="宋体" w:cs="Times New Roman"/>
                <w:spacing w:val="22"/>
                <w:sz w:val="24"/>
                <w:szCs w:val="24"/>
              </w:rPr>
              <w:t>(</w:t>
            </w:r>
            <w:r>
              <w:rPr>
                <w:rFonts w:hint="default" w:ascii="Times New Roman" w:hAnsi="Times New Roman" w:eastAsia="宋体" w:cs="Times New Roman"/>
                <w:spacing w:val="17"/>
                <w:sz w:val="24"/>
                <w:szCs w:val="24"/>
              </w:rPr>
              <w:t>2</w:t>
            </w:r>
            <w:r>
              <w:rPr>
                <w:rFonts w:hint="default" w:ascii="Times New Roman" w:hAnsi="Times New Roman" w:eastAsia="宋体" w:cs="Times New Roman"/>
                <w:spacing w:val="11"/>
                <w:sz w:val="24"/>
                <w:szCs w:val="24"/>
              </w:rPr>
              <w:t>)浇注：将熔化后的铝液注入铝件浇注机中，采用间接冷却水冷却后</w:t>
            </w:r>
            <w:r>
              <w:rPr>
                <w:rFonts w:hint="default" w:ascii="Times New Roman" w:hAnsi="Times New Roman" w:eastAsia="宋体" w:cs="Times New Roman"/>
                <w:spacing w:val="24"/>
                <w:sz w:val="24"/>
                <w:szCs w:val="24"/>
              </w:rPr>
              <w:t>固</w:t>
            </w:r>
            <w:r>
              <w:rPr>
                <w:rFonts w:hint="default" w:ascii="Times New Roman" w:hAnsi="Times New Roman" w:eastAsia="宋体" w:cs="Times New Roman"/>
                <w:spacing w:val="16"/>
                <w:sz w:val="24"/>
                <w:szCs w:val="24"/>
              </w:rPr>
              <w:t>化</w:t>
            </w:r>
            <w:r>
              <w:rPr>
                <w:rFonts w:hint="default" w:ascii="Times New Roman" w:hAnsi="Times New Roman" w:eastAsia="宋体" w:cs="Times New Roman"/>
                <w:spacing w:val="12"/>
                <w:sz w:val="24"/>
                <w:szCs w:val="24"/>
              </w:rPr>
              <w:t>成形，形成铝筒的毛坯件。冷却成型后将模具上下分开取出产品。此工</w:t>
            </w:r>
            <w:r>
              <w:rPr>
                <w:rFonts w:hint="default" w:ascii="Times New Roman" w:hAnsi="Times New Roman" w:eastAsia="宋体" w:cs="Times New Roman"/>
                <w:spacing w:val="15"/>
                <w:sz w:val="24"/>
                <w:szCs w:val="24"/>
              </w:rPr>
              <w:t>序</w:t>
            </w:r>
            <w:r>
              <w:rPr>
                <w:rFonts w:hint="default" w:ascii="Times New Roman" w:hAnsi="Times New Roman" w:eastAsia="宋体" w:cs="Times New Roman"/>
                <w:spacing w:val="8"/>
                <w:sz w:val="24"/>
                <w:szCs w:val="24"/>
              </w:rPr>
              <w:t>将产生浇注烟尘、废模具。</w:t>
            </w:r>
          </w:p>
          <w:p>
            <w:pPr>
              <w:spacing w:before="5" w:line="374" w:lineRule="auto"/>
              <w:ind w:left="108" w:right="22" w:firstLine="492"/>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spacing w:val="22"/>
                <w:sz w:val="24"/>
                <w:szCs w:val="24"/>
              </w:rPr>
              <w:t>(</w:t>
            </w:r>
            <w:r>
              <w:rPr>
                <w:rFonts w:hint="default" w:ascii="Times New Roman" w:hAnsi="Times New Roman" w:eastAsia="宋体" w:cs="Times New Roman"/>
                <w:spacing w:val="17"/>
                <w:sz w:val="24"/>
                <w:szCs w:val="24"/>
              </w:rPr>
              <w:t>3</w:t>
            </w:r>
            <w:r>
              <w:rPr>
                <w:rFonts w:hint="default" w:ascii="Times New Roman" w:hAnsi="Times New Roman" w:eastAsia="宋体" w:cs="Times New Roman"/>
                <w:spacing w:val="11"/>
                <w:sz w:val="24"/>
                <w:szCs w:val="24"/>
              </w:rPr>
              <w:t>)机加工：对浇注件进行进一步精细加工，加工出符合组装要求的工</w:t>
            </w:r>
            <w:r>
              <w:rPr>
                <w:rFonts w:hint="default" w:ascii="Times New Roman" w:hAnsi="Times New Roman" w:eastAsia="宋体" w:cs="Times New Roman"/>
                <w:spacing w:val="14"/>
                <w:sz w:val="24"/>
                <w:szCs w:val="24"/>
              </w:rPr>
              <w:t>件。机</w:t>
            </w:r>
            <w:r>
              <w:rPr>
                <w:rFonts w:hint="default" w:ascii="Times New Roman" w:hAnsi="Times New Roman" w:eastAsia="宋体" w:cs="Times New Roman"/>
                <w:spacing w:val="10"/>
                <w:sz w:val="24"/>
                <w:szCs w:val="24"/>
              </w:rPr>
              <w:t>加</w:t>
            </w:r>
            <w:r>
              <w:rPr>
                <w:rFonts w:hint="default" w:ascii="Times New Roman" w:hAnsi="Times New Roman" w:eastAsia="宋体" w:cs="Times New Roman"/>
                <w:spacing w:val="7"/>
                <w:sz w:val="24"/>
                <w:szCs w:val="24"/>
              </w:rPr>
              <w:t>工具体流程为浇注成型后的铝筒毛坯件经过双头切削机床切割浇口、</w:t>
            </w:r>
            <w:r>
              <w:rPr>
                <w:rFonts w:hint="default" w:ascii="Times New Roman" w:hAnsi="Times New Roman" w:eastAsia="宋体" w:cs="Times New Roman"/>
                <w:spacing w:val="24"/>
                <w:sz w:val="24"/>
                <w:szCs w:val="24"/>
              </w:rPr>
              <w:t>毛</w:t>
            </w:r>
            <w:r>
              <w:rPr>
                <w:rFonts w:hint="default" w:ascii="Times New Roman" w:hAnsi="Times New Roman" w:eastAsia="宋体" w:cs="Times New Roman"/>
                <w:spacing w:val="16"/>
                <w:sz w:val="24"/>
                <w:szCs w:val="24"/>
              </w:rPr>
              <w:t>孔</w:t>
            </w:r>
            <w:r>
              <w:rPr>
                <w:rFonts w:hint="default" w:ascii="Times New Roman" w:hAnsi="Times New Roman" w:eastAsia="宋体" w:cs="Times New Roman"/>
                <w:spacing w:val="12"/>
                <w:sz w:val="24"/>
                <w:szCs w:val="24"/>
              </w:rPr>
              <w:t>机打毛孔、深孔钻床钻孔以及后续钻铣等精加工。机加工过程中深孔钻</w:t>
            </w:r>
            <w:r>
              <w:rPr>
                <w:rFonts w:hint="default" w:ascii="Times New Roman" w:hAnsi="Times New Roman" w:eastAsia="宋体" w:cs="Times New Roman"/>
                <w:spacing w:val="24"/>
                <w:sz w:val="24"/>
                <w:szCs w:val="24"/>
              </w:rPr>
              <w:t>及</w:t>
            </w:r>
            <w:r>
              <w:rPr>
                <w:rFonts w:hint="default" w:ascii="Times New Roman" w:hAnsi="Times New Roman" w:eastAsia="宋体" w:cs="Times New Roman"/>
                <w:spacing w:val="16"/>
                <w:sz w:val="24"/>
                <w:szCs w:val="24"/>
              </w:rPr>
              <w:t>钻</w:t>
            </w:r>
            <w:r>
              <w:rPr>
                <w:rFonts w:hint="default" w:ascii="Times New Roman" w:hAnsi="Times New Roman" w:eastAsia="宋体" w:cs="Times New Roman"/>
                <w:spacing w:val="12"/>
                <w:sz w:val="24"/>
                <w:szCs w:val="24"/>
              </w:rPr>
              <w:t>铣加工环节需要使用切削液，其基本作用为降低加工温度、提高加工精</w:t>
            </w:r>
            <w:r>
              <w:rPr>
                <w:rFonts w:hint="default" w:ascii="Times New Roman" w:hAnsi="Times New Roman" w:eastAsia="宋体" w:cs="Times New Roman"/>
                <w:spacing w:val="24"/>
                <w:sz w:val="24"/>
                <w:szCs w:val="24"/>
              </w:rPr>
              <w:t>度</w:t>
            </w:r>
            <w:r>
              <w:rPr>
                <w:rFonts w:hint="default" w:ascii="Times New Roman" w:hAnsi="Times New Roman" w:eastAsia="宋体" w:cs="Times New Roman"/>
                <w:spacing w:val="16"/>
                <w:sz w:val="24"/>
                <w:szCs w:val="24"/>
              </w:rPr>
              <w:t>、</w:t>
            </w:r>
            <w:r>
              <w:rPr>
                <w:rFonts w:hint="default" w:ascii="Times New Roman" w:hAnsi="Times New Roman" w:eastAsia="宋体" w:cs="Times New Roman"/>
                <w:spacing w:val="12"/>
                <w:sz w:val="24"/>
                <w:szCs w:val="24"/>
              </w:rPr>
              <w:t>减少刀具的磨损。此过程产生切割粉尘、含油金属碎屑、不含油金属碎</w:t>
            </w:r>
            <w:r>
              <w:rPr>
                <w:rFonts w:hint="default" w:ascii="Times New Roman" w:hAnsi="Times New Roman" w:eastAsia="宋体" w:cs="Times New Roman"/>
                <w:spacing w:val="7"/>
                <w:sz w:val="24"/>
                <w:szCs w:val="24"/>
              </w:rPr>
              <w:t>屑</w:t>
            </w:r>
            <w:r>
              <w:rPr>
                <w:rFonts w:hint="default" w:ascii="Times New Roman" w:hAnsi="Times New Roman" w:eastAsia="宋体" w:cs="Times New Roman"/>
                <w:spacing w:val="6"/>
                <w:sz w:val="24"/>
                <w:szCs w:val="24"/>
              </w:rPr>
              <w:t>及噪声。</w:t>
            </w:r>
          </w:p>
          <w:p>
            <w:pPr>
              <w:pStyle w:val="2"/>
              <w:rPr>
                <w:rFonts w:ascii="Times New Roman" w:hAnsi="Times New Roman" w:cs="Times New Roman"/>
                <w:bCs/>
              </w:rPr>
            </w:pPr>
          </w:p>
        </w:tc>
      </w:tr>
    </w:tbl>
    <w:p>
      <w:pPr>
        <w:jc w:val="both"/>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rPr>
        <w:t>表三</w:t>
      </w:r>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522"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eastAsia"/>
                <w:b/>
                <w:bCs/>
                <w:sz w:val="24"/>
                <w:szCs w:val="24"/>
              </w:rPr>
            </w:pPr>
            <w:r>
              <w:rPr>
                <w:rFonts w:hint="eastAsia"/>
                <w:b/>
                <w:bCs/>
                <w:sz w:val="24"/>
                <w:szCs w:val="24"/>
                <w:lang w:eastAsia="zh-CN"/>
              </w:rPr>
              <w:t>一、</w:t>
            </w:r>
            <w:r>
              <w:rPr>
                <w:rFonts w:hint="eastAsia"/>
                <w:b/>
                <w:bCs/>
                <w:sz w:val="24"/>
                <w:szCs w:val="24"/>
              </w:rPr>
              <w:t>主要污染源、污染物处理和排放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1、废水污染物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主要为生活污水</w:t>
            </w:r>
            <w:r>
              <w:rPr>
                <w:rFonts w:hint="eastAsia"/>
                <w:sz w:val="24"/>
                <w:szCs w:val="24"/>
                <w:lang w:eastAsia="zh-CN"/>
              </w:rPr>
              <w:t>，</w:t>
            </w:r>
            <w:r>
              <w:rPr>
                <w:rFonts w:hint="eastAsia" w:ascii="Times New Roman" w:hAnsi="Times New Roman" w:eastAsia="宋体" w:cs="Times New Roman"/>
                <w:bCs/>
                <w:color w:val="000000"/>
                <w:sz w:val="24"/>
                <w:lang w:eastAsia="zh-CN"/>
              </w:rPr>
              <w:t>依托</w:t>
            </w:r>
            <w:r>
              <w:rPr>
                <w:rFonts w:hint="eastAsia" w:ascii="宋体" w:hAnsi="宋体" w:eastAsia="宋体" w:cs="宋体"/>
                <w:color w:val="000000"/>
                <w:kern w:val="0"/>
                <w:sz w:val="24"/>
                <w:szCs w:val="24"/>
                <w:lang w:val="en-US" w:eastAsia="zh-CN" w:bidi="ar"/>
              </w:rPr>
              <w:t>安徽雄狮新材料有限公司</w:t>
            </w:r>
            <w:r>
              <w:rPr>
                <w:rFonts w:hint="eastAsia"/>
                <w:sz w:val="24"/>
                <w:szCs w:val="24"/>
              </w:rPr>
              <w:t>已建污水管网接入化粪池处理后，进入市政污水管网排入金寨县现代产业园区污水处理厂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2、废气污染物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废气污染源主要为原料熔化、浇注产生的颗粒物，此工段污染物经布袋除尘器处理后，通过15m的排气筒排放；切割工段中产生的颗粒物及油雾，此工段污染物集气罩收集后布袋除尘器处理后，通过15m高排气筒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3、噪声污染物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营运期主要来源于生产过程中焊接等机械生产设备运行产生的噪声，目前厂区已建设密闭生产厂房，合理布设设备，并在各主要产噪设备底部添加橡胶减震设施。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rPr>
            </w:pPr>
            <w:r>
              <w:rPr>
                <w:rFonts w:hint="eastAsia"/>
                <w:sz w:val="24"/>
                <w:szCs w:val="24"/>
              </w:rPr>
              <w:t>4、固体废物污染物</w:t>
            </w:r>
          </w:p>
          <w:p>
            <w:pPr>
              <w:pStyle w:val="21"/>
              <w:keepNext w:val="0"/>
              <w:keepLines w:val="0"/>
              <w:pageBreakBefore w:val="0"/>
              <w:widowControl w:val="0"/>
              <w:kinsoku/>
              <w:wordWrap/>
              <w:overflowPunct/>
              <w:topLinePunct w:val="0"/>
              <w:autoSpaceDE w:val="0"/>
              <w:autoSpaceDN w:val="0"/>
              <w:bidi w:val="0"/>
              <w:adjustRightInd w:val="0"/>
              <w:snapToGrid/>
              <w:spacing w:before="0" w:after="0"/>
              <w:textAlignment w:val="auto"/>
              <w:rPr>
                <w:rFonts w:hint="eastAsia"/>
                <w:sz w:val="24"/>
                <w:szCs w:val="24"/>
              </w:rPr>
            </w:pPr>
            <w:r>
              <w:rPr>
                <w:rFonts w:hint="eastAsia"/>
                <w:sz w:val="24"/>
                <w:szCs w:val="24"/>
              </w:rPr>
              <w:t>包括一般工业固体废物、危险废物、生活垃圾，其中一般工业固体废物主要为不合格品、不含油的金属碎屑、废包装材料、收集的金属颗粒物，危险废物主要为废切削液、废润滑油，不合格品、不含油的金属碎屑、废包装材料、收集的金属颗粒物等集中收集后暂存于一般固废暂存场所（2#</w:t>
            </w:r>
            <w:r>
              <w:rPr>
                <w:rFonts w:hint="eastAsia"/>
                <w:sz w:val="24"/>
                <w:szCs w:val="24"/>
                <w:lang w:eastAsia="zh-CN"/>
              </w:rPr>
              <w:t>厂房</w:t>
            </w:r>
            <w:r>
              <w:rPr>
                <w:rFonts w:hint="eastAsia"/>
                <w:sz w:val="24"/>
                <w:szCs w:val="24"/>
              </w:rPr>
              <w:t>东南侧，占地面积50m</w:t>
            </w:r>
            <w:r>
              <w:rPr>
                <w:rFonts w:hint="eastAsia"/>
                <w:sz w:val="24"/>
                <w:szCs w:val="24"/>
                <w:vertAlign w:val="superscript"/>
              </w:rPr>
              <w:t>2</w:t>
            </w:r>
            <w:r>
              <w:rPr>
                <w:rFonts w:hint="eastAsia"/>
                <w:sz w:val="24"/>
                <w:szCs w:val="24"/>
              </w:rPr>
              <w:t>），定期资源外售；</w:t>
            </w:r>
          </w:p>
          <w:p>
            <w:pPr>
              <w:pStyle w:val="21"/>
              <w:keepNext w:val="0"/>
              <w:keepLines w:val="0"/>
              <w:pageBreakBefore w:val="0"/>
              <w:widowControl w:val="0"/>
              <w:kinsoku/>
              <w:wordWrap/>
              <w:overflowPunct/>
              <w:topLinePunct w:val="0"/>
              <w:autoSpaceDE w:val="0"/>
              <w:autoSpaceDN w:val="0"/>
              <w:bidi w:val="0"/>
              <w:adjustRightInd w:val="0"/>
              <w:snapToGrid/>
              <w:spacing w:before="0" w:after="0"/>
              <w:textAlignment w:val="auto"/>
              <w:rPr>
                <w:rFonts w:hint="eastAsia"/>
              </w:rPr>
            </w:pPr>
            <w:r>
              <w:rPr>
                <w:rFonts w:hint="eastAsia"/>
                <w:sz w:val="24"/>
                <w:szCs w:val="24"/>
              </w:rPr>
              <w:t>现阶段，企业刚投入生产，未产生废切削液、废润滑油，已在厂区建有1处危险废物贮存库，位于</w:t>
            </w:r>
            <w:r>
              <w:rPr>
                <w:rFonts w:hint="eastAsia"/>
                <w:sz w:val="24"/>
                <w:szCs w:val="24"/>
                <w:lang w:val="en-US" w:eastAsia="zh-CN"/>
              </w:rPr>
              <w:t>2#</w:t>
            </w:r>
            <w:r>
              <w:rPr>
                <w:rFonts w:hint="eastAsia"/>
                <w:sz w:val="24"/>
                <w:szCs w:val="24"/>
              </w:rPr>
              <w:t>厂</w:t>
            </w:r>
            <w:r>
              <w:rPr>
                <w:rFonts w:hint="eastAsia"/>
                <w:sz w:val="24"/>
                <w:szCs w:val="24"/>
                <w:lang w:eastAsia="zh-CN"/>
              </w:rPr>
              <w:t>房</w:t>
            </w:r>
            <w:r>
              <w:rPr>
                <w:rFonts w:hint="eastAsia"/>
                <w:sz w:val="24"/>
                <w:szCs w:val="24"/>
              </w:rPr>
              <w:t>东侧，建筑面积为50m</w:t>
            </w:r>
            <w:r>
              <w:rPr>
                <w:rFonts w:hint="eastAsia"/>
                <w:sz w:val="24"/>
                <w:szCs w:val="24"/>
                <w:vertAlign w:val="superscript"/>
              </w:rPr>
              <w:t>2</w:t>
            </w:r>
            <w:r>
              <w:rPr>
                <w:rFonts w:hint="eastAsia"/>
                <w:sz w:val="24"/>
                <w:szCs w:val="24"/>
              </w:rPr>
              <w:t>，危险废物贮存库已按相关要求建设，配备标识标牌，生活垃圾设置垃圾箱进行分类收集；</w:t>
            </w:r>
          </w:p>
          <w:p>
            <w:pPr>
              <w:spacing w:line="360" w:lineRule="auto"/>
              <w:ind w:firstLine="482" w:firstLineChars="200"/>
              <w:jc w:val="left"/>
              <w:rPr>
                <w:rFonts w:ascii="Times New Roman" w:hAnsi="Times New Roman"/>
                <w:b/>
                <w:bCs/>
                <w:sz w:val="24"/>
              </w:rPr>
            </w:pPr>
            <w:r>
              <w:rPr>
                <w:rFonts w:hint="eastAsia" w:ascii="Times New Roman" w:hAnsi="Times New Roman"/>
                <w:b/>
                <w:bCs/>
                <w:sz w:val="24"/>
                <w:lang w:eastAsia="zh-CN"/>
              </w:rPr>
              <w:t>二</w:t>
            </w:r>
            <w:r>
              <w:rPr>
                <w:rFonts w:ascii="Times New Roman" w:hAnsi="Times New Roman"/>
                <w:b/>
                <w:bCs/>
                <w:sz w:val="24"/>
              </w:rPr>
              <w:t>、项目环保投资、验收</w:t>
            </w:r>
            <w:r>
              <w:rPr>
                <w:rFonts w:hint="eastAsia" w:ascii="Times New Roman" w:hAnsi="Times New Roman"/>
                <w:b/>
                <w:bCs/>
                <w:sz w:val="24"/>
                <w:lang w:eastAsia="zh-CN"/>
              </w:rPr>
              <w:t>“</w:t>
            </w:r>
            <w:r>
              <w:rPr>
                <w:rFonts w:ascii="Times New Roman" w:hAnsi="Times New Roman"/>
                <w:b/>
                <w:bCs/>
                <w:sz w:val="24"/>
              </w:rPr>
              <w:t>三同时</w:t>
            </w:r>
            <w:r>
              <w:rPr>
                <w:rFonts w:hint="eastAsia" w:ascii="Times New Roman" w:hAnsi="Times New Roman"/>
                <w:b/>
                <w:bCs/>
                <w:sz w:val="24"/>
                <w:lang w:eastAsia="zh-CN"/>
              </w:rPr>
              <w:t>”</w:t>
            </w:r>
            <w:r>
              <w:rPr>
                <w:rFonts w:ascii="Times New Roman" w:hAnsi="Times New Roman"/>
                <w:b/>
                <w:bCs/>
                <w:sz w:val="24"/>
              </w:rPr>
              <w:t>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根据建设项目环境保护</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三同时</w:t>
            </w:r>
            <w:r>
              <w:rPr>
                <w:rFonts w:hint="eastAsia" w:ascii="Times New Roman" w:hAnsi="Times New Roman" w:eastAsia="宋体" w:cs="Times New Roman"/>
                <w:sz w:val="24"/>
                <w:lang w:eastAsia="zh-CN"/>
              </w:rPr>
              <w:t>”</w:t>
            </w:r>
            <w:r>
              <w:rPr>
                <w:rFonts w:hint="default" w:ascii="Times New Roman" w:hAnsi="Times New Roman" w:eastAsia="宋体" w:cs="Times New Roman"/>
                <w:sz w:val="24"/>
              </w:rPr>
              <w:t>原则，环保措施应与主体工程同步实施。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rPr>
            </w:pPr>
            <w:r>
              <w:rPr>
                <w:rFonts w:hint="default" w:ascii="Times New Roman" w:hAnsi="Times New Roman" w:eastAsia="宋体" w:cs="Times New Roman"/>
                <w:sz w:val="24"/>
              </w:rPr>
              <w:t>厂区实际总投资</w:t>
            </w:r>
            <w:r>
              <w:rPr>
                <w:rFonts w:hint="eastAsia" w:cs="Times New Roman"/>
                <w:sz w:val="24"/>
                <w:lang w:val="en-US" w:eastAsia="zh-CN"/>
              </w:rPr>
              <w:t>1000</w:t>
            </w:r>
            <w:r>
              <w:rPr>
                <w:rFonts w:hint="default" w:ascii="Times New Roman" w:hAnsi="Times New Roman" w:eastAsia="宋体" w:cs="Times New Roman"/>
                <w:sz w:val="24"/>
              </w:rPr>
              <w:t>万元，环保工程投资</w:t>
            </w:r>
            <w:r>
              <w:rPr>
                <w:rFonts w:hint="eastAsia" w:cs="Times New Roman"/>
                <w:sz w:val="24"/>
                <w:lang w:val="en-US" w:eastAsia="zh-CN"/>
              </w:rPr>
              <w:t>18</w:t>
            </w:r>
            <w:r>
              <w:rPr>
                <w:rFonts w:hint="eastAsia" w:ascii="Times New Roman" w:hAnsi="Times New Roman" w:eastAsia="宋体" w:cs="Times New Roman"/>
                <w:sz w:val="24"/>
              </w:rPr>
              <w:t>万元</w:t>
            </w:r>
            <w:r>
              <w:rPr>
                <w:rFonts w:hint="default" w:ascii="Times New Roman" w:hAnsi="Times New Roman" w:eastAsia="宋体" w:cs="Times New Roman"/>
                <w:sz w:val="24"/>
              </w:rPr>
              <w:t>，占项目总</w:t>
            </w:r>
            <w:r>
              <w:rPr>
                <w:rFonts w:hint="default" w:ascii="Times New Roman" w:hAnsi="Times New Roman" w:eastAsia="宋体" w:cs="Times New Roman"/>
                <w:color w:val="auto"/>
                <w:sz w:val="24"/>
              </w:rPr>
              <w:t>投资的</w:t>
            </w:r>
            <w:r>
              <w:rPr>
                <w:rFonts w:hint="eastAsia" w:cs="Times New Roman"/>
                <w:color w:val="auto"/>
                <w:sz w:val="24"/>
                <w:lang w:val="en-US" w:eastAsia="zh-CN"/>
              </w:rPr>
              <w:t>1.8</w:t>
            </w:r>
            <w:r>
              <w:rPr>
                <w:rFonts w:hint="eastAsia" w:ascii="Times New Roman" w:hAnsi="Times New Roman" w:eastAsia="宋体" w:cs="Times New Roman"/>
                <w:sz w:val="24"/>
              </w:rPr>
              <w:t>%</w:t>
            </w:r>
            <w:r>
              <w:rPr>
                <w:rFonts w:hint="default" w:ascii="Times New Roman" w:hAnsi="Times New Roman" w:eastAsia="宋体" w:cs="Times New Roman"/>
                <w:sz w:val="24"/>
              </w:rPr>
              <w:t>，本项目污染防治措施及投资概算表与实际情况对照见下表：</w:t>
            </w:r>
          </w:p>
          <w:p>
            <w:pPr>
              <w:jc w:val="center"/>
              <w:rPr>
                <w:b/>
                <w:bCs/>
                <w:sz w:val="24"/>
              </w:rPr>
            </w:pPr>
          </w:p>
          <w:p>
            <w:pPr>
              <w:jc w:val="center"/>
              <w:rPr>
                <w:b/>
                <w:bCs/>
                <w:sz w:val="24"/>
              </w:rPr>
            </w:pPr>
          </w:p>
          <w:p>
            <w:pPr>
              <w:jc w:val="center"/>
              <w:rPr>
                <w:rFonts w:hint="eastAsia"/>
                <w:sz w:val="24"/>
              </w:rPr>
            </w:pPr>
            <w:r>
              <w:rPr>
                <w:b/>
                <w:bCs/>
                <w:sz w:val="24"/>
              </w:rPr>
              <w:t>表</w:t>
            </w:r>
            <w:r>
              <w:rPr>
                <w:rFonts w:hint="eastAsia"/>
                <w:b/>
                <w:bCs/>
                <w:sz w:val="24"/>
              </w:rPr>
              <w:t>4</w:t>
            </w:r>
            <w:r>
              <w:rPr>
                <w:b/>
                <w:bCs/>
                <w:sz w:val="24"/>
              </w:rPr>
              <w:t>.</w:t>
            </w:r>
            <w:r>
              <w:rPr>
                <w:rFonts w:hint="eastAsia"/>
                <w:b/>
                <w:bCs/>
                <w:sz w:val="24"/>
                <w:lang w:val="en-US" w:eastAsia="zh-CN"/>
              </w:rPr>
              <w:t>2</w:t>
            </w:r>
            <w:r>
              <w:rPr>
                <w:b/>
                <w:sz w:val="24"/>
              </w:rPr>
              <w:t>项目现阶段</w:t>
            </w:r>
            <w:r>
              <w:rPr>
                <w:rFonts w:hint="eastAsia"/>
                <w:b/>
                <w:sz w:val="24"/>
              </w:rPr>
              <w:t>实际</w:t>
            </w:r>
            <w:r>
              <w:rPr>
                <w:b/>
                <w:sz w:val="24"/>
              </w:rPr>
              <w:t>环保投资</w:t>
            </w:r>
            <w:r>
              <w:rPr>
                <w:rFonts w:hint="eastAsia"/>
                <w:b/>
                <w:sz w:val="24"/>
              </w:rPr>
              <w:t>及</w:t>
            </w:r>
            <w:r>
              <w:rPr>
                <w:rFonts w:hint="eastAsia"/>
                <w:b/>
                <w:sz w:val="24"/>
                <w:lang w:eastAsia="zh-CN"/>
              </w:rPr>
              <w:t>“</w:t>
            </w:r>
            <w:r>
              <w:rPr>
                <w:rFonts w:hint="eastAsia"/>
                <w:b/>
                <w:sz w:val="24"/>
              </w:rPr>
              <w:t>三同时</w:t>
            </w:r>
            <w:r>
              <w:rPr>
                <w:rFonts w:hint="eastAsia"/>
                <w:b/>
                <w:sz w:val="24"/>
                <w:lang w:eastAsia="zh-CN"/>
              </w:rPr>
              <w:t>”</w:t>
            </w:r>
            <w:r>
              <w:rPr>
                <w:rFonts w:hint="eastAsia"/>
                <w:b/>
                <w:sz w:val="24"/>
              </w:rPr>
              <w:t>落实</w:t>
            </w:r>
            <w:r>
              <w:rPr>
                <w:b/>
                <w:sz w:val="24"/>
              </w:rPr>
              <w:t>情况一览表</w:t>
            </w:r>
            <w:r>
              <w:rPr>
                <w:rFonts w:hint="eastAsia"/>
                <w:b/>
                <w:sz w:val="24"/>
              </w:rPr>
              <w:t xml:space="preserve">  </w:t>
            </w:r>
            <w:r>
              <w:rPr>
                <w:sz w:val="24"/>
              </w:rPr>
              <w:t>单位：万元</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415"/>
              <w:gridCol w:w="1999"/>
              <w:gridCol w:w="894"/>
              <w:gridCol w:w="2216"/>
              <w:gridCol w:w="1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39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类别</w:t>
                  </w:r>
                </w:p>
              </w:tc>
              <w:tc>
                <w:tcPr>
                  <w:tcW w:w="2058" w:type="pct"/>
                  <w:gridSpan w:val="2"/>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环评申报环保工程内容</w:t>
                  </w:r>
                </w:p>
              </w:tc>
              <w:tc>
                <w:tcPr>
                  <w:tcW w:w="539"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计划环保投资(万元)</w:t>
                  </w:r>
                </w:p>
              </w:tc>
              <w:tc>
                <w:tcPr>
                  <w:tcW w:w="133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实际投入环保工程内容</w:t>
                  </w:r>
                </w:p>
              </w:tc>
              <w:tc>
                <w:tcPr>
                  <w:tcW w:w="671"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环保投入（万元）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395" w:type="pct"/>
                  <w:vMerge w:val="restar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bookmarkStart w:id="0" w:name="OLE_LINK2"/>
                  <w:bookmarkStart w:id="1" w:name="OLE_LINK3"/>
                  <w:bookmarkStart w:id="2" w:name="_Hlk437937566"/>
                  <w:r>
                    <w:rPr>
                      <w:rFonts w:hint="default" w:ascii="Times New Roman" w:hAnsi="Times New Roman" w:eastAsia="宋体" w:cs="Times New Roman"/>
                      <w:color w:val="auto"/>
                      <w:sz w:val="21"/>
                      <w:szCs w:val="21"/>
                    </w:rPr>
                    <w:t>废水治理</w:t>
                  </w:r>
                </w:p>
              </w:tc>
              <w:tc>
                <w:tcPr>
                  <w:tcW w:w="853" w:type="pct"/>
                  <w:noWrap w:val="0"/>
                  <w:vAlign w:val="center"/>
                </w:tcPr>
                <w:p>
                  <w:pPr>
                    <w:pStyle w:val="33"/>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color w:val="auto"/>
                      <w:sz w:val="21"/>
                      <w:szCs w:val="21"/>
                    </w:rPr>
                    <w:t>生活污水</w:t>
                  </w:r>
                </w:p>
              </w:tc>
              <w:tc>
                <w:tcPr>
                  <w:tcW w:w="1205" w:type="pct"/>
                  <w:noWrap w:val="0"/>
                  <w:vAlign w:val="center"/>
                </w:tcPr>
                <w:p>
                  <w:pPr>
                    <w:pStyle w:val="33"/>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依托现有化粪池</w:t>
                  </w:r>
                </w:p>
              </w:tc>
              <w:tc>
                <w:tcPr>
                  <w:tcW w:w="539"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w:t>
                  </w:r>
                </w:p>
              </w:tc>
              <w:tc>
                <w:tcPr>
                  <w:tcW w:w="1335" w:type="pct"/>
                  <w:noWrap w:val="0"/>
                  <w:vAlign w:val="center"/>
                </w:tcPr>
                <w:p>
                  <w:pPr>
                    <w:pStyle w:val="33"/>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依托现有化粪池</w:t>
                  </w:r>
                </w:p>
              </w:tc>
              <w:tc>
                <w:tcPr>
                  <w:tcW w:w="671"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p>
              </w:tc>
              <w:tc>
                <w:tcPr>
                  <w:tcW w:w="853" w:type="pct"/>
                  <w:noWrap w:val="0"/>
                  <w:vAlign w:val="center"/>
                </w:tcPr>
                <w:p>
                  <w:pPr>
                    <w:pStyle w:val="33"/>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生产废水</w:t>
                  </w:r>
                </w:p>
              </w:tc>
              <w:tc>
                <w:tcPr>
                  <w:tcW w:w="1205" w:type="pct"/>
                  <w:noWrap w:val="0"/>
                  <w:vAlign w:val="center"/>
                </w:tcPr>
                <w:p>
                  <w:pPr>
                    <w:pStyle w:val="33"/>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z w:val="21"/>
                      <w:szCs w:val="21"/>
                      <w:lang w:val="en-US" w:eastAsia="zh-CN"/>
                    </w:rPr>
                    <w:t>经厂区污水处理设施处理，污水处理站处理能力4m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/d，采用“调节+隔油+絮凝沉淀”处理工艺</w:t>
                  </w:r>
                </w:p>
              </w:tc>
              <w:tc>
                <w:tcPr>
                  <w:tcW w:w="539"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335" w:type="pct"/>
                  <w:noWrap w:val="0"/>
                  <w:vAlign w:val="center"/>
                </w:tcPr>
                <w:p>
                  <w:pPr>
                    <w:pStyle w:val="33"/>
                    <w:keepNext w:val="0"/>
                    <w:keepLines w:val="0"/>
                    <w:pageBreakBefore w:val="0"/>
                    <w:widowControl w:val="0"/>
                    <w:kinsoku/>
                    <w:wordWrap/>
                    <w:overflowPunct/>
                    <w:topLinePunct w:val="0"/>
                    <w:bidi w:val="0"/>
                    <w:snapToGrid/>
                    <w:spacing w:line="240" w:lineRule="auto"/>
                    <w:ind w:firstLine="0" w:firstLineChars="0"/>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未建设，不在本次验收范围内</w:t>
                  </w:r>
                </w:p>
              </w:tc>
              <w:tc>
                <w:tcPr>
                  <w:tcW w:w="671"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r>
            <w:bookmarkEnd w:id="0"/>
            <w:bookmarkEnd w:id="1"/>
            <w:bookmarkEnd w:id="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jc w:val="center"/>
              </w:trPr>
              <w:tc>
                <w:tcPr>
                  <w:tcW w:w="395" w:type="pct"/>
                  <w:vMerge w:val="restar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废气治理</w:t>
                  </w:r>
                </w:p>
              </w:tc>
              <w:tc>
                <w:tcPr>
                  <w:tcW w:w="853"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spacing w:val="7"/>
                      <w:sz w:val="21"/>
                      <w:szCs w:val="21"/>
                    </w:rPr>
                    <w:t>熔化烟尘</w:t>
                  </w:r>
                </w:p>
              </w:tc>
              <w:tc>
                <w:tcPr>
                  <w:tcW w:w="1205"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pacing w:val="12"/>
                      <w:position w:val="1"/>
                      <w:sz w:val="21"/>
                      <w:szCs w:val="21"/>
                    </w:rPr>
                    <w:t>集</w:t>
                  </w:r>
                  <w:r>
                    <w:rPr>
                      <w:rFonts w:hint="default" w:ascii="Times New Roman" w:hAnsi="Times New Roman" w:eastAsia="宋体" w:cs="Times New Roman"/>
                      <w:spacing w:val="8"/>
                      <w:position w:val="1"/>
                      <w:sz w:val="21"/>
                      <w:szCs w:val="21"/>
                    </w:rPr>
                    <w:t>尘系统+布袋除尘器+15</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 xml:space="preserve"> 排气筒</w:t>
                  </w:r>
                </w:p>
              </w:tc>
              <w:tc>
                <w:tcPr>
                  <w:tcW w:w="539"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1335"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pacing w:val="12"/>
                      <w:position w:val="1"/>
                      <w:sz w:val="21"/>
                      <w:szCs w:val="21"/>
                    </w:rPr>
                    <w:t>集</w:t>
                  </w:r>
                  <w:r>
                    <w:rPr>
                      <w:rFonts w:hint="default" w:ascii="Times New Roman" w:hAnsi="Times New Roman" w:eastAsia="宋体" w:cs="Times New Roman"/>
                      <w:spacing w:val="8"/>
                      <w:position w:val="1"/>
                      <w:sz w:val="21"/>
                      <w:szCs w:val="21"/>
                    </w:rPr>
                    <w:t>尘系统+布袋除尘器+15</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 xml:space="preserve"> 排气筒</w:t>
                  </w:r>
                </w:p>
              </w:tc>
              <w:tc>
                <w:tcPr>
                  <w:tcW w:w="671" w:type="pct"/>
                  <w:vMerge w:val="restar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p>
              </w:tc>
              <w:tc>
                <w:tcPr>
                  <w:tcW w:w="853"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spacing w:val="7"/>
                      <w:sz w:val="21"/>
                      <w:szCs w:val="21"/>
                    </w:rPr>
                    <w:t>浇注烟尘</w:t>
                  </w:r>
                </w:p>
              </w:tc>
              <w:tc>
                <w:tcPr>
                  <w:tcW w:w="1205"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pacing w:val="12"/>
                      <w:position w:val="1"/>
                      <w:sz w:val="21"/>
                      <w:szCs w:val="21"/>
                    </w:rPr>
                    <w:t>集</w:t>
                  </w:r>
                  <w:r>
                    <w:rPr>
                      <w:rFonts w:hint="default" w:ascii="Times New Roman" w:hAnsi="Times New Roman" w:eastAsia="宋体" w:cs="Times New Roman"/>
                      <w:spacing w:val="8"/>
                      <w:position w:val="1"/>
                      <w:sz w:val="21"/>
                      <w:szCs w:val="21"/>
                    </w:rPr>
                    <w:t>尘系统+布袋除尘器+15</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 xml:space="preserve"> 排气筒</w:t>
                  </w:r>
                </w:p>
              </w:tc>
              <w:tc>
                <w:tcPr>
                  <w:tcW w:w="539"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5</w:t>
                  </w:r>
                </w:p>
              </w:tc>
              <w:tc>
                <w:tcPr>
                  <w:tcW w:w="1335"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bCs/>
                      <w:color w:val="auto"/>
                      <w:sz w:val="21"/>
                      <w:szCs w:val="21"/>
                      <w:lang w:val="en-US" w:eastAsia="zh-CN"/>
                    </w:rPr>
                  </w:pPr>
                </w:p>
              </w:tc>
              <w:tc>
                <w:tcPr>
                  <w:tcW w:w="671"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p>
              </w:tc>
              <w:tc>
                <w:tcPr>
                  <w:tcW w:w="853"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spacing w:val="9"/>
                      <w:sz w:val="21"/>
                      <w:szCs w:val="21"/>
                    </w:rPr>
                    <w:t>切割、抛光粉</w:t>
                  </w:r>
                  <w:r>
                    <w:rPr>
                      <w:rFonts w:hint="default" w:ascii="Times New Roman" w:hAnsi="Times New Roman" w:eastAsia="宋体" w:cs="Times New Roman"/>
                      <w:spacing w:val="7"/>
                      <w:sz w:val="21"/>
                      <w:szCs w:val="21"/>
                    </w:rPr>
                    <w:t>尘</w:t>
                  </w:r>
                </w:p>
              </w:tc>
              <w:tc>
                <w:tcPr>
                  <w:tcW w:w="1205"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pacing w:val="12"/>
                      <w:position w:val="1"/>
                      <w:sz w:val="21"/>
                      <w:szCs w:val="21"/>
                    </w:rPr>
                    <w:t>集</w:t>
                  </w:r>
                  <w:r>
                    <w:rPr>
                      <w:rFonts w:hint="default" w:ascii="Times New Roman" w:hAnsi="Times New Roman" w:eastAsia="宋体" w:cs="Times New Roman"/>
                      <w:spacing w:val="8"/>
                      <w:position w:val="1"/>
                      <w:sz w:val="21"/>
                      <w:szCs w:val="21"/>
                    </w:rPr>
                    <w:t>尘系统+布袋除尘器+15</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 xml:space="preserve"> 排气筒</w:t>
                  </w:r>
                </w:p>
              </w:tc>
              <w:tc>
                <w:tcPr>
                  <w:tcW w:w="539"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w:t>
                  </w:r>
                </w:p>
              </w:tc>
              <w:tc>
                <w:tcPr>
                  <w:tcW w:w="133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eastAsia" w:ascii="Times New Roman" w:hAnsi="Times New Roman" w:eastAsia="宋体" w:cs="Times New Roman"/>
                      <w:bCs/>
                      <w:color w:val="auto"/>
                      <w:sz w:val="21"/>
                      <w:szCs w:val="21"/>
                      <w:lang w:val="en-US" w:eastAsia="zh-CN"/>
                    </w:rPr>
                  </w:pPr>
                  <w:r>
                    <w:rPr>
                      <w:rFonts w:hint="eastAsia" w:ascii="Times New Roman" w:hAnsi="Times New Roman" w:eastAsia="宋体" w:cs="Times New Roman"/>
                      <w:spacing w:val="12"/>
                      <w:position w:val="1"/>
                      <w:sz w:val="21"/>
                      <w:szCs w:val="21"/>
                      <w:lang w:eastAsia="zh-CN"/>
                    </w:rPr>
                    <w:t>切割粉尘由</w:t>
                  </w:r>
                  <w:r>
                    <w:rPr>
                      <w:rFonts w:hint="default" w:ascii="Times New Roman" w:hAnsi="Times New Roman" w:eastAsia="宋体" w:cs="Times New Roman"/>
                      <w:spacing w:val="12"/>
                      <w:position w:val="1"/>
                      <w:sz w:val="21"/>
                      <w:szCs w:val="21"/>
                    </w:rPr>
                    <w:t>集</w:t>
                  </w:r>
                  <w:r>
                    <w:rPr>
                      <w:rFonts w:hint="default" w:ascii="Times New Roman" w:hAnsi="Times New Roman" w:eastAsia="宋体" w:cs="Times New Roman"/>
                      <w:spacing w:val="8"/>
                      <w:position w:val="1"/>
                      <w:sz w:val="21"/>
                      <w:szCs w:val="21"/>
                    </w:rPr>
                    <w:t>尘系统+布袋除尘器+15</w:t>
                  </w:r>
                  <w:r>
                    <w:rPr>
                      <w:rFonts w:hint="default" w:ascii="Times New Roman" w:hAnsi="Times New Roman" w:eastAsia="宋体" w:cs="Times New Roman"/>
                      <w:position w:val="1"/>
                      <w:sz w:val="21"/>
                      <w:szCs w:val="21"/>
                    </w:rPr>
                    <w:t>m</w:t>
                  </w:r>
                  <w:r>
                    <w:rPr>
                      <w:rFonts w:hint="default" w:ascii="Times New Roman" w:hAnsi="Times New Roman" w:eastAsia="宋体" w:cs="Times New Roman"/>
                      <w:spacing w:val="8"/>
                      <w:position w:val="1"/>
                      <w:sz w:val="21"/>
                      <w:szCs w:val="21"/>
                    </w:rPr>
                    <w:t xml:space="preserve"> 排气筒</w:t>
                  </w:r>
                  <w:r>
                    <w:rPr>
                      <w:rFonts w:hint="eastAsia" w:ascii="Times New Roman" w:hAnsi="Times New Roman" w:eastAsia="宋体" w:cs="Times New Roman"/>
                      <w:spacing w:val="8"/>
                      <w:position w:val="1"/>
                      <w:sz w:val="21"/>
                      <w:szCs w:val="21"/>
                      <w:lang w:eastAsia="zh-CN"/>
                    </w:rPr>
                    <w:t>抛光粉尘不在本次验收范围内</w:t>
                  </w:r>
                </w:p>
              </w:tc>
              <w:tc>
                <w:tcPr>
                  <w:tcW w:w="671"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p>
              </w:tc>
              <w:tc>
                <w:tcPr>
                  <w:tcW w:w="853"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spacing w:val="9"/>
                      <w:sz w:val="21"/>
                      <w:szCs w:val="21"/>
                    </w:rPr>
                  </w:pPr>
                  <w:r>
                    <w:rPr>
                      <w:rFonts w:hint="default" w:ascii="Times New Roman" w:hAnsi="Times New Roman" w:eastAsia="宋体" w:cs="Times New Roman"/>
                      <w:spacing w:val="10"/>
                      <w:sz w:val="21"/>
                      <w:szCs w:val="21"/>
                    </w:rPr>
                    <w:t>喷</w:t>
                  </w:r>
                  <w:r>
                    <w:rPr>
                      <w:rFonts w:hint="default" w:ascii="Times New Roman" w:hAnsi="Times New Roman" w:eastAsia="宋体" w:cs="Times New Roman"/>
                      <w:spacing w:val="7"/>
                      <w:sz w:val="21"/>
                      <w:szCs w:val="21"/>
                    </w:rPr>
                    <w:t>漆、烘干废气</w:t>
                  </w:r>
                </w:p>
              </w:tc>
              <w:tc>
                <w:tcPr>
                  <w:tcW w:w="1205" w:type="pct"/>
                  <w:noWrap w:val="0"/>
                  <w:vAlign w:val="center"/>
                </w:tcPr>
                <w:p>
                  <w:pPr>
                    <w:keepNext w:val="0"/>
                    <w:keepLines w:val="0"/>
                    <w:pageBreakBefore w:val="0"/>
                    <w:widowControl w:val="0"/>
                    <w:kinsoku/>
                    <w:wordWrap/>
                    <w:overflowPunct/>
                    <w:topLinePunct w:val="0"/>
                    <w:bidi w:val="0"/>
                    <w:snapToGrid/>
                    <w:spacing w:line="240" w:lineRule="auto"/>
                    <w:ind w:right="112" w:rightChars="0"/>
                    <w:jc w:val="both"/>
                    <w:textAlignment w:val="auto"/>
                    <w:rPr>
                      <w:rFonts w:hint="default" w:ascii="Times New Roman" w:hAnsi="Times New Roman" w:eastAsia="宋体" w:cs="Times New Roman"/>
                      <w:spacing w:val="12"/>
                      <w:position w:val="1"/>
                      <w:sz w:val="21"/>
                      <w:szCs w:val="21"/>
                    </w:rPr>
                  </w:pPr>
                  <w:r>
                    <w:rPr>
                      <w:rFonts w:hint="default" w:ascii="Times New Roman" w:hAnsi="Times New Roman" w:eastAsia="宋体" w:cs="Times New Roman"/>
                      <w:spacing w:val="12"/>
                      <w:sz w:val="21"/>
                      <w:szCs w:val="21"/>
                      <w:lang w:eastAsia="zh-CN"/>
                    </w:rPr>
                    <w:t>集</w:t>
                  </w:r>
                  <w:r>
                    <w:rPr>
                      <w:rFonts w:hint="default" w:ascii="Times New Roman" w:hAnsi="Times New Roman" w:eastAsia="宋体" w:cs="Times New Roman"/>
                      <w:spacing w:val="12"/>
                      <w:sz w:val="21"/>
                      <w:szCs w:val="21"/>
                    </w:rPr>
                    <w:t>气</w:t>
                  </w:r>
                  <w:r>
                    <w:rPr>
                      <w:rFonts w:hint="default" w:ascii="Times New Roman" w:hAnsi="Times New Roman" w:eastAsia="宋体" w:cs="Times New Roman"/>
                      <w:spacing w:val="8"/>
                      <w:sz w:val="21"/>
                      <w:szCs w:val="21"/>
                    </w:rPr>
                    <w:t>系统+水帘柜+化学纤维棉层+二级活性炭吸附+15</w:t>
                  </w:r>
                  <w:r>
                    <w:rPr>
                      <w:rFonts w:hint="default" w:ascii="Times New Roman" w:hAnsi="Times New Roman" w:eastAsia="宋体" w:cs="Times New Roman"/>
                      <w:sz w:val="21"/>
                      <w:szCs w:val="21"/>
                    </w:rPr>
                    <w:t>m</w:t>
                  </w:r>
                  <w:r>
                    <w:rPr>
                      <w:rFonts w:hint="default" w:ascii="Times New Roman" w:hAnsi="Times New Roman" w:eastAsia="宋体" w:cs="Times New Roman"/>
                      <w:spacing w:val="8"/>
                      <w:sz w:val="21"/>
                      <w:szCs w:val="21"/>
                    </w:rPr>
                    <w:t>排气</w:t>
                  </w:r>
                  <w:r>
                    <w:rPr>
                      <w:rFonts w:hint="default" w:ascii="Times New Roman" w:hAnsi="Times New Roman" w:eastAsia="宋体" w:cs="Times New Roman"/>
                      <w:spacing w:val="7"/>
                      <w:sz w:val="21"/>
                      <w:szCs w:val="21"/>
                    </w:rPr>
                    <w:t>筒</w:t>
                  </w:r>
                </w:p>
              </w:tc>
              <w:tc>
                <w:tcPr>
                  <w:tcW w:w="539"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spacing w:val="-8"/>
                      <w:sz w:val="21"/>
                      <w:szCs w:val="21"/>
                    </w:rPr>
                    <w:t>1</w:t>
                  </w:r>
                  <w:r>
                    <w:rPr>
                      <w:rFonts w:hint="default" w:ascii="Times New Roman" w:hAnsi="Times New Roman" w:eastAsia="宋体" w:cs="Times New Roman"/>
                      <w:spacing w:val="-7"/>
                      <w:sz w:val="21"/>
                      <w:szCs w:val="21"/>
                    </w:rPr>
                    <w:t>0</w:t>
                  </w:r>
                </w:p>
              </w:tc>
              <w:tc>
                <w:tcPr>
                  <w:tcW w:w="133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spacing w:val="8"/>
                      <w:position w:val="1"/>
                      <w:sz w:val="21"/>
                      <w:szCs w:val="21"/>
                      <w:lang w:eastAsia="zh-CN"/>
                    </w:rPr>
                    <w:t>不在本次验收范围内</w:t>
                  </w:r>
                </w:p>
              </w:tc>
              <w:tc>
                <w:tcPr>
                  <w:tcW w:w="671"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2"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p>
              </w:tc>
              <w:tc>
                <w:tcPr>
                  <w:tcW w:w="853" w:type="pct"/>
                  <w:noWrap w:val="0"/>
                  <w:vAlign w:val="center"/>
                </w:tcPr>
                <w:p>
                  <w:pPr>
                    <w:keepNext w:val="0"/>
                    <w:keepLines w:val="0"/>
                    <w:pageBreakBefore w:val="0"/>
                    <w:widowControl w:val="0"/>
                    <w:kinsoku/>
                    <w:wordWrap/>
                    <w:overflowPunct/>
                    <w:topLinePunct w:val="0"/>
                    <w:bidi w:val="0"/>
                    <w:snapToGrid/>
                    <w:spacing w:line="240" w:lineRule="auto"/>
                    <w:ind w:right="149" w:rightChars="0"/>
                    <w:jc w:val="both"/>
                    <w:textAlignment w:val="auto"/>
                    <w:rPr>
                      <w:rFonts w:hint="default" w:ascii="Times New Roman" w:hAnsi="Times New Roman" w:eastAsia="宋体" w:cs="Times New Roman"/>
                      <w:spacing w:val="10"/>
                      <w:sz w:val="21"/>
                      <w:szCs w:val="21"/>
                    </w:rPr>
                  </w:pPr>
                  <w:r>
                    <w:rPr>
                      <w:rFonts w:hint="default" w:ascii="Times New Roman" w:hAnsi="Times New Roman" w:eastAsia="宋体" w:cs="Times New Roman"/>
                      <w:spacing w:val="8"/>
                      <w:sz w:val="21"/>
                      <w:szCs w:val="21"/>
                      <w:lang w:eastAsia="zh-CN"/>
                    </w:rPr>
                    <w:t>天</w:t>
                  </w:r>
                  <w:r>
                    <w:rPr>
                      <w:rFonts w:hint="default" w:ascii="Times New Roman" w:hAnsi="Times New Roman" w:eastAsia="宋体" w:cs="Times New Roman"/>
                      <w:spacing w:val="8"/>
                      <w:sz w:val="21"/>
                      <w:szCs w:val="21"/>
                    </w:rPr>
                    <w:t>然气燃烧废气废</w:t>
                  </w:r>
                  <w:r>
                    <w:rPr>
                      <w:rFonts w:hint="default" w:ascii="Times New Roman" w:hAnsi="Times New Roman" w:eastAsia="宋体" w:cs="Times New Roman"/>
                      <w:sz w:val="21"/>
                      <w:szCs w:val="21"/>
                    </w:rPr>
                    <w:t>气</w:t>
                  </w:r>
                </w:p>
              </w:tc>
              <w:tc>
                <w:tcPr>
                  <w:tcW w:w="1205"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spacing w:val="16"/>
                      <w:sz w:val="21"/>
                      <w:szCs w:val="21"/>
                    </w:rPr>
                  </w:pPr>
                  <w:r>
                    <w:rPr>
                      <w:rFonts w:hint="default" w:ascii="Times New Roman" w:hAnsi="Times New Roman" w:eastAsia="宋体" w:cs="Times New Roman"/>
                      <w:spacing w:val="4"/>
                      <w:sz w:val="21"/>
                      <w:szCs w:val="21"/>
                    </w:rPr>
                    <w:t>15</w:t>
                  </w:r>
                  <w:r>
                    <w:rPr>
                      <w:rFonts w:hint="default" w:ascii="Times New Roman" w:hAnsi="Times New Roman" w:eastAsia="宋体" w:cs="Times New Roman"/>
                      <w:sz w:val="21"/>
                      <w:szCs w:val="21"/>
                    </w:rPr>
                    <w:t>m</w:t>
                  </w:r>
                  <w:r>
                    <w:rPr>
                      <w:rFonts w:hint="default" w:ascii="Times New Roman" w:hAnsi="Times New Roman" w:eastAsia="宋体" w:cs="Times New Roman"/>
                      <w:spacing w:val="4"/>
                      <w:sz w:val="21"/>
                      <w:szCs w:val="21"/>
                    </w:rPr>
                    <w:t xml:space="preserve"> 排气</w:t>
                  </w:r>
                  <w:r>
                    <w:rPr>
                      <w:rFonts w:hint="default" w:ascii="Times New Roman" w:hAnsi="Times New Roman" w:eastAsia="宋体" w:cs="Times New Roman"/>
                      <w:spacing w:val="3"/>
                      <w:sz w:val="21"/>
                      <w:szCs w:val="21"/>
                    </w:rPr>
                    <w:t>筒</w:t>
                  </w:r>
                </w:p>
              </w:tc>
              <w:tc>
                <w:tcPr>
                  <w:tcW w:w="539" w:type="pct"/>
                  <w:noWrap w:val="0"/>
                  <w:vAlign w:val="center"/>
                </w:tcPr>
                <w:p>
                  <w:pPr>
                    <w:keepNext w:val="0"/>
                    <w:keepLines w:val="0"/>
                    <w:pageBreakBefore w:val="0"/>
                    <w:widowControl w:val="0"/>
                    <w:kinsoku/>
                    <w:wordWrap/>
                    <w:overflowPunct/>
                    <w:topLinePunct w:val="0"/>
                    <w:bidi w:val="0"/>
                    <w:snapToGrid/>
                    <w:spacing w:line="240" w:lineRule="auto"/>
                    <w:ind w:left="0" w:leftChars="0"/>
                    <w:jc w:val="center"/>
                    <w:textAlignment w:val="auto"/>
                    <w:rPr>
                      <w:rFonts w:hint="default" w:ascii="Times New Roman" w:hAnsi="Times New Roman" w:eastAsia="宋体" w:cs="Times New Roman"/>
                      <w:spacing w:val="-8"/>
                      <w:sz w:val="21"/>
                      <w:szCs w:val="21"/>
                    </w:rPr>
                  </w:pPr>
                  <w:r>
                    <w:rPr>
                      <w:rFonts w:hint="default" w:ascii="Times New Roman" w:hAnsi="Times New Roman" w:eastAsia="宋体" w:cs="Times New Roman"/>
                      <w:sz w:val="21"/>
                      <w:szCs w:val="21"/>
                    </w:rPr>
                    <w:t>2</w:t>
                  </w:r>
                </w:p>
              </w:tc>
              <w:tc>
                <w:tcPr>
                  <w:tcW w:w="1335"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spacing w:val="8"/>
                      <w:position w:val="1"/>
                      <w:sz w:val="21"/>
                      <w:szCs w:val="21"/>
                      <w:lang w:eastAsia="zh-CN"/>
                    </w:rPr>
                    <w:t>不在本次验收范围内</w:t>
                  </w:r>
                </w:p>
              </w:tc>
              <w:tc>
                <w:tcPr>
                  <w:tcW w:w="671"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lang w:val="en-US" w:eastAsia="zh-CN"/>
                    </w:rPr>
                  </w:pPr>
                  <w:r>
                    <w:rPr>
                      <w:rFonts w:hint="eastAsia" w:ascii="Times New Roman" w:hAnsi="Times New Roman" w:eastAsia="宋体" w:cs="Times New Roman"/>
                      <w:bCs/>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 w:hRule="atLeast"/>
                <w:jc w:val="center"/>
              </w:trPr>
              <w:tc>
                <w:tcPr>
                  <w:tcW w:w="39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噪声治理</w:t>
                  </w:r>
                </w:p>
              </w:tc>
              <w:tc>
                <w:tcPr>
                  <w:tcW w:w="2058" w:type="pct"/>
                  <w:gridSpan w:val="2"/>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选用低噪声设备做好设备布局、隔声、减振及消声等降噪措施</w:t>
                  </w:r>
                </w:p>
              </w:tc>
              <w:tc>
                <w:tcPr>
                  <w:tcW w:w="539"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w:t>
                  </w:r>
                </w:p>
              </w:tc>
              <w:tc>
                <w:tcPr>
                  <w:tcW w:w="133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rPr>
                    <w:t>设备减振、消声、隔声等</w:t>
                  </w:r>
                  <w:r>
                    <w:rPr>
                      <w:rFonts w:hint="default" w:ascii="Times New Roman" w:hAnsi="Times New Roman" w:eastAsia="宋体" w:cs="Times New Roman"/>
                      <w:bCs/>
                      <w:color w:val="auto"/>
                      <w:sz w:val="21"/>
                      <w:szCs w:val="21"/>
                      <w:lang w:eastAsia="zh-CN"/>
                    </w:rPr>
                    <w:t>，厂房隔声</w:t>
                  </w:r>
                </w:p>
              </w:tc>
              <w:tc>
                <w:tcPr>
                  <w:tcW w:w="671"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95" w:type="pct"/>
                  <w:vMerge w:val="restar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固废治理</w:t>
                  </w:r>
                </w:p>
              </w:tc>
              <w:tc>
                <w:tcPr>
                  <w:tcW w:w="2058" w:type="pct"/>
                  <w:gridSpan w:val="2"/>
                  <w:vMerge w:val="restar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垃圾箱、一般固废暂存场所）、危险废物暂存场所</w:t>
                  </w:r>
                </w:p>
              </w:tc>
              <w:tc>
                <w:tcPr>
                  <w:tcW w:w="539"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val="en-US" w:eastAsia="zh-CN"/>
                    </w:rPr>
                    <w:t>3</w:t>
                  </w:r>
                </w:p>
              </w:tc>
              <w:tc>
                <w:tcPr>
                  <w:tcW w:w="133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lang w:eastAsia="zh-CN"/>
                    </w:rPr>
                    <w:t>厂</w:t>
                  </w:r>
                  <w:r>
                    <w:rPr>
                      <w:rFonts w:hint="eastAsia" w:ascii="Times New Roman" w:hAnsi="Times New Roman" w:eastAsia="宋体" w:cs="Times New Roman"/>
                      <w:bCs/>
                      <w:color w:val="auto"/>
                      <w:sz w:val="21"/>
                      <w:szCs w:val="21"/>
                      <w:lang w:eastAsia="zh-CN"/>
                    </w:rPr>
                    <w:t>房</w:t>
                  </w:r>
                  <w:r>
                    <w:rPr>
                      <w:rFonts w:hint="default" w:ascii="Times New Roman" w:hAnsi="Times New Roman" w:eastAsia="宋体" w:cs="Times New Roman"/>
                      <w:bCs/>
                      <w:color w:val="auto"/>
                      <w:sz w:val="21"/>
                      <w:szCs w:val="21"/>
                      <w:lang w:eastAsia="zh-CN"/>
                    </w:rPr>
                    <w:t>东南处</w:t>
                  </w:r>
                  <w:r>
                    <w:rPr>
                      <w:rFonts w:hint="eastAsia" w:ascii="Times New Roman" w:hAnsi="Times New Roman" w:eastAsia="宋体" w:cs="Times New Roman"/>
                      <w:bCs/>
                      <w:color w:val="auto"/>
                      <w:sz w:val="21"/>
                      <w:szCs w:val="21"/>
                      <w:lang w:eastAsia="zh-CN"/>
                    </w:rPr>
                    <w:t>设</w:t>
                  </w:r>
                  <w:r>
                    <w:rPr>
                      <w:rFonts w:hint="default" w:ascii="Times New Roman" w:hAnsi="Times New Roman" w:eastAsia="宋体" w:cs="Times New Roman"/>
                      <w:bCs/>
                      <w:color w:val="auto"/>
                      <w:sz w:val="21"/>
                      <w:szCs w:val="21"/>
                      <w:lang w:eastAsia="zh-CN"/>
                    </w:rPr>
                    <w:t>一般工业固体废物暂存场所（</w:t>
                  </w:r>
                  <w:r>
                    <w:rPr>
                      <w:rFonts w:hint="default" w:ascii="Times New Roman" w:hAnsi="Times New Roman" w:eastAsia="宋体" w:cs="Times New Roman"/>
                      <w:bCs/>
                      <w:color w:val="auto"/>
                      <w:sz w:val="21"/>
                      <w:szCs w:val="21"/>
                      <w:lang w:val="en-US" w:eastAsia="zh-CN"/>
                    </w:rPr>
                    <w:t>50m</w:t>
                  </w:r>
                  <w:r>
                    <w:rPr>
                      <w:rFonts w:hint="default" w:ascii="Times New Roman" w:hAnsi="Times New Roman" w:eastAsia="宋体" w:cs="Times New Roman"/>
                      <w:bCs/>
                      <w:color w:val="auto"/>
                      <w:sz w:val="21"/>
                      <w:szCs w:val="21"/>
                      <w:vertAlign w:val="superscript"/>
                      <w:lang w:val="en-US" w:eastAsia="zh-CN"/>
                    </w:rPr>
                    <w:t>2</w:t>
                  </w:r>
                  <w:r>
                    <w:rPr>
                      <w:rFonts w:hint="default" w:ascii="Times New Roman" w:hAnsi="Times New Roman" w:eastAsia="宋体" w:cs="Times New Roman"/>
                      <w:bCs/>
                      <w:color w:val="auto"/>
                      <w:sz w:val="21"/>
                      <w:szCs w:val="21"/>
                      <w:lang w:eastAsia="zh-CN"/>
                    </w:rPr>
                    <w:t>）</w:t>
                  </w:r>
                </w:p>
              </w:tc>
              <w:tc>
                <w:tcPr>
                  <w:tcW w:w="671" w:type="pct"/>
                  <w:vMerge w:val="restar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eastAsia="zh-CN"/>
                    </w:rPr>
                  </w:pPr>
                </w:p>
              </w:tc>
              <w:tc>
                <w:tcPr>
                  <w:tcW w:w="2058" w:type="pct"/>
                  <w:gridSpan w:val="2"/>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p>
              </w:tc>
              <w:tc>
                <w:tcPr>
                  <w:tcW w:w="539"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p>
              </w:tc>
              <w:tc>
                <w:tcPr>
                  <w:tcW w:w="133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lang w:eastAsia="zh-CN"/>
                    </w:rPr>
                  </w:pPr>
                  <w:r>
                    <w:rPr>
                      <w:rFonts w:hint="eastAsia" w:ascii="Times New Roman" w:hAnsi="Times New Roman" w:eastAsia="宋体" w:cs="Times New Roman"/>
                      <w:bCs/>
                      <w:color w:val="auto"/>
                      <w:sz w:val="21"/>
                      <w:szCs w:val="21"/>
                      <w:lang w:val="en-US" w:eastAsia="zh-CN"/>
                    </w:rPr>
                    <w:t>2#</w:t>
                  </w:r>
                  <w:r>
                    <w:rPr>
                      <w:rFonts w:hint="default" w:ascii="Times New Roman" w:hAnsi="Times New Roman" w:eastAsia="宋体" w:cs="Times New Roman"/>
                      <w:bCs/>
                      <w:color w:val="auto"/>
                      <w:sz w:val="21"/>
                      <w:szCs w:val="21"/>
                      <w:lang w:eastAsia="zh-CN"/>
                    </w:rPr>
                    <w:t>厂</w:t>
                  </w:r>
                  <w:r>
                    <w:rPr>
                      <w:rFonts w:hint="eastAsia" w:ascii="Times New Roman" w:hAnsi="Times New Roman" w:eastAsia="宋体" w:cs="Times New Roman"/>
                      <w:bCs/>
                      <w:color w:val="auto"/>
                      <w:sz w:val="21"/>
                      <w:szCs w:val="21"/>
                      <w:lang w:eastAsia="zh-CN"/>
                    </w:rPr>
                    <w:t>房</w:t>
                  </w:r>
                  <w:r>
                    <w:rPr>
                      <w:rFonts w:hint="default" w:ascii="Times New Roman" w:hAnsi="Times New Roman" w:eastAsia="宋体" w:cs="Times New Roman"/>
                      <w:bCs/>
                      <w:color w:val="auto"/>
                      <w:sz w:val="21"/>
                      <w:szCs w:val="21"/>
                      <w:lang w:eastAsia="zh-CN"/>
                    </w:rPr>
                    <w:t>西东侧</w:t>
                  </w:r>
                  <w:r>
                    <w:rPr>
                      <w:rFonts w:hint="default" w:ascii="Times New Roman" w:hAnsi="Times New Roman" w:eastAsia="宋体" w:cs="Times New Roman"/>
                      <w:bCs/>
                      <w:color w:val="auto"/>
                      <w:sz w:val="21"/>
                      <w:szCs w:val="21"/>
                      <w:lang w:val="en-US" w:eastAsia="zh-CN"/>
                    </w:rPr>
                    <w:t>1处</w:t>
                  </w:r>
                  <w:r>
                    <w:rPr>
                      <w:rFonts w:hint="default" w:ascii="Times New Roman" w:hAnsi="Times New Roman" w:eastAsia="宋体" w:cs="Times New Roman"/>
                      <w:bCs/>
                      <w:color w:val="auto"/>
                      <w:sz w:val="21"/>
                      <w:szCs w:val="21"/>
                      <w:lang w:eastAsia="zh-CN"/>
                    </w:rPr>
                    <w:t>危险废物暂存间（</w:t>
                  </w:r>
                  <w:r>
                    <w:rPr>
                      <w:rFonts w:hint="default" w:ascii="Times New Roman" w:hAnsi="Times New Roman" w:eastAsia="宋体" w:cs="Times New Roman"/>
                      <w:bCs/>
                      <w:color w:val="auto"/>
                      <w:sz w:val="21"/>
                      <w:szCs w:val="21"/>
                      <w:lang w:val="en-US" w:eastAsia="zh-CN"/>
                    </w:rPr>
                    <w:t>50m</w:t>
                  </w:r>
                  <w:r>
                    <w:rPr>
                      <w:rFonts w:hint="default" w:ascii="Times New Roman" w:hAnsi="Times New Roman" w:eastAsia="宋体" w:cs="Times New Roman"/>
                      <w:bCs/>
                      <w:color w:val="auto"/>
                      <w:sz w:val="21"/>
                      <w:szCs w:val="21"/>
                      <w:vertAlign w:val="superscript"/>
                      <w:lang w:val="en-US" w:eastAsia="zh-CN"/>
                    </w:rPr>
                    <w:t>2</w:t>
                  </w:r>
                  <w:r>
                    <w:rPr>
                      <w:rFonts w:hint="default" w:ascii="Times New Roman" w:hAnsi="Times New Roman" w:eastAsia="宋体" w:cs="Times New Roman"/>
                      <w:bCs/>
                      <w:color w:val="auto"/>
                      <w:sz w:val="21"/>
                      <w:szCs w:val="21"/>
                      <w:lang w:eastAsia="zh-CN"/>
                    </w:rPr>
                    <w:t>）</w:t>
                  </w:r>
                </w:p>
              </w:tc>
              <w:tc>
                <w:tcPr>
                  <w:tcW w:w="671"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4" w:hRule="atLeast"/>
                <w:jc w:val="center"/>
              </w:trPr>
              <w:tc>
                <w:tcPr>
                  <w:tcW w:w="395"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rPr>
                  </w:pPr>
                </w:p>
              </w:tc>
              <w:tc>
                <w:tcPr>
                  <w:tcW w:w="2058" w:type="pct"/>
                  <w:gridSpan w:val="2"/>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bCs/>
                      <w:color w:val="auto"/>
                      <w:sz w:val="21"/>
                      <w:szCs w:val="21"/>
                    </w:rPr>
                  </w:pPr>
                </w:p>
              </w:tc>
              <w:tc>
                <w:tcPr>
                  <w:tcW w:w="539"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auto"/>
                    <w:rPr>
                      <w:rFonts w:hint="default" w:ascii="Times New Roman" w:hAnsi="Times New Roman" w:eastAsia="宋体" w:cs="Times New Roman"/>
                      <w:color w:val="auto"/>
                      <w:sz w:val="21"/>
                      <w:szCs w:val="21"/>
                      <w:lang w:eastAsia="zh-CN"/>
                    </w:rPr>
                  </w:pPr>
                </w:p>
              </w:tc>
              <w:tc>
                <w:tcPr>
                  <w:tcW w:w="1335" w:type="pct"/>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lang w:eastAsia="zh-CN"/>
                    </w:rPr>
                    <w:t>垃圾箱</w:t>
                  </w:r>
                </w:p>
              </w:tc>
              <w:tc>
                <w:tcPr>
                  <w:tcW w:w="671" w:type="pct"/>
                  <w:vMerge w:val="continue"/>
                  <w:noWrap w:val="0"/>
                  <w:vAlign w:val="center"/>
                </w:tcPr>
                <w:p>
                  <w:pPr>
                    <w:pStyle w:val="32"/>
                    <w:keepNext w:val="0"/>
                    <w:keepLines w:val="0"/>
                    <w:pageBreakBefore w:val="0"/>
                    <w:widowControl w:val="0"/>
                    <w:kinsoku/>
                    <w:wordWrap/>
                    <w:overflowPunct/>
                    <w:topLinePunct w:val="0"/>
                    <w:bidi w:val="0"/>
                    <w:snapToGrid/>
                    <w:spacing w:line="240" w:lineRule="auto"/>
                    <w:textAlignment w:val="auto"/>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453" w:type="pct"/>
                  <w:gridSpan w:val="3"/>
                  <w:noWrap w:val="0"/>
                  <w:vAlign w:val="center"/>
                </w:tcPr>
                <w:p>
                  <w:pPr>
                    <w:pStyle w:val="29"/>
                    <w:keepNext w:val="0"/>
                    <w:keepLines w:val="0"/>
                    <w:pageBreakBefore w:val="0"/>
                    <w:widowControl w:val="0"/>
                    <w:kinsoku/>
                    <w:wordWrap/>
                    <w:overflowPunct/>
                    <w:topLinePunct w:val="0"/>
                    <w:bidi w:val="0"/>
                    <w:snapToGrid/>
                    <w:spacing w:line="240" w:lineRule="auto"/>
                    <w:ind w:left="24"/>
                    <w:textAlignment w:val="auto"/>
                    <w:rPr>
                      <w:rFonts w:hint="default" w:ascii="Times New Roman" w:hAnsi="Times New Roman" w:eastAsia="宋体" w:cs="Times New Roman"/>
                      <w:color w:val="auto"/>
                      <w:spacing w:val="-8"/>
                      <w:sz w:val="21"/>
                      <w:szCs w:val="21"/>
                    </w:rPr>
                  </w:pPr>
                  <w:r>
                    <w:rPr>
                      <w:rFonts w:hint="default" w:ascii="Times New Roman" w:hAnsi="Times New Roman" w:eastAsia="宋体" w:cs="Times New Roman"/>
                      <w:color w:val="auto"/>
                      <w:spacing w:val="-8"/>
                      <w:sz w:val="21"/>
                      <w:szCs w:val="21"/>
                    </w:rPr>
                    <w:t>环保投资合计</w:t>
                  </w:r>
                </w:p>
              </w:tc>
              <w:tc>
                <w:tcPr>
                  <w:tcW w:w="539" w:type="pct"/>
                  <w:noWrap w:val="0"/>
                  <w:vAlign w:val="center"/>
                </w:tcPr>
                <w:p>
                  <w:pPr>
                    <w:pStyle w:val="29"/>
                    <w:keepNext w:val="0"/>
                    <w:keepLines w:val="0"/>
                    <w:pageBreakBefore w:val="0"/>
                    <w:widowControl w:val="0"/>
                    <w:kinsoku/>
                    <w:wordWrap/>
                    <w:overflowPunct/>
                    <w:topLinePunct w:val="0"/>
                    <w:bidi w:val="0"/>
                    <w:snapToGrid/>
                    <w:spacing w:line="240" w:lineRule="auto"/>
                    <w:ind w:left="24"/>
                    <w:textAlignment w:val="auto"/>
                    <w:rPr>
                      <w:rFonts w:hint="default" w:ascii="Times New Roman" w:hAnsi="Times New Roman" w:eastAsia="宋体" w:cs="Times New Roman"/>
                      <w:color w:val="auto"/>
                      <w:spacing w:val="-8"/>
                      <w:sz w:val="21"/>
                      <w:szCs w:val="21"/>
                      <w:lang w:val="en-US" w:eastAsia="zh-CN"/>
                    </w:rPr>
                  </w:pPr>
                  <w:r>
                    <w:rPr>
                      <w:rFonts w:hint="default" w:ascii="Times New Roman" w:hAnsi="Times New Roman" w:eastAsia="宋体" w:cs="Times New Roman"/>
                      <w:color w:val="auto"/>
                      <w:spacing w:val="-8"/>
                      <w:sz w:val="21"/>
                      <w:szCs w:val="21"/>
                      <w:lang w:val="en-US" w:eastAsia="zh-CN"/>
                    </w:rPr>
                    <w:t>37</w:t>
                  </w:r>
                </w:p>
              </w:tc>
              <w:tc>
                <w:tcPr>
                  <w:tcW w:w="1335" w:type="pct"/>
                  <w:noWrap w:val="0"/>
                  <w:vAlign w:val="center"/>
                </w:tcPr>
                <w:p>
                  <w:pPr>
                    <w:pStyle w:val="29"/>
                    <w:keepNext w:val="0"/>
                    <w:keepLines w:val="0"/>
                    <w:pageBreakBefore w:val="0"/>
                    <w:widowControl w:val="0"/>
                    <w:kinsoku/>
                    <w:wordWrap/>
                    <w:overflowPunct/>
                    <w:topLinePunct w:val="0"/>
                    <w:bidi w:val="0"/>
                    <w:snapToGrid/>
                    <w:spacing w:line="240" w:lineRule="auto"/>
                    <w:ind w:left="24"/>
                    <w:textAlignment w:val="auto"/>
                    <w:rPr>
                      <w:rFonts w:hint="default" w:ascii="Times New Roman" w:hAnsi="Times New Roman" w:eastAsia="宋体" w:cs="Times New Roman"/>
                      <w:color w:val="auto"/>
                      <w:spacing w:val="-8"/>
                      <w:sz w:val="21"/>
                      <w:szCs w:val="21"/>
                    </w:rPr>
                  </w:pPr>
                </w:p>
              </w:tc>
              <w:tc>
                <w:tcPr>
                  <w:tcW w:w="671" w:type="pct"/>
                  <w:noWrap w:val="0"/>
                  <w:vAlign w:val="center"/>
                </w:tcPr>
                <w:p>
                  <w:pPr>
                    <w:pStyle w:val="29"/>
                    <w:keepNext w:val="0"/>
                    <w:keepLines w:val="0"/>
                    <w:pageBreakBefore w:val="0"/>
                    <w:widowControl w:val="0"/>
                    <w:kinsoku/>
                    <w:wordWrap/>
                    <w:overflowPunct/>
                    <w:topLinePunct w:val="0"/>
                    <w:bidi w:val="0"/>
                    <w:snapToGrid/>
                    <w:spacing w:line="240" w:lineRule="auto"/>
                    <w:ind w:left="24"/>
                    <w:textAlignment w:val="auto"/>
                    <w:rPr>
                      <w:rFonts w:hint="default" w:ascii="Times New Roman" w:hAnsi="Times New Roman" w:eastAsia="宋体" w:cs="Times New Roman"/>
                      <w:color w:val="auto"/>
                      <w:spacing w:val="-8"/>
                      <w:sz w:val="21"/>
                      <w:szCs w:val="21"/>
                      <w:lang w:val="en-US" w:eastAsia="zh-CN"/>
                    </w:rPr>
                  </w:pPr>
                  <w:r>
                    <w:rPr>
                      <w:rFonts w:hint="eastAsia" w:ascii="Times New Roman" w:hAnsi="Times New Roman" w:eastAsia="宋体" w:cs="Times New Roman"/>
                      <w:color w:val="auto"/>
                      <w:spacing w:val="-8"/>
                      <w:sz w:val="21"/>
                      <w:szCs w:val="21"/>
                      <w:lang w:val="en-US" w:eastAsia="zh-CN"/>
                    </w:rPr>
                    <w:t>18</w:t>
                  </w:r>
                </w:p>
              </w:tc>
            </w:tr>
          </w:tbl>
          <w:p>
            <w:pPr>
              <w:rPr>
                <w:rFonts w:hint="eastAsia"/>
              </w:rPr>
            </w:pPr>
          </w:p>
          <w:p>
            <w:pPr>
              <w:pStyle w:val="21"/>
              <w:rPr>
                <w:rFonts w:hint="eastAsia"/>
              </w:rPr>
            </w:pPr>
          </w:p>
          <w:p>
            <w:pPr>
              <w:pStyle w:val="21"/>
              <w:ind w:left="0" w:leftChars="0" w:firstLine="0" w:firstLineChars="0"/>
              <w:rPr>
                <w:rFonts w:hint="default"/>
                <w:lang w:val="en-US"/>
              </w:rPr>
            </w:pPr>
          </w:p>
        </w:tc>
      </w:tr>
    </w:tbl>
    <w:p>
      <w:pPr>
        <w:rPr>
          <w:rFonts w:ascii="Times New Roman" w:hAnsi="Times New Roman"/>
          <w:b/>
          <w:color w:val="000000"/>
          <w:sz w:val="24"/>
        </w:rPr>
      </w:pPr>
      <w:r>
        <w:rPr>
          <w:rFonts w:ascii="Times New Roman" w:hAnsi="Times New Roman"/>
          <w:b/>
          <w:color w:val="000000"/>
          <w:sz w:val="24"/>
        </w:rPr>
        <w:br w:type="page"/>
      </w:r>
    </w:p>
    <w:p>
      <w:pPr>
        <w:jc w:val="left"/>
        <w:rPr>
          <w:rFonts w:ascii="Times New Roman" w:hAnsi="Times New Roman"/>
          <w:b/>
          <w:color w:val="000000"/>
          <w:sz w:val="24"/>
        </w:rPr>
      </w:pPr>
      <w:r>
        <w:rPr>
          <w:rFonts w:ascii="Times New Roman" w:hAnsi="Times New Roman"/>
          <w:b/>
          <w:color w:val="000000"/>
          <w:sz w:val="24"/>
        </w:rPr>
        <w:t>表四</w:t>
      </w:r>
    </w:p>
    <w:tbl>
      <w:tblPr>
        <w:tblStyle w:val="17"/>
        <w:tblpPr w:leftFromText="180" w:rightFromText="180" w:vertAnchor="text" w:horzAnchor="page" w:tblpX="1774" w:tblpY="29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68" w:hRule="atLeast"/>
        </w:trPr>
        <w:tc>
          <w:tcPr>
            <w:tcW w:w="8522" w:type="dxa"/>
            <w:noWrap w:val="0"/>
            <w:vAlign w:val="top"/>
          </w:tcPr>
          <w:p>
            <w:pPr>
              <w:spacing w:line="360" w:lineRule="auto"/>
              <w:jc w:val="left"/>
              <w:rPr>
                <w:rFonts w:ascii="Times New Roman" w:hAnsi="Times New Roman"/>
                <w:b/>
                <w:bCs/>
                <w:sz w:val="24"/>
              </w:rPr>
            </w:pPr>
            <w:r>
              <w:rPr>
                <w:rFonts w:ascii="Times New Roman" w:hAnsi="Times New Roman"/>
                <w:b/>
                <w:bCs/>
                <w:sz w:val="24"/>
              </w:rPr>
              <w:t>建设项目环境影响报告表主要结论及审批部门审批决定：</w:t>
            </w:r>
          </w:p>
          <w:p>
            <w:pPr>
              <w:numPr>
                <w:ilvl w:val="0"/>
                <w:numId w:val="0"/>
              </w:numPr>
              <w:spacing w:line="360" w:lineRule="auto"/>
              <w:rPr>
                <w:b/>
                <w:bCs/>
                <w:sz w:val="24"/>
              </w:rPr>
            </w:pPr>
            <w:r>
              <w:rPr>
                <w:rFonts w:hint="eastAsia"/>
                <w:b/>
                <w:bCs/>
                <w:sz w:val="24"/>
                <w:lang w:eastAsia="zh-CN"/>
              </w:rPr>
              <w:t>一、</w:t>
            </w:r>
            <w:r>
              <w:rPr>
                <w:b/>
                <w:bCs/>
                <w:sz w:val="24"/>
              </w:rPr>
              <w:t>建设项目环境影响报告表主要结论</w:t>
            </w:r>
          </w:p>
          <w:p>
            <w:pPr>
              <w:pStyle w:val="11"/>
              <w:numPr>
                <w:ilvl w:val="0"/>
                <w:numId w:val="0"/>
              </w:numPr>
              <w:jc w:val="center"/>
            </w:pPr>
            <w:r>
              <w:rPr>
                <w:b/>
                <w:bCs/>
                <w:lang w:val="en-US" w:eastAsia="zh-CN"/>
              </w:rPr>
              <w:t>表4.1 项目污染防治措施结论</w:t>
            </w:r>
          </w:p>
          <w:tbl>
            <w:tblPr>
              <w:tblStyle w:val="1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0"/>
              <w:gridCol w:w="4399"/>
              <w:gridCol w:w="3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6" w:hRule="atLeast"/>
              </w:trPr>
              <w:tc>
                <w:tcPr>
                  <w:tcW w:w="49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项目</w:t>
                  </w:r>
                </w:p>
              </w:tc>
              <w:tc>
                <w:tcPr>
                  <w:tcW w:w="2651"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结论</w:t>
                  </w:r>
                </w:p>
              </w:tc>
              <w:tc>
                <w:tcPr>
                  <w:tcW w:w="1854" w:type="pct"/>
                  <w:noWrap w:val="0"/>
                  <w:vAlign w:val="center"/>
                </w:tcPr>
                <w:p>
                  <w:pPr>
                    <w:pStyle w:val="31"/>
                    <w:keepNext w:val="0"/>
                    <w:keepLines w:val="0"/>
                    <w:pageBreakBefore w:val="0"/>
                    <w:widowControl w:val="0"/>
                    <w:tabs>
                      <w:tab w:val="left" w:pos="1242"/>
                    </w:tabs>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落实情况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2" w:hRule="atLeast"/>
              </w:trPr>
              <w:tc>
                <w:tcPr>
                  <w:tcW w:w="49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废水治理</w:t>
                  </w:r>
                </w:p>
              </w:tc>
              <w:tc>
                <w:tcPr>
                  <w:tcW w:w="2651"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default"/>
                      <w:sz w:val="21"/>
                      <w:szCs w:val="21"/>
                      <w:lang w:val="en-US" w:eastAsia="zh-CN"/>
                    </w:rPr>
                    <w:t>项目排水实行雨污分流。</w:t>
                  </w:r>
                  <w:r>
                    <w:rPr>
                      <w:rFonts w:hint="eastAsia"/>
                      <w:sz w:val="21"/>
                      <w:szCs w:val="21"/>
                      <w:lang w:val="en-US" w:eastAsia="zh-CN"/>
                    </w:rPr>
                    <w:t>脱脂废水、脱脂清洗废水、水帘废水等生产废水经厂区污水处理设施处理，污水处理站处理能力4m</w:t>
                  </w:r>
                  <w:r>
                    <w:rPr>
                      <w:rFonts w:hint="eastAsia"/>
                      <w:sz w:val="21"/>
                      <w:szCs w:val="21"/>
                      <w:vertAlign w:val="superscript"/>
                      <w:lang w:val="en-US" w:eastAsia="zh-CN"/>
                    </w:rPr>
                    <w:t>3</w:t>
                  </w:r>
                  <w:r>
                    <w:rPr>
                      <w:rFonts w:hint="eastAsia"/>
                      <w:sz w:val="21"/>
                      <w:szCs w:val="21"/>
                      <w:lang w:val="en-US" w:eastAsia="zh-CN"/>
                    </w:rPr>
                    <w:t>/d，采用“调节+隔油+絮凝沉淀”处理工艺，生产废水经处理满足《污水综合排放标准》（GB8978-1996）表4中三级标准和园区污水处理厂接管要求后接入市政污水管网，进入现代产业园污水处理厂处理达标后外排。生活污水经化粪池处理后与处理后的生产废水一同接入市政污水管网</w:t>
                  </w:r>
                </w:p>
              </w:tc>
              <w:tc>
                <w:tcPr>
                  <w:tcW w:w="185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Times New Roman"/>
                      <w:sz w:val="21"/>
                      <w:szCs w:val="21"/>
                      <w:lang w:eastAsia="zh-CN"/>
                    </w:rPr>
                  </w:pPr>
                  <w:r>
                    <w:rPr>
                      <w:rFonts w:hint="default" w:ascii="Times New Roman" w:hAnsi="Times New Roman" w:eastAsia="宋体" w:cs="Times New Roman"/>
                      <w:sz w:val="21"/>
                      <w:szCs w:val="21"/>
                    </w:rPr>
                    <w:t>已完成</w:t>
                  </w:r>
                  <w:r>
                    <w:rPr>
                      <w:rFonts w:hint="default" w:ascii="Times New Roman" w:hAnsi="Times New Roman" w:eastAsia="宋体" w:cs="Times New Roman"/>
                      <w:sz w:val="21"/>
                      <w:szCs w:val="21"/>
                      <w:lang w:eastAsia="zh-CN"/>
                    </w:rPr>
                    <w:t>雨</w:t>
                  </w:r>
                  <w:r>
                    <w:rPr>
                      <w:rFonts w:hint="default" w:ascii="Times New Roman" w:hAnsi="Times New Roman" w:eastAsia="宋体" w:cs="Times New Roman"/>
                      <w:sz w:val="21"/>
                      <w:szCs w:val="21"/>
                    </w:rPr>
                    <w:t>污分流</w:t>
                  </w:r>
                  <w:r>
                    <w:rPr>
                      <w:rFonts w:hint="eastAsia" w:cs="Times New Roman"/>
                      <w:sz w:val="21"/>
                      <w:szCs w:val="21"/>
                      <w:lang w:eastAsia="zh-CN"/>
                    </w:rPr>
                    <w:t>；</w:t>
                  </w:r>
                </w:p>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生活污水经处理后外排</w:t>
                  </w:r>
                  <w:r>
                    <w:rPr>
                      <w:rFonts w:hint="eastAsia" w:cs="Times New Roman"/>
                      <w:sz w:val="21"/>
                      <w:szCs w:val="21"/>
                      <w:lang w:val="en-US" w:eastAsia="zh-CN"/>
                    </w:rPr>
                    <w:t>金寨</w:t>
                  </w:r>
                  <w:r>
                    <w:rPr>
                      <w:rFonts w:hint="default" w:ascii="Times New Roman" w:hAnsi="Times New Roman" w:eastAsia="宋体" w:cs="Times New Roman"/>
                      <w:sz w:val="21"/>
                      <w:szCs w:val="21"/>
                      <w:lang w:val="en-US" w:eastAsia="zh-CN"/>
                    </w:rPr>
                    <w:t>县污水处理厂处理后达标外排，</w:t>
                  </w:r>
                  <w:r>
                    <w:rPr>
                      <w:rFonts w:hint="eastAsia" w:cs="Times New Roman"/>
                      <w:sz w:val="21"/>
                      <w:szCs w:val="21"/>
                      <w:lang w:val="en-US" w:eastAsia="zh-CN"/>
                    </w:rPr>
                    <w:t>脱脂废水等不在本次验收范围内，暂未建设污水处理设施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5" w:hRule="atLeast"/>
              </w:trPr>
              <w:tc>
                <w:tcPr>
                  <w:tcW w:w="49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废气治理</w:t>
                  </w:r>
                </w:p>
              </w:tc>
              <w:tc>
                <w:tcPr>
                  <w:tcW w:w="2651"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eastAsia" w:ascii="Times New Roman" w:hAnsi="Times New Roman" w:eastAsia="宋体" w:cs="Times New Roman"/>
                      <w:sz w:val="21"/>
                      <w:szCs w:val="21"/>
                      <w:lang w:eastAsia="zh-CN"/>
                    </w:rPr>
                  </w:pPr>
                  <w:r>
                    <w:rPr>
                      <w:rFonts w:hint="default"/>
                      <w:color w:val="auto"/>
                      <w:sz w:val="21"/>
                      <w:szCs w:val="21"/>
                      <w:lang w:val="en-US" w:eastAsia="zh-CN"/>
                    </w:rPr>
                    <w:t>加强生产车间封闭和废气收集。熔化、浇注</w:t>
                  </w:r>
                  <w:r>
                    <w:rPr>
                      <w:rFonts w:hint="eastAsia"/>
                      <w:color w:val="auto"/>
                      <w:sz w:val="21"/>
                      <w:szCs w:val="21"/>
                      <w:lang w:val="en-US" w:eastAsia="zh-CN"/>
                    </w:rPr>
                    <w:t>、机加工和</w:t>
                  </w:r>
                  <w:r>
                    <w:rPr>
                      <w:rFonts w:hint="default"/>
                      <w:color w:val="auto"/>
                      <w:sz w:val="21"/>
                      <w:szCs w:val="21"/>
                      <w:lang w:val="en-US" w:eastAsia="zh-CN"/>
                    </w:rPr>
                    <w:t>烘干房热风炉天然气燃烧废气经集气罩收集由布袋除尘器处理后须通过1根不低于15m高的排气筒达标排放；</w:t>
                  </w:r>
                  <w:r>
                    <w:rPr>
                      <w:rFonts w:hint="eastAsia"/>
                      <w:color w:val="auto"/>
                      <w:sz w:val="21"/>
                      <w:szCs w:val="21"/>
                      <w:lang w:val="en-US" w:eastAsia="zh-CN"/>
                    </w:rPr>
                    <w:t>抛光</w:t>
                  </w:r>
                  <w:r>
                    <w:rPr>
                      <w:rFonts w:hint="default"/>
                      <w:color w:val="auto"/>
                      <w:sz w:val="21"/>
                      <w:szCs w:val="21"/>
                      <w:lang w:val="en-US" w:eastAsia="zh-CN"/>
                    </w:rPr>
                    <w:t>接粉尘经集气罩收集由袋式除尘器处理后须通过1根不低于15m高排气筒达标排放；喷漆和经负压集气系统收集由水帘柜+化学纤维棉层+二级活性炭装（依周期要求及时更换）吸附装置处理后需通过1根不低于15m高的排气筒达标排放；厂区加强生产管理、设备检修，确保厂区无组织排放大气污染物达标</w:t>
                  </w:r>
                </w:p>
              </w:tc>
              <w:tc>
                <w:tcPr>
                  <w:tcW w:w="185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eastAsia="zh-CN"/>
                    </w:rPr>
                    <w:t>已落实；已</w:t>
                  </w:r>
                  <w:r>
                    <w:rPr>
                      <w:rFonts w:hint="eastAsia"/>
                      <w:color w:val="auto"/>
                      <w:sz w:val="21"/>
                      <w:szCs w:val="21"/>
                      <w:lang w:val="en-US" w:eastAsia="zh-CN"/>
                    </w:rPr>
                    <w:t>加强生产车间封闭和废气收集。</w:t>
                  </w:r>
                  <w:r>
                    <w:rPr>
                      <w:rFonts w:hint="default"/>
                      <w:color w:val="auto"/>
                      <w:sz w:val="21"/>
                      <w:szCs w:val="21"/>
                      <w:lang w:val="en-US" w:eastAsia="zh-CN"/>
                    </w:rPr>
                    <w:t>熔化、浇注</w:t>
                  </w:r>
                  <w:r>
                    <w:rPr>
                      <w:rFonts w:hint="eastAsia"/>
                      <w:color w:val="auto"/>
                      <w:sz w:val="21"/>
                      <w:szCs w:val="21"/>
                      <w:lang w:val="en-US" w:eastAsia="zh-CN"/>
                    </w:rPr>
                    <w:t>、机加工废气经集气罩收集由布袋除尘器处理后通过1根15m高的排气筒达标排放；</w:t>
                  </w:r>
                </w:p>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lang w:val="en-US" w:eastAsia="zh-CN"/>
                    </w:rPr>
                  </w:pPr>
                  <w:r>
                    <w:rPr>
                      <w:rFonts w:hint="eastAsia"/>
                      <w:color w:val="auto"/>
                      <w:sz w:val="21"/>
                      <w:szCs w:val="21"/>
                      <w:lang w:val="en-US" w:eastAsia="zh-CN"/>
                    </w:rPr>
                    <w:t>抛光、喷漆、</w:t>
                  </w:r>
                  <w:r>
                    <w:rPr>
                      <w:rFonts w:hint="default"/>
                      <w:color w:val="auto"/>
                      <w:sz w:val="21"/>
                      <w:szCs w:val="21"/>
                      <w:lang w:val="en-US" w:eastAsia="zh-CN"/>
                    </w:rPr>
                    <w:t>烘干</w:t>
                  </w:r>
                  <w:r>
                    <w:rPr>
                      <w:rFonts w:hint="eastAsia"/>
                      <w:color w:val="auto"/>
                      <w:sz w:val="21"/>
                      <w:szCs w:val="21"/>
                      <w:lang w:val="en-US" w:eastAsia="zh-CN"/>
                    </w:rPr>
                    <w:t>工序不在本次验收范围内；</w:t>
                  </w:r>
                </w:p>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eastAsia="zh-CN"/>
                    </w:rPr>
                  </w:pPr>
                  <w:r>
                    <w:rPr>
                      <w:rFonts w:hint="eastAsia"/>
                      <w:color w:val="auto"/>
                      <w:sz w:val="21"/>
                      <w:szCs w:val="21"/>
                      <w:lang w:val="en-US" w:eastAsia="zh-CN"/>
                    </w:rPr>
                    <w:t>厂区已加强生产管理、设备检修，确保厂区无组织排放大气污染物达标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49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2651"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olor w:val="auto"/>
                      <w:sz w:val="21"/>
                      <w:szCs w:val="21"/>
                      <w:lang w:eastAsia="zh-CN"/>
                    </w:rPr>
                    <w:t>运营期噪声通过合理布局、选用低噪声设备、安装减震基座和建筑隔音等措施减小噪声污染，确保厂区边界噪声达标</w:t>
                  </w:r>
                </w:p>
              </w:tc>
              <w:tc>
                <w:tcPr>
                  <w:tcW w:w="185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color w:val="auto"/>
                      <w:sz w:val="21"/>
                      <w:szCs w:val="21"/>
                    </w:rPr>
                    <w:t>已落实</w:t>
                  </w:r>
                  <w:r>
                    <w:rPr>
                      <w:rFonts w:hint="eastAsia"/>
                      <w:color w:val="auto"/>
                      <w:sz w:val="21"/>
                      <w:szCs w:val="21"/>
                      <w:lang w:eastAsia="zh-CN"/>
                    </w:rPr>
                    <w:t>；</w:t>
                  </w:r>
                  <w:r>
                    <w:rPr>
                      <w:rFonts w:hint="eastAsia"/>
                      <w:color w:val="auto"/>
                      <w:sz w:val="21"/>
                      <w:szCs w:val="21"/>
                    </w:rPr>
                    <w:t>通过厂房隔声等措施后满足《工业企业厂界环境噪声排放标准》（</w:t>
                  </w:r>
                  <w:r>
                    <w:rPr>
                      <w:color w:val="auto"/>
                      <w:sz w:val="21"/>
                      <w:szCs w:val="21"/>
                    </w:rPr>
                    <w:t>GB12348-2008</w:t>
                  </w:r>
                  <w:r>
                    <w:rPr>
                      <w:rFonts w:hint="eastAsia"/>
                      <w:color w:val="auto"/>
                      <w:sz w:val="21"/>
                      <w:szCs w:val="21"/>
                    </w:rPr>
                    <w:t>）中3类区标准要求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trPr>
              <w:tc>
                <w:tcPr>
                  <w:tcW w:w="49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2651" w:type="pct"/>
                  <w:tcBorders>
                    <w:right w:val="single" w:color="auto" w:sz="4" w:space="0"/>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sz w:val="21"/>
                      <w:szCs w:val="21"/>
                    </w:rPr>
                  </w:pPr>
                  <w:r>
                    <w:rPr>
                      <w:rFonts w:hint="eastAsia" w:eastAsia="宋体"/>
                      <w:color w:val="auto"/>
                      <w:sz w:val="21"/>
                      <w:szCs w:val="21"/>
                      <w:lang w:val="en-US" w:eastAsia="zh-CN"/>
                    </w:rPr>
                    <w:t>一般工业固废综合利用。生活垃圾交由环卫部门统一处置。含油铝合金碎屑、废切削液、熔化浮渣、漆渣、废活性炭、废纤维棉层、熔化浇筑烟尘收尘、废槽渣、废药剂桶、废润滑油及其包装桶、污泥等危险废物应规范暂存，危废库需专人管理，建立台账，定期委托有资质的单位合法处置，危险管理、处置情况及时向县生态环境分局备案</w:t>
                  </w:r>
                </w:p>
              </w:tc>
              <w:tc>
                <w:tcPr>
                  <w:tcW w:w="1854" w:type="pct"/>
                  <w:tcBorders>
                    <w:right w:val="single" w:color="auto" w:sz="4" w:space="0"/>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ascii="Times New Roman" w:hAnsi="Times New Roman" w:eastAsia="宋体" w:cs="Times New Roman"/>
                      <w:sz w:val="21"/>
                      <w:szCs w:val="21"/>
                      <w:lang w:val="zh-CN"/>
                    </w:rPr>
                  </w:pPr>
                  <w:r>
                    <w:rPr>
                      <w:rFonts w:hint="eastAsia"/>
                      <w:color w:val="auto"/>
                      <w:sz w:val="21"/>
                      <w:szCs w:val="21"/>
                      <w:lang w:eastAsia="zh-CN"/>
                    </w:rPr>
                    <w:t>已落实；</w:t>
                  </w:r>
                  <w:r>
                    <w:rPr>
                      <w:rFonts w:hint="eastAsia"/>
                      <w:color w:val="auto"/>
                      <w:sz w:val="21"/>
                      <w:szCs w:val="21"/>
                      <w:lang w:val="en-US" w:eastAsia="zh-CN"/>
                    </w:rPr>
                    <w:t>一般工业固废综合利用。生活垃圾交由环卫部门统一处置。</w:t>
                  </w:r>
                  <w:r>
                    <w:rPr>
                      <w:rFonts w:hint="eastAsia" w:eastAsia="宋体"/>
                      <w:color w:val="auto"/>
                      <w:sz w:val="21"/>
                      <w:szCs w:val="21"/>
                      <w:lang w:val="en-US" w:eastAsia="zh-CN"/>
                    </w:rPr>
                    <w:t>含油铝合金碎屑、废切削液、熔化浮渣、熔化浇筑烟尘收尘、废药剂桶、废润滑油及其包装桶、污泥</w:t>
                  </w:r>
                  <w:r>
                    <w:rPr>
                      <w:rFonts w:hint="eastAsia"/>
                      <w:color w:val="auto"/>
                      <w:sz w:val="21"/>
                      <w:szCs w:val="21"/>
                      <w:lang w:val="en-US" w:eastAsia="zh-CN"/>
                    </w:rPr>
                    <w:t>等危险废物已规范暂存，危废库设专人管理，厂区处于调试阶段，未产生危险废物，故暂时未有台账转移记录，定期委托有资质的单位合法处置，危险管理、处置情况及时向县生态环境分局备案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494" w:type="pct"/>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环评总结论</w:t>
                  </w:r>
                </w:p>
              </w:tc>
              <w:tc>
                <w:tcPr>
                  <w:tcW w:w="2651" w:type="pct"/>
                  <w:tcBorders>
                    <w:right w:val="single" w:color="auto" w:sz="4" w:space="0"/>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sz w:val="21"/>
                      <w:szCs w:val="21"/>
                    </w:rPr>
                    <w:t>综上所述，</w:t>
                  </w:r>
                  <w:r>
                    <w:rPr>
                      <w:rFonts w:hint="eastAsia"/>
                      <w:sz w:val="21"/>
                      <w:szCs w:val="21"/>
                      <w:lang w:eastAsia="zh-CN"/>
                    </w:rPr>
                    <w:t>安徽盛祥机械设备制造</w:t>
                  </w:r>
                  <w:r>
                    <w:rPr>
                      <w:sz w:val="21"/>
                      <w:szCs w:val="21"/>
                    </w:rPr>
                    <w:t>有限公司</w:t>
                  </w:r>
                  <w:r>
                    <w:rPr>
                      <w:rFonts w:hint="eastAsia"/>
                      <w:sz w:val="21"/>
                      <w:szCs w:val="21"/>
                      <w:lang w:eastAsia="zh-CN"/>
                    </w:rPr>
                    <w:t>电瓶车零配件生产</w:t>
                  </w:r>
                  <w:r>
                    <w:rPr>
                      <w:sz w:val="21"/>
                      <w:szCs w:val="21"/>
                    </w:rPr>
                    <w:t>项目的建设符合国家和地方的产业政策，符合当地建设用地规划和产业布局要求，该项目建成后落实本评价要求的污染防治措施，认真履行</w:t>
                  </w:r>
                  <w:r>
                    <w:rPr>
                      <w:rFonts w:hint="eastAsia"/>
                      <w:sz w:val="21"/>
                      <w:szCs w:val="21"/>
                      <w:lang w:eastAsia="zh-CN"/>
                    </w:rPr>
                    <w:t>“</w:t>
                  </w:r>
                  <w:r>
                    <w:rPr>
                      <w:sz w:val="21"/>
                      <w:szCs w:val="21"/>
                    </w:rPr>
                    <w:t>三同时</w:t>
                  </w:r>
                  <w:r>
                    <w:rPr>
                      <w:rFonts w:hint="eastAsia"/>
                      <w:sz w:val="21"/>
                      <w:szCs w:val="21"/>
                      <w:lang w:eastAsia="zh-CN"/>
                    </w:rPr>
                    <w:t>”</w:t>
                  </w:r>
                  <w:r>
                    <w:rPr>
                      <w:sz w:val="21"/>
                      <w:szCs w:val="21"/>
                    </w:rPr>
                    <w:t>制度后，各项污染物均可实现达标排放，且不会降低评价区域原有环境质量功能级别。项目建设与区域环境相容。因而从环境保护的角度而言，该项目是可行的</w:t>
                  </w:r>
                </w:p>
              </w:tc>
              <w:tc>
                <w:tcPr>
                  <w:tcW w:w="1854" w:type="pct"/>
                  <w:tcBorders>
                    <w:right w:val="single" w:color="auto" w:sz="4" w:space="0"/>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eastAsia="zh-CN"/>
                    </w:rPr>
                  </w:pPr>
                  <w:r>
                    <w:rPr>
                      <w:rFonts w:hint="eastAsia" w:cs="Times New Roman"/>
                      <w:sz w:val="21"/>
                      <w:szCs w:val="21"/>
                      <w:lang w:eastAsia="zh-CN"/>
                    </w:rPr>
                    <w:t>符合</w:t>
                  </w:r>
                </w:p>
              </w:tc>
            </w:tr>
          </w:tbl>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eastAsia"/>
                <w:b/>
                <w:bCs/>
                <w:sz w:val="24"/>
              </w:rPr>
            </w:pPr>
            <w:r>
              <w:rPr>
                <w:rFonts w:hint="eastAsia" w:ascii="Times New Roman" w:hAnsi="Times New Roman"/>
                <w:b/>
                <w:bCs/>
                <w:sz w:val="24"/>
                <w:lang w:val="en-US" w:eastAsia="zh-CN"/>
              </w:rPr>
              <w:t>二</w:t>
            </w:r>
            <w:r>
              <w:rPr>
                <w:rFonts w:ascii="Times New Roman" w:hAnsi="Times New Roman"/>
                <w:b/>
                <w:bCs/>
                <w:sz w:val="24"/>
              </w:rPr>
              <w:t>、</w:t>
            </w:r>
            <w:r>
              <w:rPr>
                <w:rFonts w:hint="default"/>
                <w:b/>
                <w:bCs/>
                <w:sz w:val="24"/>
              </w:rPr>
              <w:t>环境影响评价总体结论与</w:t>
            </w:r>
            <w:r>
              <w:rPr>
                <w:rFonts w:hint="eastAsia"/>
                <w:b/>
                <w:bCs/>
                <w:sz w:val="24"/>
              </w:rPr>
              <w:t>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bCs/>
                <w:sz w:val="24"/>
              </w:rPr>
            </w:pPr>
            <w:r>
              <w:rPr>
                <w:rFonts w:hint="default"/>
                <w:b/>
                <w:bCs/>
                <w:sz w:val="24"/>
              </w:rPr>
              <w:t>（1）结论</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20" w:firstLineChars="200"/>
              <w:textAlignment w:val="auto"/>
              <w:rPr>
                <w:rFonts w:hint="eastAsia"/>
                <w:bCs/>
                <w:sz w:val="24"/>
              </w:rPr>
            </w:pPr>
            <w:r>
              <w:rPr>
                <w:rFonts w:hint="eastAsia"/>
                <w:sz w:val="21"/>
                <w:szCs w:val="21"/>
                <w:lang w:eastAsia="zh-CN"/>
              </w:rPr>
              <w:t>安徽盛祥机械设备制造</w:t>
            </w:r>
            <w:r>
              <w:rPr>
                <w:sz w:val="21"/>
                <w:szCs w:val="21"/>
              </w:rPr>
              <w:t>有限公司</w:t>
            </w:r>
            <w:r>
              <w:rPr>
                <w:rFonts w:hint="eastAsia"/>
                <w:bCs/>
                <w:sz w:val="24"/>
                <w:lang w:eastAsia="zh-CN"/>
              </w:rPr>
              <w:t>年生产</w:t>
            </w:r>
            <w:r>
              <w:rPr>
                <w:rFonts w:hint="eastAsia"/>
                <w:color w:val="000000" w:themeColor="text1"/>
                <w:lang w:val="en-US" w:eastAsia="zh-CN"/>
                <w14:textFill>
                  <w14:solidFill>
                    <w14:schemeClr w14:val="tx1"/>
                  </w14:solidFill>
                </w14:textFill>
              </w:rPr>
              <w:t>助动车减震器铝筒</w:t>
            </w:r>
            <w:r>
              <w:rPr>
                <w:rFonts w:hint="eastAsia"/>
                <w:bCs/>
                <w:sz w:val="24"/>
                <w:lang w:val="en-US" w:eastAsia="zh-CN"/>
              </w:rPr>
              <w:t>300</w:t>
            </w:r>
            <w:r>
              <w:rPr>
                <w:rFonts w:hint="eastAsia"/>
                <w:bCs/>
                <w:sz w:val="24"/>
                <w:lang w:eastAsia="zh-CN"/>
              </w:rPr>
              <w:t>万套的生产项目</w:t>
            </w:r>
            <w:r>
              <w:rPr>
                <w:rFonts w:hint="eastAsia"/>
                <w:bCs/>
                <w:sz w:val="24"/>
              </w:rPr>
              <w:t>建设符合国家的产业政策，项目用地符合当地建设用地规划要求，该项目建成后应认真落实本次评价要求的污染防治措施，认真履行“三同时”制度后，各项污染物均可实现达标排放，且不会降低评价区域原有环境质量功能级别。项目建设与区域相容。因此从环境影响的角度分析，本项目的建设是可行的。</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b/>
                <w:sz w:val="24"/>
              </w:rPr>
            </w:pPr>
            <w:r>
              <w:rPr>
                <w:rFonts w:hint="default"/>
                <w:b/>
                <w:sz w:val="24"/>
              </w:rPr>
              <w:t>（2）建议</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①企业积极推行清洁生产。通过清洁生产，能够核对企业单元操作中原料、产品、水耗、能耗等因素，从而确定污染物的来源、数量和类型，进而制定污染削减目标，提出相应的技术措施。实施清洁生产还能提高企业管理水平，最终提高企业的产品质量和经济 效益。</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②在厂区的管理机构中设立兼职环保人员，负责对整个厂区的环保监督与管理工作；健全环保制度，落实环保岗位责任制，环保设施的保养、维修应制度化，保证设备的正常运转；加强宣传教育，增强职工的环保意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③加强厂区的卫生管理，做好固体废弃物的收集回收利用工作，不得随意丢弃； 生活垃圾应及时清运处理。</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④做好原料及产品的运输管理，减少运输过程中产生的不良影响。</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bCs/>
                <w:sz w:val="24"/>
              </w:rPr>
            </w:pPr>
            <w:r>
              <w:rPr>
                <w:rFonts w:hint="eastAsia"/>
                <w:bCs/>
                <w:sz w:val="24"/>
              </w:rPr>
              <w:t>⑤适度增加厂区的绿化，可起到消声吸尘的作用。</w:t>
            </w:r>
          </w:p>
          <w:p>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36" w:firstLineChars="182"/>
              <w:textAlignment w:val="auto"/>
              <w:rPr>
                <w:rFonts w:hint="eastAsia"/>
                <w:b/>
                <w:sz w:val="24"/>
              </w:rPr>
            </w:pPr>
            <w:r>
              <w:rPr>
                <w:rFonts w:hint="eastAsia"/>
                <w:bCs/>
                <w:sz w:val="24"/>
              </w:rPr>
              <w:t>⑥项目严格执行环境保护“三同时”的制度，各项污染防治措施必须同时设计，同时施工，同时投入运行。</w:t>
            </w:r>
          </w:p>
          <w:p>
            <w:pPr>
              <w:spacing w:line="360" w:lineRule="auto"/>
              <w:jc w:val="left"/>
              <w:rPr>
                <w:rFonts w:ascii="Times New Roman" w:hAnsi="Times New Roman"/>
                <w:b/>
                <w:bCs/>
                <w:sz w:val="24"/>
              </w:rPr>
            </w:pPr>
            <w:r>
              <w:rPr>
                <w:rFonts w:hint="eastAsia"/>
                <w:bCs/>
                <w:sz w:val="24"/>
                <w:lang w:eastAsia="zh-CN"/>
              </w:rPr>
              <w:t>三、</w:t>
            </w:r>
            <w:r>
              <w:rPr>
                <w:rFonts w:ascii="Times New Roman" w:hAnsi="Times New Roman"/>
                <w:b/>
                <w:bCs/>
                <w:sz w:val="24"/>
              </w:rPr>
              <w:t>环境影响报告表审批决定</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你公司报来的《电瓶车零配件生产项目环境影响报告表》(以下简称《报告表》，项目代码:2303-341524-04-01-171808)及相关申请材料收悉，拟建项目租赁安徽金寨经济开发区(现代产业园区)笔架山路以南、三里井路以东安徽雄狮新材料有限公司现有闲置2#厂房2200平方米。主体工程设置浇注成型区、机加工区、表面处理区和涂装加工区等四个分区，购置电熔化炉、自动双模铝筒浇注机、双头切削机床、抛光机等生产设备，配套建设辅助、储运、公用以及环保工程。项目总投资约1000万元，其中环保投资不低于37万元。项目建成后可形成年产助动车减震器铝筒300万套的生产能力。</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该项目符合建设项目环境影响评价文件告知承诺审批的相关要求。根据《环境影响评价法》、《安徽省生态环境厅关于强化生态环境保障和服务助力稳经济若干措施的通知》(皖环发〔2022〕34号)等有关规定，经研究，现批复如下:</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一、经你公司和环评编制单位承诺，我分局原则同意该项目《报告表》结论以及提出的污染防治措施。你公司应严格落实《报告表》提出的各项环境污染防治措施和承诺的相关内容，严格执行环保污染防治设施与主体工程同时设计、同时施工、同时投产的环保“三同时”制度，编制突发环境事故应急预案并定期演练，</w:t>
            </w:r>
          </w:p>
          <w:p>
            <w:pPr>
              <w:spacing w:line="360" w:lineRule="auto"/>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确保各项污染物达标排放、危险废物规范处置、污染物总量符合核定指标、各项环境风险可控。</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二、项目投产前，应按规定程序完成排污许可证申领、竣工环境保护验收工作，并将相关信息对社会公开。</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三、建设项目的性质、规模、地点、工艺或者污染防治措施发生重大变动时，应当重新报批环境影响评价文件。</w:t>
            </w:r>
          </w:p>
          <w:p>
            <w:pPr>
              <w:spacing w:line="360" w:lineRule="auto"/>
              <w:ind w:firstLine="480" w:firstLineChars="2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四、请县生态环境保护综合行政执法大队、经济开发区生态环境工作站对安徽盛祥机械设备制造有限公司电瓶车零配件生产项目加强现场监管。</w:t>
            </w:r>
          </w:p>
          <w:p>
            <w:pPr>
              <w:spacing w:line="360" w:lineRule="auto"/>
              <w:ind w:firstLine="480" w:firstLineChars="200"/>
              <w:jc w:val="left"/>
              <w:rPr>
                <w:rFonts w:hint="eastAsia" w:ascii="Times New Roman" w:hAnsi="Times New Roman"/>
                <w:b/>
                <w:sz w:val="24"/>
                <w:lang w:val="en-US" w:eastAsia="zh-CN"/>
              </w:rPr>
            </w:pPr>
            <w:r>
              <w:rPr>
                <w:rFonts w:hint="default" w:ascii="Times New Roman" w:hAnsi="Times New Roman" w:eastAsia="宋体" w:cs="Times New Roman"/>
                <w:sz w:val="24"/>
                <w:szCs w:val="24"/>
                <w:lang w:val="en-US" w:eastAsia="zh-CN"/>
              </w:rPr>
              <w:t>五、若发现存在不符合告知承诺制或环评文件存在重大质量问题，我局将撤销许可决定，由此造成的一切后果和经济损失均由你公司承担</w:t>
            </w:r>
          </w:p>
          <w:p>
            <w:pPr>
              <w:pStyle w:val="11"/>
              <w:spacing w:line="360" w:lineRule="auto"/>
              <w:ind w:firstLine="0" w:firstLineChars="0"/>
              <w:jc w:val="both"/>
              <w:rPr>
                <w:rFonts w:hint="eastAsia" w:ascii="Times New Roman" w:hAnsi="Times New Roman"/>
              </w:rPr>
            </w:pPr>
          </w:p>
        </w:tc>
      </w:tr>
    </w:tbl>
    <w:p>
      <w:pPr>
        <w:spacing w:line="360" w:lineRule="auto"/>
        <w:jc w:val="left"/>
        <w:rPr>
          <w:rFonts w:ascii="Times New Roman" w:hAnsi="Times New Roman"/>
          <w:b/>
          <w:color w:val="000000"/>
          <w:sz w:val="32"/>
          <w:szCs w:val="32"/>
        </w:rPr>
      </w:pPr>
      <w:r>
        <w:rPr>
          <w:rFonts w:ascii="Times New Roman" w:hAnsi="Times New Roman"/>
          <w:b/>
          <w:color w:val="000000"/>
          <w:sz w:val="28"/>
          <w:szCs w:val="28"/>
        </w:rPr>
        <w:t>表五</w:t>
      </w:r>
    </w:p>
    <w:tbl>
      <w:tblPr>
        <w:tblStyle w:val="17"/>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26" w:hRule="atLeast"/>
          <w:jc w:val="center"/>
        </w:trPr>
        <w:tc>
          <w:tcPr>
            <w:tcW w:w="8522" w:type="dxa"/>
            <w:noWrap w:val="0"/>
            <w:vAlign w:val="top"/>
          </w:tcPr>
          <w:p>
            <w:pPr>
              <w:spacing w:line="360" w:lineRule="auto"/>
              <w:jc w:val="left"/>
              <w:rPr>
                <w:rFonts w:ascii="Times New Roman" w:hAnsi="Times New Roman"/>
                <w:b/>
                <w:color w:val="000000"/>
                <w:sz w:val="24"/>
              </w:rPr>
            </w:pPr>
            <w:r>
              <w:rPr>
                <w:rFonts w:ascii="Times New Roman" w:hAnsi="Times New Roman"/>
                <w:b/>
                <w:color w:val="000000"/>
                <w:sz w:val="24"/>
              </w:rPr>
              <w:t>验收监测质量保证及质量控制：</w:t>
            </w:r>
          </w:p>
          <w:p>
            <w:pPr>
              <w:spacing w:line="360" w:lineRule="auto"/>
              <w:ind w:firstLine="477" w:firstLineChars="198"/>
              <w:jc w:val="left"/>
              <w:rPr>
                <w:rFonts w:ascii="Times New Roman" w:hAnsi="Times New Roman"/>
                <w:b/>
                <w:color w:val="000000"/>
                <w:sz w:val="24"/>
              </w:rPr>
            </w:pPr>
            <w:r>
              <w:rPr>
                <w:rFonts w:ascii="Times New Roman" w:hAnsi="Times New Roman"/>
                <w:b/>
                <w:bCs/>
                <w:color w:val="000000"/>
                <w:kern w:val="0"/>
                <w:sz w:val="24"/>
              </w:rPr>
              <w:t>1、监测分析过程中的质量保证和质量控制</w:t>
            </w:r>
          </w:p>
          <w:p>
            <w:pPr>
              <w:spacing w:line="360" w:lineRule="auto"/>
              <w:ind w:firstLine="480" w:firstLineChars="200"/>
              <w:rPr>
                <w:rFonts w:ascii="Times New Roman" w:hAnsi="Times New Roman"/>
                <w:color w:val="000000"/>
                <w:sz w:val="24"/>
              </w:rPr>
            </w:pPr>
            <w:r>
              <w:rPr>
                <w:rFonts w:ascii="Times New Roman" w:hAnsi="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ascii="Times New Roman" w:hAnsi="Times New Roman"/>
                <w:color w:val="000000"/>
                <w:sz w:val="24"/>
              </w:rPr>
            </w:pPr>
            <w:r>
              <w:rPr>
                <w:rFonts w:ascii="Times New Roman" w:hAnsi="Times New Roman"/>
                <w:color w:val="000000"/>
                <w:sz w:val="24"/>
              </w:rPr>
              <w:t>（1）及时组织</w:t>
            </w:r>
            <w:r>
              <w:rPr>
                <w:rFonts w:ascii="Times New Roman" w:hAnsi="Times New Roman"/>
                <w:color w:val="000000"/>
                <w:sz w:val="24"/>
                <w:szCs w:val="44"/>
              </w:rPr>
              <w:t>监测</w:t>
            </w:r>
            <w:r>
              <w:rPr>
                <w:rFonts w:ascii="Times New Roman" w:hAnsi="Times New Roman"/>
                <w:color w:val="000000"/>
                <w:sz w:val="24"/>
              </w:rPr>
              <w:t>人员到现场勘察，进行现场点位确认。</w:t>
            </w:r>
          </w:p>
          <w:p>
            <w:pPr>
              <w:spacing w:line="360" w:lineRule="auto"/>
              <w:ind w:firstLine="480" w:firstLineChars="200"/>
              <w:rPr>
                <w:rFonts w:ascii="Times New Roman" w:hAnsi="Times New Roman"/>
                <w:color w:val="000000"/>
                <w:kern w:val="0"/>
                <w:sz w:val="24"/>
              </w:rPr>
            </w:pPr>
            <w:r>
              <w:rPr>
                <w:rFonts w:ascii="Times New Roman" w:hAnsi="Times New Roman"/>
                <w:color w:val="000000"/>
                <w:sz w:val="24"/>
              </w:rPr>
              <w:t>（2）</w:t>
            </w:r>
            <w:r>
              <w:rPr>
                <w:rFonts w:ascii="Times New Roman" w:hAnsi="Times New Roman"/>
                <w:color w:val="000000"/>
                <w:kern w:val="0"/>
                <w:sz w:val="24"/>
              </w:rPr>
              <w:t>根据现场</w:t>
            </w:r>
            <w:r>
              <w:rPr>
                <w:rFonts w:ascii="Times New Roman" w:hAnsi="Times New Roman"/>
                <w:color w:val="000000"/>
                <w:sz w:val="24"/>
              </w:rPr>
              <w:t>勘察</w:t>
            </w:r>
            <w:r>
              <w:rPr>
                <w:rFonts w:ascii="Times New Roman" w:hAnsi="Times New Roman"/>
                <w:color w:val="000000"/>
                <w:kern w:val="0"/>
                <w:sz w:val="24"/>
              </w:rPr>
              <w:t>的情况，按照</w:t>
            </w:r>
            <w:r>
              <w:rPr>
                <w:rFonts w:ascii="Times New Roman" w:hAnsi="Times New Roman"/>
                <w:color w:val="000000"/>
                <w:sz w:val="24"/>
              </w:rPr>
              <w:t>《大气污染物无组织排放监测技术导则》（HJ/T 55-2000）</w:t>
            </w:r>
            <w:r>
              <w:rPr>
                <w:rFonts w:ascii="Times New Roman" w:hAnsi="Times New Roman"/>
                <w:color w:val="000000"/>
                <w:kern w:val="0"/>
                <w:sz w:val="24"/>
              </w:rPr>
              <w:t>、</w:t>
            </w:r>
            <w:r>
              <w:rPr>
                <w:rFonts w:ascii="Times New Roman" w:hAnsi="Times New Roman"/>
                <w:color w:val="000000"/>
                <w:kern w:val="0"/>
                <w:sz w:val="24"/>
                <w:highlight w:val="none"/>
              </w:rPr>
              <w:t>《</w:t>
            </w:r>
            <w:r>
              <w:rPr>
                <w:rFonts w:hint="eastAsia" w:ascii="Times New Roman" w:hAnsi="Times New Roman"/>
                <w:color w:val="000000"/>
                <w:kern w:val="0"/>
                <w:sz w:val="24"/>
                <w:highlight w:val="none"/>
              </w:rPr>
              <w:t>固定源废气监测技术规范</w:t>
            </w:r>
            <w:r>
              <w:rPr>
                <w:rFonts w:ascii="Times New Roman" w:hAnsi="Times New Roman"/>
                <w:color w:val="000000"/>
                <w:kern w:val="0"/>
                <w:sz w:val="24"/>
                <w:highlight w:val="none"/>
              </w:rPr>
              <w:t>》（HJ</w:t>
            </w:r>
            <w:r>
              <w:rPr>
                <w:rFonts w:ascii="Times New Roman" w:hAnsi="Times New Roman"/>
                <w:color w:val="000000"/>
                <w:kern w:val="0"/>
                <w:sz w:val="24"/>
              </w:rPr>
              <w:t>/T 397-2007）、《工业企业厂界环境噪声排放标准》（GB 12348-2008），编制现场监测方案和现场监测实施方案。</w:t>
            </w:r>
          </w:p>
          <w:p>
            <w:pPr>
              <w:spacing w:line="360" w:lineRule="auto"/>
              <w:ind w:firstLine="480" w:firstLineChars="200"/>
              <w:rPr>
                <w:rFonts w:ascii="Times New Roman" w:hAnsi="Times New Roman"/>
                <w:color w:val="000000"/>
                <w:sz w:val="24"/>
              </w:rPr>
            </w:pPr>
            <w:r>
              <w:rPr>
                <w:rFonts w:ascii="Times New Roman" w:hAnsi="Times New Roman"/>
                <w:color w:val="000000"/>
                <w:sz w:val="24"/>
              </w:rPr>
              <w:t>（3）使用的标准方法均为现行有效的方法，且方法最低检出限能满足各项监测因子的最高质量标准。</w:t>
            </w:r>
          </w:p>
          <w:p>
            <w:pPr>
              <w:spacing w:line="360" w:lineRule="auto"/>
              <w:ind w:firstLine="480" w:firstLineChars="200"/>
              <w:rPr>
                <w:rFonts w:ascii="Times New Roman" w:hAnsi="Times New Roman"/>
                <w:color w:val="000000"/>
                <w:sz w:val="24"/>
              </w:rPr>
            </w:pPr>
            <w:r>
              <w:rPr>
                <w:rFonts w:ascii="Times New Roman" w:hAnsi="Times New Roman"/>
                <w:color w:val="000000"/>
                <w:sz w:val="24"/>
              </w:rPr>
              <w:t>（4）所有的</w:t>
            </w:r>
            <w:r>
              <w:rPr>
                <w:rFonts w:ascii="Times New Roman" w:hAnsi="Times New Roman"/>
                <w:color w:val="000000"/>
                <w:sz w:val="24"/>
                <w:szCs w:val="44"/>
              </w:rPr>
              <w:t>监测</w:t>
            </w:r>
            <w:r>
              <w:rPr>
                <w:rFonts w:ascii="Times New Roman" w:hAnsi="Times New Roman"/>
                <w:color w:val="000000"/>
                <w:sz w:val="24"/>
              </w:rPr>
              <w:t>人员均能持证上岗，对监测过程中涉及的重要技术环节进行了严格的培训。</w:t>
            </w:r>
          </w:p>
          <w:p>
            <w:pPr>
              <w:spacing w:line="360" w:lineRule="auto"/>
              <w:ind w:firstLine="480" w:firstLineChars="200"/>
              <w:rPr>
                <w:rFonts w:ascii="Times New Roman" w:hAnsi="Times New Roman"/>
                <w:color w:val="000000"/>
                <w:sz w:val="24"/>
              </w:rPr>
            </w:pPr>
            <w:r>
              <w:rPr>
                <w:rFonts w:ascii="Times New Roman" w:hAnsi="Times New Roman"/>
                <w:color w:val="000000"/>
                <w:sz w:val="24"/>
              </w:rPr>
              <w:t>（5）实验室分析仪器均经过省级计量部门鉴定，保证了监测数据的准确性和代表性。</w:t>
            </w:r>
          </w:p>
          <w:p>
            <w:pPr>
              <w:spacing w:line="360" w:lineRule="auto"/>
              <w:ind w:firstLine="480" w:firstLineChars="200"/>
              <w:rPr>
                <w:rFonts w:ascii="Times New Roman" w:hAnsi="Times New Roman"/>
                <w:color w:val="000000"/>
                <w:sz w:val="24"/>
              </w:rPr>
            </w:pPr>
            <w:r>
              <w:rPr>
                <w:rFonts w:ascii="Times New Roman" w:hAnsi="Times New Roman"/>
                <w:color w:val="000000"/>
                <w:sz w:val="24"/>
              </w:rPr>
              <w:t>（6）数据进行三级审核（室主任审核、质量负责人复审、技术负责人签发）。</w:t>
            </w:r>
          </w:p>
          <w:p>
            <w:pPr>
              <w:spacing w:line="360" w:lineRule="auto"/>
              <w:ind w:firstLine="480" w:firstLineChars="200"/>
              <w:rPr>
                <w:rFonts w:ascii="Times New Roman" w:hAnsi="Times New Roman"/>
                <w:color w:val="000000"/>
                <w:sz w:val="24"/>
              </w:rPr>
            </w:pPr>
            <w:r>
              <w:rPr>
                <w:rFonts w:ascii="Times New Roman" w:hAnsi="Times New Roman"/>
                <w:color w:val="000000"/>
                <w:sz w:val="24"/>
              </w:rPr>
              <w:t>（7）样品的采集、运输均按相关的技术规范要求进行。</w:t>
            </w:r>
          </w:p>
          <w:p>
            <w:pPr>
              <w:spacing w:line="360" w:lineRule="auto"/>
              <w:ind w:firstLine="480" w:firstLineChars="200"/>
              <w:rPr>
                <w:rFonts w:ascii="Times New Roman" w:hAnsi="Times New Roman"/>
                <w:bCs/>
                <w:color w:val="000000"/>
                <w:sz w:val="24"/>
              </w:rPr>
            </w:pPr>
            <w:r>
              <w:rPr>
                <w:rFonts w:ascii="Times New Roman" w:hAnsi="Times New Roman"/>
                <w:color w:val="000000"/>
                <w:sz w:val="24"/>
              </w:rPr>
              <w:t>（8）</w:t>
            </w:r>
            <w:r>
              <w:rPr>
                <w:rFonts w:ascii="Times New Roman" w:hAnsi="Times New Roman"/>
                <w:bCs/>
                <w:color w:val="000000"/>
                <w:sz w:val="24"/>
              </w:rPr>
              <w:t>样品</w:t>
            </w:r>
            <w:r>
              <w:rPr>
                <w:rFonts w:ascii="Times New Roman" w:hAnsi="Times New Roman"/>
                <w:color w:val="000000"/>
                <w:sz w:val="24"/>
              </w:rPr>
              <w:t>分析质量控制</w:t>
            </w:r>
            <w:r>
              <w:rPr>
                <w:rFonts w:ascii="Times New Roman" w:hAnsi="Times New Roman"/>
                <w:bCs/>
                <w:color w:val="000000"/>
                <w:sz w:val="24"/>
              </w:rPr>
              <w:t>：</w:t>
            </w:r>
          </w:p>
          <w:p>
            <w:pPr>
              <w:spacing w:line="360" w:lineRule="auto"/>
              <w:ind w:firstLine="480" w:firstLineChars="200"/>
              <w:rPr>
                <w:rFonts w:ascii="Times New Roman" w:hAnsi="Times New Roman"/>
                <w:bCs/>
                <w:color w:val="000000"/>
                <w:sz w:val="24"/>
              </w:rPr>
            </w:pPr>
            <w:r>
              <w:rPr>
                <w:rFonts w:ascii="Times New Roman" w:hAnsi="Times New Roman"/>
                <w:bCs/>
                <w:color w:val="000000"/>
                <w:sz w:val="24"/>
              </w:rPr>
              <w:t>用空白值、标准曲线的相关、截距、斜率评价实验过程的一致性。</w:t>
            </w:r>
          </w:p>
          <w:p>
            <w:pPr>
              <w:pStyle w:val="34"/>
              <w:ind w:firstLine="477" w:firstLineChars="198"/>
              <w:rPr>
                <w:rFonts w:ascii="Times New Roman" w:hAnsi="Times New Roman"/>
              </w:rPr>
            </w:pPr>
            <w:bookmarkStart w:id="3" w:name="_Toc512519570"/>
            <w:bookmarkStart w:id="4" w:name="_Toc6074"/>
            <w:bookmarkStart w:id="5" w:name="_Toc513795210"/>
            <w:r>
              <w:rPr>
                <w:rFonts w:hint="eastAsia" w:ascii="Times New Roman" w:hAnsi="Times New Roman"/>
              </w:rPr>
              <w:t>2、</w:t>
            </w:r>
            <w:r>
              <w:rPr>
                <w:rFonts w:ascii="Times New Roman" w:hAnsi="Times New Roman"/>
              </w:rPr>
              <w:t>监测分析方法</w:t>
            </w:r>
            <w:bookmarkEnd w:id="3"/>
            <w:bookmarkEnd w:id="4"/>
            <w:bookmarkEnd w:id="5"/>
          </w:p>
          <w:p>
            <w:pPr>
              <w:spacing w:line="360" w:lineRule="auto"/>
              <w:jc w:val="center"/>
              <w:rPr>
                <w:rFonts w:ascii="Times New Roman" w:hAnsi="Times New Roman"/>
                <w:b/>
                <w:color w:val="000000"/>
                <w:sz w:val="24"/>
              </w:rPr>
            </w:pPr>
            <w:bookmarkStart w:id="6" w:name="_Toc25009"/>
            <w:r>
              <w:rPr>
                <w:rFonts w:ascii="Times New Roman" w:hAnsi="Times New Roman"/>
                <w:b/>
                <w:color w:val="000000"/>
                <w:sz w:val="24"/>
              </w:rPr>
              <w:t>表5.1   监测分析方法一览表</w:t>
            </w:r>
            <w:bookmarkEnd w:id="6"/>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145"/>
              <w:gridCol w:w="4876"/>
              <w:gridCol w:w="1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jc w:val="center"/>
              </w:trPr>
              <w:tc>
                <w:tcPr>
                  <w:tcW w:w="49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类别</w:t>
                  </w:r>
                </w:p>
              </w:tc>
              <w:tc>
                <w:tcPr>
                  <w:tcW w:w="69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检测指标</w:t>
                  </w:r>
                </w:p>
              </w:tc>
              <w:tc>
                <w:tcPr>
                  <w:tcW w:w="2939"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检测方法</w:t>
                  </w:r>
                </w:p>
              </w:tc>
              <w:tc>
                <w:tcPr>
                  <w:tcW w:w="87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492"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有组织</w:t>
                  </w:r>
                  <w:r>
                    <w:rPr>
                      <w:rFonts w:hint="default" w:ascii="Times New Roman" w:hAnsi="Times New Roman" w:eastAsia="宋体" w:cs="Times New Roman"/>
                      <w:bCs/>
                      <w:color w:val="auto"/>
                      <w:sz w:val="21"/>
                      <w:szCs w:val="21"/>
                      <w:lang w:val="en-US" w:eastAsia="zh-CN"/>
                    </w:rPr>
                    <w:t>废气</w:t>
                  </w:r>
                </w:p>
              </w:tc>
              <w:tc>
                <w:tcPr>
                  <w:tcW w:w="690" w:type="pct"/>
                  <w:tcBorders>
                    <w:bottom w:val="single" w:color="000000" w:sz="8"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低浓度</w:t>
                  </w:r>
                  <w:r>
                    <w:rPr>
                      <w:rFonts w:hint="default" w:ascii="Times New Roman" w:hAnsi="Times New Roman" w:eastAsia="宋体" w:cs="Times New Roman"/>
                      <w:bCs/>
                      <w:color w:val="auto"/>
                      <w:sz w:val="21"/>
                      <w:szCs w:val="21"/>
                      <w:lang w:val="en-US" w:eastAsia="zh-CN"/>
                    </w:rPr>
                    <w:t>颗粒物</w:t>
                  </w:r>
                </w:p>
              </w:tc>
              <w:tc>
                <w:tcPr>
                  <w:tcW w:w="2939" w:type="pct"/>
                  <w:tcBorders>
                    <w:bottom w:val="single" w:color="000000" w:sz="8"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《固定污染源废气 低浓度颗粒物的测定 重量法》HJ 836-2017</w:t>
                  </w:r>
                </w:p>
              </w:tc>
              <w:tc>
                <w:tcPr>
                  <w:tcW w:w="87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1.0</w:t>
                  </w:r>
                  <w:r>
                    <w:rPr>
                      <w:rFonts w:hint="default" w:ascii="Times New Roman" w:hAnsi="Times New Roman" w:eastAsia="宋体" w:cs="Times New Roman"/>
                      <w:bCs/>
                      <w:color w:val="auto"/>
                      <w:sz w:val="21"/>
                      <w:szCs w:val="21"/>
                      <w:lang w:val="en-US" w:eastAsia="zh-CN"/>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p>
              </w:tc>
              <w:tc>
                <w:tcPr>
                  <w:tcW w:w="690" w:type="pct"/>
                  <w:tcBorders>
                    <w:top w:val="single" w:color="000000" w:sz="8"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颗粒物</w:t>
                  </w:r>
                </w:p>
              </w:tc>
              <w:tc>
                <w:tcPr>
                  <w:tcW w:w="2939" w:type="pct"/>
                  <w:tcBorders>
                    <w:top w:val="single" w:color="000000" w:sz="8"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《固定污染源排气中颗粒物测定与气态污染物采样方法》GB/T 16157-1996及修改单</w:t>
                  </w:r>
                </w:p>
              </w:tc>
              <w:tc>
                <w:tcPr>
                  <w:tcW w:w="87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无组织</w:t>
                  </w:r>
                  <w:r>
                    <w:rPr>
                      <w:rFonts w:hint="default" w:ascii="Times New Roman" w:hAnsi="Times New Roman" w:eastAsia="宋体" w:cs="Times New Roman"/>
                      <w:bCs/>
                      <w:color w:val="auto"/>
                      <w:sz w:val="21"/>
                      <w:szCs w:val="21"/>
                      <w:lang w:val="en-US" w:eastAsia="zh-CN"/>
                    </w:rPr>
                    <w:t>废气</w:t>
                  </w:r>
                </w:p>
              </w:tc>
              <w:tc>
                <w:tcPr>
                  <w:tcW w:w="690" w:type="pct"/>
                  <w:tcBorders>
                    <w:top w:val="single" w:color="000000" w:sz="8"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总悬浮颗粒物</w:t>
                  </w:r>
                </w:p>
              </w:tc>
              <w:tc>
                <w:tcPr>
                  <w:tcW w:w="2939" w:type="pct"/>
                  <w:tcBorders>
                    <w:top w:val="single" w:color="000000" w:sz="8"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《环境空气 总悬浮颗粒物的测定 重量法》HJ 1263-2022</w:t>
                  </w:r>
                </w:p>
              </w:tc>
              <w:tc>
                <w:tcPr>
                  <w:tcW w:w="87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cs="Times New Roman"/>
                      <w:bCs/>
                      <w:color w:val="auto"/>
                      <w:sz w:val="21"/>
                      <w:szCs w:val="21"/>
                      <w:lang w:val="en-US" w:eastAsia="zh-CN"/>
                    </w:rPr>
                  </w:pPr>
                  <w:r>
                    <w:rPr>
                      <w:rFonts w:hint="eastAsia" w:cs="Times New Roman"/>
                      <w:bCs/>
                      <w:color w:val="auto"/>
                      <w:sz w:val="21"/>
                      <w:szCs w:val="21"/>
                      <w:lang w:val="en-US" w:eastAsia="zh-CN"/>
                    </w:rPr>
                    <w:t>7</w:t>
                  </w:r>
                  <w:r>
                    <w:rPr>
                      <w:rFonts w:hint="default" w:ascii="Times New Roman" w:hAnsi="Times New Roman" w:cs="Times New Roman"/>
                      <w:bCs/>
                      <w:color w:val="auto"/>
                      <w:sz w:val="21"/>
                      <w:szCs w:val="21"/>
                      <w:lang w:val="en-US" w:eastAsia="zh-CN"/>
                    </w:rPr>
                    <w:t>μ</w:t>
                  </w:r>
                  <w:r>
                    <w:rPr>
                      <w:rFonts w:hint="eastAsia" w:cs="Times New Roman"/>
                      <w:bCs/>
                      <w:color w:val="auto"/>
                      <w:sz w:val="21"/>
                      <w:szCs w:val="21"/>
                      <w:lang w:val="en-US" w:eastAsia="zh-CN"/>
                    </w:rPr>
                    <w:t>g/m</w:t>
                  </w:r>
                  <w:r>
                    <w:rPr>
                      <w:rFonts w:hint="eastAsia" w:cs="Times New Roman"/>
                      <w:bCs/>
                      <w:color w:val="auto"/>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2"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噪声</w:t>
                  </w:r>
                </w:p>
              </w:tc>
              <w:tc>
                <w:tcPr>
                  <w:tcW w:w="690"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工业企业厂界环境噪声</w:t>
                  </w:r>
                </w:p>
              </w:tc>
              <w:tc>
                <w:tcPr>
                  <w:tcW w:w="2939"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eastAsia" w:cs="Times New Roman"/>
                      <w:bCs/>
                      <w:color w:val="auto"/>
                      <w:sz w:val="21"/>
                      <w:szCs w:val="21"/>
                      <w:lang w:val="en-US" w:eastAsia="zh-CN"/>
                    </w:rPr>
                  </w:pPr>
                  <w:r>
                    <w:rPr>
                      <w:rFonts w:hint="eastAsia" w:cs="Times New Roman"/>
                      <w:bCs/>
                      <w:color w:val="auto"/>
                      <w:sz w:val="21"/>
                      <w:szCs w:val="21"/>
                      <w:lang w:val="en-US" w:eastAsia="zh-CN"/>
                    </w:rPr>
                    <w:t>《</w:t>
                  </w:r>
                  <w:r>
                    <w:rPr>
                      <w:rFonts w:hint="default" w:ascii="Times New Roman" w:hAnsi="Times New Roman" w:eastAsia="宋体" w:cs="Times New Roman"/>
                      <w:bCs/>
                      <w:color w:val="auto"/>
                      <w:sz w:val="21"/>
                      <w:szCs w:val="21"/>
                      <w:lang w:val="en-US" w:eastAsia="zh-CN"/>
                    </w:rPr>
                    <w:t>工业企业厂界环境噪声排放标准</w:t>
                  </w:r>
                  <w:r>
                    <w:rPr>
                      <w:rFonts w:hint="eastAsia" w:cs="Times New Roman"/>
                      <w:bCs/>
                      <w:color w:val="auto"/>
                      <w:sz w:val="21"/>
                      <w:szCs w:val="21"/>
                      <w:lang w:val="en-US" w:eastAsia="zh-CN"/>
                    </w:rPr>
                    <w:t>》</w:t>
                  </w:r>
                </w:p>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GB 12348-2008</w:t>
                  </w:r>
                </w:p>
              </w:tc>
              <w:tc>
                <w:tcPr>
                  <w:tcW w:w="877" w:type="pct"/>
                  <w:noWrap w:val="0"/>
                  <w:vAlign w:val="center"/>
                </w:tcPr>
                <w:p>
                  <w:pPr>
                    <w:keepNext w:val="0"/>
                    <w:keepLines w:val="0"/>
                    <w:pageBreakBefore w:val="0"/>
                    <w:widowControl w:val="0"/>
                    <w:kinsoku/>
                    <w:wordWrap/>
                    <w:overflowPunct/>
                    <w:topLinePunct w:val="0"/>
                    <w:autoSpaceDE w:val="0"/>
                    <w:autoSpaceDN w:val="0"/>
                    <w:bidi w:val="0"/>
                    <w:adjustRightInd w:val="0"/>
                    <w:snapToGrid/>
                    <w:spacing w:line="280" w:lineRule="exact"/>
                    <w:ind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w:t>
                  </w:r>
                </w:p>
              </w:tc>
            </w:tr>
          </w:tbl>
          <w:p>
            <w:pPr>
              <w:pStyle w:val="36"/>
              <w:keepNext w:val="0"/>
              <w:keepLines w:val="0"/>
              <w:suppressLineNumbers w:val="0"/>
              <w:spacing w:before="0" w:beforeAutospacing="0" w:after="0" w:afterAutospacing="0"/>
              <w:ind w:left="0" w:right="0" w:firstLine="482" w:firstLineChars="200"/>
              <w:outlineLvl w:val="1"/>
              <w:rPr>
                <w:rFonts w:hint="default" w:ascii="Times New Roman" w:hAnsi="Times New Roman"/>
                <w:b/>
                <w:bCs/>
                <w:color w:val="000000"/>
                <w:kern w:val="44"/>
                <w:szCs w:val="24"/>
              </w:rPr>
            </w:pPr>
            <w:r>
              <w:rPr>
                <w:rFonts w:hint="eastAsia" w:ascii="Times New Roman" w:hAnsi="Times New Roman"/>
                <w:b/>
                <w:bCs/>
                <w:color w:val="000000"/>
                <w:kern w:val="44"/>
                <w:szCs w:val="24"/>
                <w:lang w:val="en-US" w:eastAsia="zh-CN"/>
              </w:rPr>
              <w:t>3、</w:t>
            </w:r>
            <w:r>
              <w:rPr>
                <w:rFonts w:hint="eastAsia" w:ascii="Times New Roman" w:hAnsi="Times New Roman"/>
                <w:b/>
                <w:bCs/>
                <w:color w:val="000000"/>
                <w:kern w:val="44"/>
                <w:szCs w:val="24"/>
              </w:rPr>
              <w:t>监测仪器</w:t>
            </w:r>
          </w:p>
          <w:p>
            <w:pPr>
              <w:pStyle w:val="36"/>
              <w:keepNext w:val="0"/>
              <w:keepLines w:val="0"/>
              <w:suppressLineNumbers w:val="0"/>
              <w:spacing w:before="0" w:beforeAutospacing="0" w:after="0" w:afterAutospacing="0"/>
              <w:ind w:left="0" w:right="0" w:firstLine="0" w:firstLineChars="0"/>
              <w:jc w:val="center"/>
              <w:rPr>
                <w:rFonts w:hint="default" w:ascii="Times New Roman" w:hAnsi="Times New Roman"/>
                <w:b/>
                <w:bCs/>
                <w:color w:val="000000"/>
              </w:rPr>
            </w:pPr>
            <w:r>
              <w:rPr>
                <w:rFonts w:hint="eastAsia" w:ascii="Times New Roman" w:hAnsi="Times New Roman"/>
                <w:b/>
                <w:bCs/>
                <w:color w:val="000000"/>
              </w:rPr>
              <w:t>表</w:t>
            </w:r>
            <w:r>
              <w:rPr>
                <w:rFonts w:hint="eastAsia" w:ascii="Times New Roman" w:hAnsi="Times New Roman"/>
                <w:b/>
                <w:bCs/>
                <w:color w:val="000000"/>
                <w:lang w:val="en-US" w:eastAsia="zh-CN"/>
              </w:rPr>
              <w:t xml:space="preserve">5.2 </w:t>
            </w:r>
            <w:r>
              <w:rPr>
                <w:rFonts w:hint="eastAsia" w:ascii="Times New Roman" w:hAnsi="Times New Roman"/>
                <w:b/>
                <w:bCs/>
                <w:color w:val="000000"/>
              </w:rPr>
              <w:t xml:space="preserve"> 监测仪器一览表</w:t>
            </w:r>
          </w:p>
          <w:tbl>
            <w:tblPr>
              <w:tblStyle w:val="17"/>
              <w:tblW w:w="8306" w:type="dxa"/>
              <w:jc w:val="center"/>
              <w:tblLayout w:type="autofit"/>
              <w:tblCellMar>
                <w:top w:w="0" w:type="dxa"/>
                <w:left w:w="108" w:type="dxa"/>
                <w:bottom w:w="0" w:type="dxa"/>
                <w:right w:w="108" w:type="dxa"/>
              </w:tblCellMar>
            </w:tblPr>
            <w:tblGrid>
              <w:gridCol w:w="2768"/>
              <w:gridCol w:w="2768"/>
              <w:gridCol w:w="2770"/>
            </w:tblGrid>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名称</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型号</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rPr>
                  </w:pPr>
                  <w:r>
                    <w:rPr>
                      <w:rFonts w:hint="default" w:ascii="Times New Roman" w:hAnsi="Times New Roman" w:eastAsia="宋体" w:cs="Times New Roman"/>
                      <w:color w:val="000000"/>
                      <w:kern w:val="0"/>
                      <w:sz w:val="21"/>
                      <w:szCs w:val="21"/>
                    </w:rPr>
                    <w:t>实验室编号</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气相色谱仪</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GC9790Ⅱ</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WZ-FX-007</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气相色谱仪</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GC9790II</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WZ-FX-007</w:t>
                  </w:r>
                </w:p>
              </w:tc>
            </w:tr>
            <w:tr>
              <w:tblPrEx>
                <w:tblCellMar>
                  <w:top w:w="0" w:type="dxa"/>
                  <w:left w:w="108" w:type="dxa"/>
                  <w:bottom w:w="0" w:type="dxa"/>
                  <w:right w:w="108" w:type="dxa"/>
                </w:tblCellMar>
              </w:tblPrEx>
              <w:trPr>
                <w:trHeight w:val="454" w:hRule="atLeast"/>
                <w:jc w:val="center"/>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多功能声级计</w:t>
                  </w:r>
                </w:p>
              </w:tc>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AWA6228+</w:t>
                  </w:r>
                </w:p>
              </w:tc>
              <w:tc>
                <w:tcPr>
                  <w:tcW w:w="277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WZ-CY-048</w:t>
                  </w:r>
                </w:p>
              </w:tc>
            </w:tr>
          </w:tbl>
          <w:p>
            <w:pPr>
              <w:rPr>
                <w:rFonts w:ascii="Times New Roman" w:hAnsi="Times New Roman"/>
                <w:b/>
                <w:color w:val="000000"/>
                <w:sz w:val="24"/>
              </w:rPr>
            </w:pPr>
          </w:p>
        </w:tc>
      </w:tr>
    </w:tbl>
    <w:p>
      <w:pPr>
        <w:jc w:val="left"/>
        <w:rPr>
          <w:rFonts w:ascii="Times New Roman" w:hAnsi="Times New Roman"/>
          <w:b/>
          <w:color w:val="000000"/>
          <w:sz w:val="28"/>
          <w:szCs w:val="28"/>
        </w:rPr>
      </w:pPr>
      <w:r>
        <w:rPr>
          <w:rFonts w:ascii="Times New Roman" w:hAnsi="Times New Roman"/>
          <w:b/>
          <w:color w:val="000000"/>
          <w:sz w:val="28"/>
          <w:szCs w:val="28"/>
        </w:rPr>
        <w:br w:type="page"/>
      </w:r>
      <w:r>
        <w:rPr>
          <w:rFonts w:ascii="Times New Roman" w:hAnsi="Times New Roman"/>
          <w:b/>
          <w:color w:val="000000"/>
          <w:sz w:val="28"/>
          <w:szCs w:val="28"/>
        </w:rPr>
        <w:t>表六</w:t>
      </w:r>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noWrap w:val="0"/>
            <w:vAlign w:val="top"/>
          </w:tcPr>
          <w:p>
            <w:pPr>
              <w:jc w:val="left"/>
              <w:rPr>
                <w:rFonts w:ascii="Times New Roman" w:hAnsi="Times New Roman"/>
                <w:b/>
                <w:color w:val="000000"/>
                <w:sz w:val="24"/>
              </w:rPr>
            </w:pPr>
            <w:r>
              <w:rPr>
                <w:rFonts w:ascii="Times New Roman" w:hAnsi="Times New Roman"/>
                <w:b/>
                <w:color w:val="000000"/>
                <w:sz w:val="24"/>
              </w:rPr>
              <w:t>验收监测内容</w:t>
            </w:r>
          </w:p>
          <w:p>
            <w:pPr>
              <w:spacing w:line="360" w:lineRule="auto"/>
              <w:rPr>
                <w:rFonts w:ascii="Times New Roman" w:hAnsi="Times New Roman"/>
                <w:b/>
                <w:bCs/>
                <w:color w:val="000000"/>
                <w:sz w:val="24"/>
              </w:rPr>
            </w:pPr>
            <w:r>
              <w:rPr>
                <w:rFonts w:ascii="Times New Roman" w:hAnsi="Times New Roman"/>
                <w:b/>
                <w:bCs/>
                <w:color w:val="000000"/>
                <w:sz w:val="24"/>
              </w:rPr>
              <w:t>6.1 噪声</w:t>
            </w:r>
          </w:p>
          <w:p>
            <w:pPr>
              <w:pStyle w:val="7"/>
              <w:spacing w:line="360" w:lineRule="auto"/>
              <w:ind w:firstLine="0" w:firstLineChars="0"/>
              <w:jc w:val="center"/>
              <w:outlineLvl w:val="1"/>
              <w:rPr>
                <w:rFonts w:ascii="Times New Roman" w:hAnsi="Times New Roman" w:eastAsia="宋体"/>
                <w:b/>
                <w:sz w:val="24"/>
                <w:lang w:val="en-US" w:eastAsia="zh-CN"/>
              </w:rPr>
            </w:pPr>
            <w:bookmarkStart w:id="7" w:name="_Toc11335"/>
            <w:r>
              <w:rPr>
                <w:rFonts w:ascii="Times New Roman" w:hAnsi="Times New Roman" w:eastAsia="宋体"/>
                <w:b/>
                <w:sz w:val="24"/>
                <w:lang w:val="en-US" w:eastAsia="zh-CN"/>
              </w:rPr>
              <w:t>表6.1  厂界噪声监测内容一览表</w:t>
            </w:r>
            <w:bookmarkEnd w:id="7"/>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5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bookmarkStart w:id="8" w:name="_Toc32036"/>
                  <w:bookmarkStart w:id="9" w:name="_Toc12181_WPSOffice_Level2"/>
                  <w:r>
                    <w:rPr>
                      <w:rFonts w:hint="eastAsia" w:ascii="宋体" w:hAnsi="宋体" w:eastAsia="宋体" w:cs="宋体"/>
                      <w:b/>
                      <w:bCs/>
                      <w:sz w:val="21"/>
                      <w:szCs w:val="21"/>
                      <w:lang w:val="en-US" w:eastAsia="zh-CN"/>
                    </w:rPr>
                    <w:t>监测项目</w:t>
                  </w:r>
                </w:p>
              </w:tc>
              <w:tc>
                <w:tcPr>
                  <w:tcW w:w="59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r>
                    <w:rPr>
                      <w:rFonts w:hint="eastAsia" w:ascii="Times New Roman" w:eastAsia="宋体"/>
                      <w:b/>
                      <w:bCs/>
                      <w:sz w:val="21"/>
                      <w:szCs w:val="21"/>
                      <w:lang w:val="en-US" w:eastAsia="zh-CN"/>
                    </w:rPr>
                    <w:t>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r>
                    <w:rPr>
                      <w:rFonts w:ascii="Times New Roman" w:hAnsi="Times New Roman" w:eastAsia="宋体"/>
                      <w:sz w:val="21"/>
                      <w:szCs w:val="21"/>
                      <w:lang w:val="en-US" w:eastAsia="zh-CN"/>
                    </w:rPr>
                    <w:t>监测点位名称</w:t>
                  </w:r>
                  <w:bookmarkEnd w:id="8"/>
                </w:p>
              </w:tc>
              <w:tc>
                <w:tcPr>
                  <w:tcW w:w="59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bookmarkStart w:id="10" w:name="_Toc25788"/>
                  <w:r>
                    <w:rPr>
                      <w:rFonts w:ascii="Times New Roman" w:hAnsi="Times New Roman" w:eastAsia="宋体"/>
                      <w:sz w:val="21"/>
                      <w:szCs w:val="21"/>
                      <w:lang w:val="en-US" w:eastAsia="zh-CN"/>
                    </w:rPr>
                    <w:t>项目四至厂界各设1个点位</w:t>
                  </w:r>
                  <w:bookmarkEnd w:id="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bookmarkStart w:id="11" w:name="_Toc15704"/>
                  <w:r>
                    <w:rPr>
                      <w:rFonts w:ascii="Times New Roman" w:hAnsi="Times New Roman" w:eastAsia="宋体"/>
                      <w:sz w:val="21"/>
                      <w:szCs w:val="21"/>
                      <w:lang w:val="en-US" w:eastAsia="zh-CN"/>
                    </w:rPr>
                    <w:t>监测量</w:t>
                  </w:r>
                  <w:bookmarkEnd w:id="11"/>
                </w:p>
              </w:tc>
              <w:tc>
                <w:tcPr>
                  <w:tcW w:w="59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bookmarkStart w:id="12" w:name="_Toc27530"/>
                  <w:r>
                    <w:rPr>
                      <w:rFonts w:ascii="Times New Roman" w:hAnsi="Times New Roman" w:eastAsia="宋体"/>
                      <w:sz w:val="21"/>
                      <w:szCs w:val="21"/>
                      <w:lang w:val="en-US" w:eastAsia="zh-CN"/>
                    </w:rPr>
                    <w:t>LA（eq）</w:t>
                  </w:r>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bookmarkStart w:id="13" w:name="_Toc18007"/>
                  <w:r>
                    <w:rPr>
                      <w:rFonts w:ascii="Times New Roman" w:hAnsi="Times New Roman" w:eastAsia="宋体"/>
                      <w:sz w:val="21"/>
                      <w:szCs w:val="21"/>
                      <w:lang w:val="en-US" w:eastAsia="zh-CN"/>
                    </w:rPr>
                    <w:t>监测频次</w:t>
                  </w:r>
                  <w:bookmarkEnd w:id="13"/>
                </w:p>
              </w:tc>
              <w:tc>
                <w:tcPr>
                  <w:tcW w:w="5948" w:type="dxa"/>
                  <w:noWrap w:val="0"/>
                  <w:vAlign w:val="center"/>
                </w:tcPr>
                <w:p>
                  <w:pPr>
                    <w:pStyle w:val="7"/>
                    <w:spacing w:line="240" w:lineRule="auto"/>
                    <w:ind w:firstLine="0" w:firstLineChars="0"/>
                    <w:jc w:val="center"/>
                    <w:outlineLvl w:val="1"/>
                    <w:rPr>
                      <w:rFonts w:ascii="Times New Roman" w:hAnsi="Times New Roman" w:eastAsia="宋体"/>
                      <w:sz w:val="21"/>
                      <w:szCs w:val="21"/>
                      <w:lang w:val="en-US" w:eastAsia="zh-CN"/>
                    </w:rPr>
                  </w:pPr>
                  <w:bookmarkStart w:id="14" w:name="_Toc7545"/>
                  <w:r>
                    <w:rPr>
                      <w:rFonts w:ascii="Times New Roman" w:hAnsi="Times New Roman" w:eastAsia="宋体"/>
                      <w:sz w:val="21"/>
                      <w:szCs w:val="21"/>
                      <w:lang w:val="en-US" w:eastAsia="zh-CN"/>
                    </w:rPr>
                    <w:t>连续监测2天，每天昼间监测1次</w:t>
                  </w:r>
                  <w:bookmarkEnd w:id="14"/>
                </w:p>
              </w:tc>
            </w:tr>
          </w:tbl>
          <w:p>
            <w:pPr>
              <w:pStyle w:val="7"/>
              <w:spacing w:line="360" w:lineRule="auto"/>
              <w:ind w:firstLine="0" w:firstLineChars="0"/>
              <w:outlineLvl w:val="1"/>
              <w:rPr>
                <w:rFonts w:ascii="Times New Roman" w:hAnsi="Times New Roman" w:eastAsia="宋体"/>
                <w:b/>
                <w:bCs/>
                <w:sz w:val="24"/>
                <w:lang w:val="en-US" w:eastAsia="zh-CN"/>
              </w:rPr>
            </w:pPr>
            <w:bookmarkStart w:id="15" w:name="_Toc23141"/>
            <w:r>
              <w:rPr>
                <w:rFonts w:hint="eastAsia" w:ascii="Times New Roman" w:hAnsi="Times New Roman"/>
                <w:b/>
                <w:bCs/>
                <w:color w:val="auto"/>
                <w:sz w:val="24"/>
              </w:rPr>
              <w:t>6.2</w:t>
            </w:r>
            <w:r>
              <w:rPr>
                <w:rFonts w:ascii="Times New Roman" w:hAnsi="Times New Roman" w:eastAsia="宋体"/>
                <w:b/>
                <w:bCs/>
                <w:sz w:val="24"/>
                <w:lang w:val="en-US" w:eastAsia="zh-CN"/>
              </w:rPr>
              <w:t>废气</w:t>
            </w:r>
            <w:bookmarkEnd w:id="9"/>
            <w:bookmarkEnd w:id="15"/>
          </w:p>
          <w:p>
            <w:pPr>
              <w:pStyle w:val="7"/>
              <w:spacing w:line="360" w:lineRule="auto"/>
              <w:ind w:firstLine="480"/>
              <w:rPr>
                <w:rFonts w:ascii="Times New Roman" w:hAnsi="Times New Roman" w:eastAsia="宋体"/>
                <w:sz w:val="24"/>
                <w:lang w:val="en-US" w:eastAsia="zh-CN"/>
              </w:rPr>
            </w:pPr>
            <w:r>
              <w:rPr>
                <w:rFonts w:ascii="Times New Roman" w:hAnsi="Times New Roman" w:eastAsia="宋体"/>
                <w:sz w:val="24"/>
                <w:lang w:val="en-US" w:eastAsia="zh-CN"/>
              </w:rPr>
              <w:t>（1）有组织排放</w:t>
            </w:r>
          </w:p>
          <w:p>
            <w:pPr>
              <w:spacing w:line="360" w:lineRule="auto"/>
              <w:ind w:firstLine="482" w:firstLineChars="200"/>
              <w:jc w:val="center"/>
              <w:rPr>
                <w:rFonts w:ascii="Times New Roman" w:hAnsi="Times New Roman"/>
                <w:b/>
                <w:sz w:val="24"/>
              </w:rPr>
            </w:pPr>
            <w:r>
              <w:rPr>
                <w:rFonts w:ascii="Times New Roman" w:hAnsi="Times New Roman"/>
                <w:b/>
                <w:sz w:val="24"/>
              </w:rPr>
              <w:t>表6.</w:t>
            </w:r>
            <w:r>
              <w:rPr>
                <w:rFonts w:hint="eastAsia"/>
                <w:b/>
                <w:sz w:val="24"/>
                <w:lang w:val="en-US" w:eastAsia="zh-CN"/>
              </w:rPr>
              <w:t xml:space="preserve">2 </w:t>
            </w:r>
            <w:r>
              <w:rPr>
                <w:rFonts w:ascii="Times New Roman" w:hAnsi="Times New Roman"/>
                <w:b/>
                <w:sz w:val="24"/>
              </w:rPr>
              <w:t>废气有组织排放监测内容一览表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8"/>
              <w:gridCol w:w="2982"/>
              <w:gridCol w:w="2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center"/>
                </w:tcPr>
                <w:p>
                  <w:pPr>
                    <w:jc w:val="center"/>
                    <w:rPr>
                      <w:rFonts w:ascii="Times New Roman" w:hAnsi="Times New Roman"/>
                      <w:szCs w:val="21"/>
                    </w:rPr>
                  </w:pPr>
                  <w:r>
                    <w:rPr>
                      <w:rFonts w:hint="eastAsia" w:cs="Times New Roman"/>
                      <w:b/>
                      <w:bCs/>
                      <w:sz w:val="21"/>
                      <w:szCs w:val="21"/>
                      <w:lang w:val="en-US" w:eastAsia="zh-CN"/>
                    </w:rPr>
                    <w:t>监测项目</w:t>
                  </w:r>
                </w:p>
              </w:tc>
              <w:tc>
                <w:tcPr>
                  <w:tcW w:w="5948" w:type="dxa"/>
                  <w:gridSpan w:val="2"/>
                  <w:noWrap w:val="0"/>
                  <w:vAlign w:val="center"/>
                </w:tcPr>
                <w:p>
                  <w:pPr>
                    <w:jc w:val="center"/>
                    <w:rPr>
                      <w:rFonts w:hint="eastAsia"/>
                      <w:lang w:val="en-US" w:eastAsia="zh-CN"/>
                    </w:rPr>
                  </w:pPr>
                  <w:r>
                    <w:rPr>
                      <w:rFonts w:hint="eastAsia" w:ascii="Times New Roman" w:hAnsi="Times New Roman" w:eastAsia="宋体" w:cs="Times New Roman"/>
                      <w:b/>
                      <w:bCs w:val="0"/>
                      <w:color w:val="auto"/>
                      <w:sz w:val="21"/>
                      <w:szCs w:val="21"/>
                      <w:lang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center"/>
                </w:tcPr>
                <w:p>
                  <w:pPr>
                    <w:jc w:val="center"/>
                    <w:rPr>
                      <w:rFonts w:ascii="Times New Roman" w:hAnsi="Times New Roman"/>
                      <w:szCs w:val="21"/>
                    </w:rPr>
                  </w:pPr>
                  <w:r>
                    <w:rPr>
                      <w:rFonts w:ascii="Times New Roman" w:hAnsi="Times New Roman"/>
                      <w:szCs w:val="21"/>
                    </w:rPr>
                    <w:t>监测点位</w:t>
                  </w:r>
                </w:p>
              </w:tc>
              <w:tc>
                <w:tcPr>
                  <w:tcW w:w="2982" w:type="dxa"/>
                  <w:noWrap w:val="0"/>
                  <w:vAlign w:val="top"/>
                </w:tcPr>
                <w:p>
                  <w:pPr>
                    <w:jc w:val="center"/>
                    <w:rPr>
                      <w:rFonts w:hint="default" w:ascii="Times New Roman" w:hAnsi="Times New Roman"/>
                      <w:szCs w:val="21"/>
                      <w:lang w:val="en-US"/>
                    </w:rPr>
                  </w:pPr>
                  <w:r>
                    <w:rPr>
                      <w:rFonts w:hint="eastAsia" w:ascii="Times New Roman" w:hAnsi="Times New Roman" w:eastAsia="宋体" w:cs="Times New Roman"/>
                      <w:b w:val="0"/>
                      <w:bCs/>
                      <w:sz w:val="21"/>
                      <w:szCs w:val="21"/>
                      <w:vertAlign w:val="baseline"/>
                      <w:lang w:val="en-US" w:eastAsia="zh-CN"/>
                    </w:rPr>
                    <w:t>DA00</w:t>
                  </w:r>
                  <w:r>
                    <w:rPr>
                      <w:rFonts w:hint="eastAsia" w:cs="Times New Roman"/>
                      <w:b w:val="0"/>
                      <w:bCs/>
                      <w:sz w:val="21"/>
                      <w:szCs w:val="21"/>
                      <w:vertAlign w:val="baseline"/>
                      <w:lang w:val="en-US" w:eastAsia="zh-CN"/>
                    </w:rPr>
                    <w:t>1</w:t>
                  </w:r>
                </w:p>
              </w:tc>
              <w:tc>
                <w:tcPr>
                  <w:tcW w:w="2966" w:type="dxa"/>
                  <w:noWrap w:val="0"/>
                  <w:vAlign w:val="top"/>
                </w:tcPr>
                <w:p>
                  <w:pPr>
                    <w:jc w:val="center"/>
                    <w:rPr>
                      <w:rFonts w:hint="eastAsia" w:ascii="Times New Roman" w:hAnsi="Times New Roman" w:eastAsia="宋体" w:cs="Times New Roman"/>
                      <w:b w:val="0"/>
                      <w:bCs/>
                      <w:sz w:val="21"/>
                      <w:szCs w:val="21"/>
                      <w:vertAlign w:val="baseline"/>
                      <w:lang w:val="en-US" w:eastAsia="zh-CN"/>
                    </w:rPr>
                  </w:pPr>
                  <w:r>
                    <w:rPr>
                      <w:rFonts w:hint="eastAsia" w:ascii="Times New Roman" w:hAnsi="Times New Roman" w:eastAsia="宋体" w:cs="Times New Roman"/>
                      <w:b w:val="0"/>
                      <w:bCs/>
                      <w:sz w:val="21"/>
                      <w:szCs w:val="21"/>
                      <w:vertAlign w:val="baseline"/>
                      <w:lang w:val="en-US" w:eastAsia="zh-CN"/>
                    </w:rPr>
                    <w:t>DA00</w:t>
                  </w:r>
                  <w:r>
                    <w:rPr>
                      <w:rFonts w:hint="eastAsia" w:ascii="Times New Roman" w:hAnsi="Times New Roman" w:cs="Times New Roman"/>
                      <w:b w:val="0"/>
                      <w:bCs/>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center"/>
                </w:tcPr>
                <w:p>
                  <w:pPr>
                    <w:jc w:val="center"/>
                    <w:rPr>
                      <w:rFonts w:ascii="Times New Roman" w:hAnsi="Times New Roman"/>
                      <w:szCs w:val="21"/>
                    </w:rPr>
                  </w:pPr>
                  <w:r>
                    <w:rPr>
                      <w:rFonts w:ascii="Times New Roman" w:hAnsi="Times New Roman"/>
                      <w:szCs w:val="21"/>
                    </w:rPr>
                    <w:t>监测因子</w:t>
                  </w:r>
                </w:p>
              </w:tc>
              <w:tc>
                <w:tcPr>
                  <w:tcW w:w="2982" w:type="dxa"/>
                  <w:noWrap w:val="0"/>
                  <w:vAlign w:val="center"/>
                </w:tcPr>
                <w:p>
                  <w:pPr>
                    <w:jc w:val="center"/>
                    <w:rPr>
                      <w:rFonts w:hint="eastAsia" w:ascii="Times New Roman" w:hAnsi="Times New Roman"/>
                      <w:szCs w:val="21"/>
                      <w:lang w:eastAsia="zh-CN"/>
                    </w:rPr>
                  </w:pPr>
                  <w:r>
                    <w:rPr>
                      <w:rFonts w:hint="eastAsia" w:cs="Times New Roman"/>
                      <w:b w:val="0"/>
                      <w:bCs/>
                      <w:sz w:val="21"/>
                      <w:szCs w:val="21"/>
                      <w:vertAlign w:val="baseline"/>
                      <w:lang w:val="en-US" w:eastAsia="zh-CN"/>
                    </w:rPr>
                    <w:t>熔化、浇注</w:t>
                  </w:r>
                  <w:r>
                    <w:rPr>
                      <w:rFonts w:hint="default" w:ascii="Times New Roman" w:hAnsi="Times New Roman" w:eastAsia="宋体" w:cs="Times New Roman"/>
                      <w:b w:val="0"/>
                      <w:bCs/>
                      <w:sz w:val="21"/>
                      <w:szCs w:val="21"/>
                      <w:vertAlign w:val="baseline"/>
                      <w:lang w:val="en-US" w:eastAsia="zh-CN"/>
                    </w:rPr>
                    <w:t>废气处理设施进口、排放口</w:t>
                  </w:r>
                </w:p>
              </w:tc>
              <w:tc>
                <w:tcPr>
                  <w:tcW w:w="2966" w:type="dxa"/>
                  <w:noWrap w:val="0"/>
                  <w:vAlign w:val="center"/>
                </w:tcPr>
                <w:p>
                  <w:pPr>
                    <w:jc w:val="center"/>
                    <w:rPr>
                      <w:rFonts w:hint="eastAsia" w:ascii="Times New Roman" w:hAnsi="Times New Roman" w:eastAsia="宋体" w:cs="Times New Roman"/>
                      <w:b/>
                      <w:bCs w:val="0"/>
                      <w:sz w:val="21"/>
                      <w:szCs w:val="21"/>
                      <w:vertAlign w:val="baseline"/>
                      <w:lang w:val="en-US" w:eastAsia="zh-CN"/>
                    </w:rPr>
                  </w:pPr>
                  <w:r>
                    <w:rPr>
                      <w:rFonts w:hint="eastAsia" w:cs="Times New Roman"/>
                      <w:b w:val="0"/>
                      <w:bCs/>
                      <w:sz w:val="21"/>
                      <w:szCs w:val="21"/>
                      <w:vertAlign w:val="baseline"/>
                      <w:lang w:val="en-US" w:eastAsia="zh-CN"/>
                    </w:rPr>
                    <w:t>机加工</w:t>
                  </w:r>
                  <w:r>
                    <w:rPr>
                      <w:rFonts w:hint="default" w:ascii="Times New Roman" w:hAnsi="Times New Roman" w:eastAsia="宋体" w:cs="Times New Roman"/>
                      <w:b w:val="0"/>
                      <w:bCs/>
                      <w:sz w:val="21"/>
                      <w:szCs w:val="21"/>
                      <w:vertAlign w:val="baseline"/>
                      <w:lang w:val="en-US" w:eastAsia="zh-CN"/>
                    </w:rPr>
                    <w:t>废气处理设施进口、排放口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8" w:type="dxa"/>
                  <w:noWrap w:val="0"/>
                  <w:vAlign w:val="center"/>
                </w:tcPr>
                <w:p>
                  <w:pPr>
                    <w:jc w:val="center"/>
                    <w:rPr>
                      <w:rFonts w:ascii="Times New Roman" w:hAnsi="Times New Roman"/>
                      <w:szCs w:val="21"/>
                    </w:rPr>
                  </w:pPr>
                  <w:r>
                    <w:rPr>
                      <w:rFonts w:ascii="Times New Roman" w:hAnsi="Times New Roman"/>
                      <w:szCs w:val="21"/>
                    </w:rPr>
                    <w:t>监测频次</w:t>
                  </w:r>
                </w:p>
              </w:tc>
              <w:tc>
                <w:tcPr>
                  <w:tcW w:w="5948" w:type="dxa"/>
                  <w:gridSpan w:val="2"/>
                  <w:noWrap w:val="0"/>
                  <w:vAlign w:val="center"/>
                </w:tcPr>
                <w:p>
                  <w:pPr>
                    <w:jc w:val="center"/>
                    <w:rPr>
                      <w:rFonts w:ascii="Times New Roman" w:hAnsi="Times New Roman"/>
                      <w:szCs w:val="21"/>
                    </w:rPr>
                  </w:pPr>
                  <w:r>
                    <w:rPr>
                      <w:rFonts w:ascii="Times New Roman" w:hAnsi="Times New Roman"/>
                      <w:szCs w:val="21"/>
                    </w:rPr>
                    <w:t>连续监测2天，每天采样3次</w:t>
                  </w:r>
                </w:p>
              </w:tc>
            </w:tr>
          </w:tbl>
          <w:p>
            <w:pPr>
              <w:pStyle w:val="7"/>
              <w:spacing w:line="360" w:lineRule="auto"/>
              <w:ind w:firstLine="480"/>
              <w:outlineLvl w:val="1"/>
              <w:rPr>
                <w:rFonts w:ascii="Times New Roman" w:hAnsi="Times New Roman" w:eastAsia="宋体"/>
                <w:sz w:val="24"/>
                <w:lang w:val="en-US" w:eastAsia="zh-CN"/>
              </w:rPr>
            </w:pPr>
            <w:bookmarkStart w:id="16" w:name="_Toc12759"/>
            <w:r>
              <w:rPr>
                <w:rFonts w:ascii="Times New Roman" w:hAnsi="Times New Roman" w:eastAsia="宋体"/>
                <w:sz w:val="24"/>
                <w:lang w:val="en-US" w:eastAsia="zh-CN"/>
              </w:rPr>
              <w:t>（2）无组织排放</w:t>
            </w:r>
            <w:bookmarkEnd w:id="16"/>
          </w:p>
          <w:p>
            <w:pPr>
              <w:pStyle w:val="7"/>
              <w:spacing w:line="360" w:lineRule="auto"/>
              <w:ind w:firstLine="0" w:firstLineChars="0"/>
              <w:jc w:val="center"/>
              <w:outlineLvl w:val="1"/>
              <w:rPr>
                <w:rFonts w:ascii="Times New Roman" w:hAnsi="Times New Roman" w:eastAsia="宋体"/>
                <w:b/>
                <w:bCs/>
                <w:sz w:val="24"/>
                <w:lang w:val="en-US" w:eastAsia="zh-CN"/>
              </w:rPr>
            </w:pPr>
            <w:bookmarkStart w:id="17" w:name="_Toc16722"/>
            <w:r>
              <w:rPr>
                <w:rFonts w:ascii="Times New Roman" w:hAnsi="Times New Roman" w:eastAsia="宋体"/>
                <w:b/>
                <w:bCs/>
                <w:sz w:val="24"/>
                <w:lang w:val="en-US" w:eastAsia="zh-CN"/>
              </w:rPr>
              <w:t>表6.</w:t>
            </w:r>
            <w:r>
              <w:rPr>
                <w:rFonts w:hint="eastAsia" w:ascii="Times New Roman" w:eastAsia="宋体"/>
                <w:b/>
                <w:bCs/>
                <w:sz w:val="24"/>
                <w:lang w:val="en-US" w:eastAsia="zh-CN"/>
              </w:rPr>
              <w:t>3</w:t>
            </w:r>
            <w:r>
              <w:rPr>
                <w:rFonts w:ascii="Times New Roman" w:hAnsi="Times New Roman" w:eastAsia="宋体"/>
                <w:b/>
                <w:bCs/>
                <w:sz w:val="24"/>
                <w:lang w:val="en-US" w:eastAsia="zh-CN"/>
              </w:rPr>
              <w:t xml:space="preserve"> 废气无组织排放监测内容一览表</w:t>
            </w:r>
            <w:bookmarkEnd w:id="17"/>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37"/>
              <w:gridCol w:w="5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337" w:type="dxa"/>
                  <w:noWrap w:val="0"/>
                  <w:vAlign w:val="center"/>
                </w:tcPr>
                <w:p>
                  <w:pPr>
                    <w:jc w:val="center"/>
                    <w:rPr>
                      <w:rFonts w:hint="eastAsia" w:ascii="Times New Roman" w:hAnsi="Times New Roman" w:eastAsia="宋体"/>
                      <w:b/>
                      <w:bCs/>
                      <w:szCs w:val="21"/>
                      <w:lang w:eastAsia="zh-CN"/>
                    </w:rPr>
                  </w:pPr>
                  <w:r>
                    <w:rPr>
                      <w:rFonts w:hint="eastAsia"/>
                      <w:b/>
                      <w:bCs/>
                      <w:szCs w:val="21"/>
                      <w:lang w:eastAsia="zh-CN"/>
                    </w:rPr>
                    <w:t>监测项目</w:t>
                  </w:r>
                </w:p>
              </w:tc>
              <w:tc>
                <w:tcPr>
                  <w:tcW w:w="5922" w:type="dxa"/>
                  <w:noWrap w:val="0"/>
                  <w:vAlign w:val="center"/>
                </w:tcPr>
                <w:p>
                  <w:pPr>
                    <w:jc w:val="center"/>
                    <w:rPr>
                      <w:rFonts w:hint="eastAsia" w:ascii="Times New Roman" w:hAnsi="Times New Roman"/>
                      <w:b/>
                      <w:bCs/>
                      <w:szCs w:val="21"/>
                    </w:rPr>
                  </w:pPr>
                  <w:r>
                    <w:rPr>
                      <w:rFonts w:hint="eastAsia" w:ascii="Times New Roman" w:hAnsi="Times New Roman"/>
                      <w:b/>
                      <w:bCs/>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37" w:type="dxa"/>
                  <w:noWrap w:val="0"/>
                  <w:vAlign w:val="center"/>
                </w:tcPr>
                <w:p>
                  <w:pPr>
                    <w:jc w:val="center"/>
                    <w:rPr>
                      <w:rFonts w:ascii="Times New Roman" w:hAnsi="Times New Roman"/>
                      <w:szCs w:val="21"/>
                    </w:rPr>
                  </w:pPr>
                  <w:r>
                    <w:rPr>
                      <w:rFonts w:ascii="Times New Roman" w:hAnsi="Times New Roman"/>
                      <w:szCs w:val="21"/>
                    </w:rPr>
                    <w:t>监测点位</w:t>
                  </w:r>
                </w:p>
              </w:tc>
              <w:tc>
                <w:tcPr>
                  <w:tcW w:w="5922" w:type="dxa"/>
                  <w:noWrap w:val="0"/>
                  <w:vAlign w:val="center"/>
                </w:tcPr>
                <w:p>
                  <w:pPr>
                    <w:jc w:val="center"/>
                    <w:rPr>
                      <w:rFonts w:hint="eastAsia" w:ascii="Times New Roman" w:hAnsi="Times New Roman"/>
                      <w:szCs w:val="21"/>
                    </w:rPr>
                  </w:pPr>
                  <w:r>
                    <w:rPr>
                      <w:rFonts w:ascii="Times New Roman" w:hAnsi="Times New Roman"/>
                      <w:szCs w:val="21"/>
                    </w:rPr>
                    <w:t>项目区上风向厂界设1个</w:t>
                  </w:r>
                  <w:r>
                    <w:rPr>
                      <w:rFonts w:hint="default" w:ascii="Times New Roman" w:hAnsi="Times New Roman" w:eastAsia="宋体" w:cs="Times New Roman"/>
                      <w:lang w:eastAsia="zh-CN"/>
                    </w:rPr>
                    <w:t>（</w:t>
                  </w:r>
                  <w:r>
                    <w:rPr>
                      <w:rFonts w:hint="default" w:ascii="Times New Roman" w:hAnsi="Times New Roman" w:eastAsia="宋体" w:cs="Times New Roman"/>
                      <w:lang w:val="en-US" w:eastAsia="zh-CN"/>
                    </w:rPr>
                    <w:t>G1</w:t>
                  </w:r>
                  <w:r>
                    <w:rPr>
                      <w:rFonts w:hint="default" w:ascii="Times New Roman" w:hAnsi="Times New Roman" w:eastAsia="宋体" w:cs="Times New Roman"/>
                      <w:lang w:eastAsia="zh-CN"/>
                    </w:rPr>
                    <w:t>）</w:t>
                  </w:r>
                  <w:r>
                    <w:rPr>
                      <w:rFonts w:ascii="Times New Roman" w:hAnsi="Times New Roman"/>
                      <w:szCs w:val="21"/>
                    </w:rPr>
                    <w:t>、下风向厂界设</w:t>
                  </w:r>
                  <w:r>
                    <w:rPr>
                      <w:rFonts w:hint="eastAsia" w:ascii="Times New Roman" w:hAnsi="Times New Roman"/>
                      <w:szCs w:val="21"/>
                      <w:lang w:val="en-US" w:eastAsia="zh-CN"/>
                    </w:rPr>
                    <w:t>3</w:t>
                  </w:r>
                  <w:r>
                    <w:rPr>
                      <w:rFonts w:ascii="Times New Roman" w:hAnsi="Times New Roman"/>
                      <w:szCs w:val="21"/>
                    </w:rPr>
                    <w:t>个点位</w:t>
                  </w:r>
                  <w:r>
                    <w:rPr>
                      <w:rFonts w:hint="default" w:ascii="Times New Roman" w:hAnsi="Times New Roman" w:eastAsia="宋体" w:cs="Times New Roman"/>
                      <w:szCs w:val="21"/>
                      <w:lang w:eastAsia="zh-CN"/>
                    </w:rPr>
                    <w:t>（</w:t>
                  </w:r>
                  <w:r>
                    <w:rPr>
                      <w:rFonts w:hint="default" w:ascii="Times New Roman" w:hAnsi="Times New Roman" w:eastAsia="宋体" w:cs="Times New Roman"/>
                      <w:szCs w:val="21"/>
                      <w:lang w:val="en-US" w:eastAsia="zh-CN"/>
                    </w:rPr>
                    <w:t>G2-G4</w:t>
                  </w:r>
                  <w:r>
                    <w:rPr>
                      <w:rFonts w:hint="default" w:ascii="Times New Roman" w:hAnsi="Times New Roman" w:eastAsia="宋体"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337" w:type="dxa"/>
                  <w:noWrap w:val="0"/>
                  <w:vAlign w:val="center"/>
                </w:tcPr>
                <w:p>
                  <w:pPr>
                    <w:jc w:val="center"/>
                    <w:rPr>
                      <w:rFonts w:ascii="Times New Roman" w:hAnsi="Times New Roman"/>
                      <w:szCs w:val="21"/>
                    </w:rPr>
                  </w:pPr>
                  <w:r>
                    <w:rPr>
                      <w:rFonts w:ascii="Times New Roman" w:hAnsi="Times New Roman"/>
                      <w:szCs w:val="21"/>
                    </w:rPr>
                    <w:t>监测因子</w:t>
                  </w:r>
                </w:p>
              </w:tc>
              <w:tc>
                <w:tcPr>
                  <w:tcW w:w="5922" w:type="dxa"/>
                  <w:noWrap w:val="0"/>
                  <w:vAlign w:val="center"/>
                </w:tcPr>
                <w:p>
                  <w:pPr>
                    <w:jc w:val="center"/>
                    <w:rPr>
                      <w:rFonts w:hint="eastAsia" w:ascii="Times New Roman" w:hAnsi="Times New Roman"/>
                      <w:szCs w:val="21"/>
                    </w:rPr>
                  </w:pPr>
                  <w:r>
                    <w:rPr>
                      <w:rFonts w:hint="eastAsia" w:ascii="Times New Roman" w:hAnsi="Times New Roman"/>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2337" w:type="dxa"/>
                  <w:noWrap w:val="0"/>
                  <w:vAlign w:val="center"/>
                </w:tcPr>
                <w:p>
                  <w:pPr>
                    <w:jc w:val="center"/>
                    <w:rPr>
                      <w:rFonts w:ascii="Times New Roman" w:hAnsi="Times New Roman"/>
                      <w:szCs w:val="21"/>
                    </w:rPr>
                  </w:pPr>
                  <w:r>
                    <w:rPr>
                      <w:rFonts w:ascii="Times New Roman" w:hAnsi="Times New Roman"/>
                      <w:szCs w:val="21"/>
                    </w:rPr>
                    <w:t>监测频次</w:t>
                  </w:r>
                </w:p>
              </w:tc>
              <w:tc>
                <w:tcPr>
                  <w:tcW w:w="5922" w:type="dxa"/>
                  <w:noWrap w:val="0"/>
                  <w:vAlign w:val="center"/>
                </w:tcPr>
                <w:p>
                  <w:pPr>
                    <w:jc w:val="center"/>
                    <w:rPr>
                      <w:rFonts w:ascii="Times New Roman" w:hAnsi="Times New Roman"/>
                      <w:szCs w:val="21"/>
                    </w:rPr>
                  </w:pPr>
                  <w:r>
                    <w:rPr>
                      <w:rFonts w:ascii="Times New Roman" w:hAnsi="Times New Roman"/>
                      <w:szCs w:val="21"/>
                    </w:rPr>
                    <w:t>连续监测2天，每天采样3次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8259" w:type="dxa"/>
                  <w:gridSpan w:val="2"/>
                  <w:noWrap w:val="0"/>
                  <w:vAlign w:val="center"/>
                </w:tcPr>
                <w:p>
                  <w:pPr>
                    <w:jc w:val="left"/>
                    <w:rPr>
                      <w:rFonts w:ascii="Times New Roman" w:hAnsi="Times New Roman"/>
                      <w:szCs w:val="21"/>
                    </w:rPr>
                  </w:pPr>
                  <w:r>
                    <w:rPr>
                      <w:rFonts w:ascii="Times New Roman" w:hAnsi="Times New Roman"/>
                      <w:szCs w:val="21"/>
                    </w:rPr>
                    <w:t>注：无组织排放监测时，同时监测并记录各监测点位的风向、风速等气象参数</w:t>
                  </w:r>
                </w:p>
              </w:tc>
            </w:tr>
          </w:tbl>
          <w:p>
            <w:pPr>
              <w:spacing w:line="360" w:lineRule="auto"/>
              <w:rPr>
                <w:rFonts w:hint="eastAsia"/>
                <w:color w:val="000000"/>
                <w:sz w:val="24"/>
                <w:lang w:eastAsia="zh-CN"/>
              </w:rPr>
            </w:pPr>
            <w:r>
              <w:rPr>
                <w:rFonts w:hint="eastAsia"/>
                <w:color w:val="000000"/>
                <w:sz w:val="24"/>
                <w:lang w:eastAsia="zh-CN"/>
              </w:rPr>
              <w:t>其监测点位如下：</w:t>
            </w:r>
          </w:p>
          <w:p>
            <w:pPr>
              <w:spacing w:line="360" w:lineRule="auto"/>
              <w:jc w:val="center"/>
              <w:rPr>
                <w:rFonts w:hint="default" w:ascii="Times New Roman" w:hAnsi="Times New Roman"/>
                <w:color w:val="000000"/>
                <w:sz w:val="24"/>
                <w:lang w:val="en-US"/>
              </w:rPr>
            </w:pPr>
            <w:r>
              <w:rPr>
                <w:sz w:val="21"/>
              </w:rPr>
              <mc:AlternateContent>
                <mc:Choice Requires="wps">
                  <w:drawing>
                    <wp:anchor distT="0" distB="0" distL="114300" distR="114300" simplePos="0" relativeHeight="251682816" behindDoc="0" locked="0" layoutInCell="1" allowOverlap="1">
                      <wp:simplePos x="0" y="0"/>
                      <wp:positionH relativeFrom="column">
                        <wp:posOffset>1666875</wp:posOffset>
                      </wp:positionH>
                      <wp:positionV relativeFrom="paragraph">
                        <wp:posOffset>1597660</wp:posOffset>
                      </wp:positionV>
                      <wp:extent cx="466725" cy="24193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466725"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70AD47" w:themeColor="accent6"/>
                                      <w:sz w:val="11"/>
                                      <w:szCs w:val="11"/>
                                      <w:lang w:val="en-US" w:eastAsia="zh-CN"/>
                                      <w14:textFill>
                                        <w14:solidFill>
                                          <w14:schemeClr w14:val="accent6"/>
                                        </w14:solidFill>
                                      </w14:textFill>
                                    </w:rPr>
                                  </w:pPr>
                                  <w:r>
                                    <w:rPr>
                                      <w:rFonts w:hint="eastAsia" w:eastAsia="宋体"/>
                                      <w:color w:val="70AD47" w:themeColor="accent6"/>
                                      <w:sz w:val="11"/>
                                      <w:szCs w:val="11"/>
                                      <w:lang w:val="en-US" w:eastAsia="zh-CN"/>
                                      <w14:textFill>
                                        <w14:solidFill>
                                          <w14:schemeClr w14:val="accent6"/>
                                        </w14:solidFill>
                                      </w14:textFill>
                                    </w:rPr>
                                    <w:t>DA002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1.25pt;margin-top:125.8pt;height:19.05pt;width:36.75pt;z-index:251682816;mso-width-relative:page;mso-height-relative:page;" filled="f" stroked="f" coordsize="21600,21600" o:gfxdata="UEsDBAoAAAAAAIdO4kAAAAAAAAAAAAAAAAAEAAAAZHJzL1BLAwQUAAAACACHTuJAdUvpBNwAAAAL&#10;AQAADwAAAGRycy9kb3ducmV2LnhtbE2PT0+DQBDF7yZ+h82YeLMLNCAiS2NIGhOjh9ZevA3sFojs&#10;LLLbP/rpHU/1NjPv5c3vlauzHcXRzH5wpCBeRCAMtU4P1CnYva/vchA+IGkcHRkF38bDqrq+KrHQ&#10;7kQbc9yGTnAI+QIV9CFMhZS+7Y1Fv3CTIdb2brYYeJ07qWc8cbgdZRJFmbQ4EH/ocTJ1b9rP7cEq&#10;eKnXb7hpEpv/jPXz6/5p+tp9pErd3sTRI4hgzuFihj98RoeKmRp3IO3FqCDJkpStPKRxBoIdy2XG&#10;7Rq+5A/3IKtS/u9Q/QJQSwMEFAAAAAgAh07iQE5WOy47AgAAZwQAAA4AAABkcnMvZTJvRG9jLnht&#10;bK1UwW4TMRC9I/EPlu90kzRJadRNFVoVIUW0UkGcHa+3u5LtMbbT3fAB8AecuHDnu/odPO8maSgc&#10;euDijGcmb/zezOzZeWs0u1c+1GRzPjwacKaspKK2dzn/+OHq1WvOQhS2EJqsyvlGBX4+f/nirHEz&#10;NaKKdKE8A4gNs8blvIrRzbIsyEoZEY7IKYtgSd6IiKu/ywovGqAbnY0Gg2nWkC+cJ6lCgPeyD/It&#10;on8OIJVlLdUlybVRNvaoXmkRQSlUtQt83r22LJWM12UZVGQ652AauxNFYK/Smc3PxOzOC1fVcvsE&#10;8ZwnPOFkRG1RdA91KaJga1//BWVq6SlQGY8kmawn0ikCFsPBE21uK+FUxwVSB7cXPfw/WPn+/saz&#10;usj5BJJYYdDxh+/fHn78evj5lcEHgRoXZsi7dciM7RtqMTY7f4Az8W5Lb9IvGDHEgbXZy6vayCSc&#10;4+n0ZDThTCI0Gg9PjycJJXv8s/MhvlVkWDJy7tG9TlRxvwyxT92lpFqWrmqtuw5qy5qcT4/x4D8i&#10;ANcWNRKF/qnJiu2q3fJaUbEBLU/9ZAQnr2oUX4oQb4THKIAJliVe4yg1oQhtLc4q8l/+5U/56BCi&#10;nDUYrZyHz2vhFWf6nUXvTofjMWBjdxlPTka4+MPI6jBi1+aCML1DrKWTnZnyo96ZpSfzCTu1SFUR&#10;Elaids7jzryI/cBjJ6VaLLokTJ8TcWlvnUzQvWiLdaSy7pROMvXabNXD/HW92u5KGvDDe5f1+H2Y&#10;/w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1S+kE3AAAAAsBAAAPAAAAAAAAAAEAIAAAACIAAABk&#10;cnMvZG93bnJldi54bWxQSwECFAAUAAAACACHTuJATlY7LjsCAABnBAAADgAAAAAAAAABACAAAAAr&#10;AQAAZHJzL2Uyb0RvYy54bWxQSwUGAAAAAAYABgBZAQAA2AUAAAAA&#10;">
                      <v:fill on="f" focussize="0,0"/>
                      <v:stroke on="f" weight="0.5pt"/>
                      <v:imagedata o:title=""/>
                      <o:lock v:ext="edit" aspectratio="f"/>
                      <v:textbox>
                        <w:txbxContent>
                          <w:p>
                            <w:pPr>
                              <w:jc w:val="center"/>
                              <w:rPr>
                                <w:rFonts w:hint="default" w:eastAsia="宋体"/>
                                <w:color w:val="70AD47" w:themeColor="accent6"/>
                                <w:sz w:val="11"/>
                                <w:szCs w:val="11"/>
                                <w:lang w:val="en-US" w:eastAsia="zh-CN"/>
                                <w14:textFill>
                                  <w14:solidFill>
                                    <w14:schemeClr w14:val="accent6"/>
                                  </w14:solidFill>
                                </w14:textFill>
                              </w:rPr>
                            </w:pPr>
                            <w:r>
                              <w:rPr>
                                <w:rFonts w:hint="eastAsia" w:eastAsia="宋体"/>
                                <w:color w:val="70AD47" w:themeColor="accent6"/>
                                <w:sz w:val="11"/>
                                <w:szCs w:val="11"/>
                                <w:lang w:val="en-US" w:eastAsia="zh-CN"/>
                                <w14:textFill>
                                  <w14:solidFill>
                                    <w14:schemeClr w14:val="accent6"/>
                                  </w14:solidFill>
                                </w14:textFill>
                              </w:rPr>
                              <w:t>DA002</w:t>
                            </w:r>
                          </w:p>
                        </w:txbxContent>
                      </v:textbox>
                    </v:shape>
                  </w:pict>
                </mc:Fallback>
              </mc:AlternateContent>
            </w:r>
            <w:r>
              <w:rPr>
                <w:sz w:val="21"/>
              </w:rPr>
              <mc:AlternateContent>
                <mc:Choice Requires="wps">
                  <w:drawing>
                    <wp:anchor distT="0" distB="0" distL="114300" distR="114300" simplePos="0" relativeHeight="251681792" behindDoc="0" locked="0" layoutInCell="1" allowOverlap="1">
                      <wp:simplePos x="0" y="0"/>
                      <wp:positionH relativeFrom="column">
                        <wp:posOffset>962025</wp:posOffset>
                      </wp:positionH>
                      <wp:positionV relativeFrom="paragraph">
                        <wp:posOffset>1430655</wp:posOffset>
                      </wp:positionV>
                      <wp:extent cx="466725" cy="241935"/>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466725"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70AD47" w:themeColor="accent6"/>
                                      <w:sz w:val="11"/>
                                      <w:szCs w:val="11"/>
                                      <w:lang w:val="en-US" w:eastAsia="zh-CN"/>
                                      <w14:textFill>
                                        <w14:solidFill>
                                          <w14:schemeClr w14:val="accent6"/>
                                        </w14:solidFill>
                                      </w14:textFill>
                                    </w:rPr>
                                  </w:pPr>
                                  <w:r>
                                    <w:rPr>
                                      <w:rFonts w:hint="eastAsia" w:eastAsia="宋体"/>
                                      <w:color w:val="70AD47" w:themeColor="accent6"/>
                                      <w:sz w:val="11"/>
                                      <w:szCs w:val="11"/>
                                      <w:lang w:val="en-US" w:eastAsia="zh-CN"/>
                                      <w14:textFill>
                                        <w14:solidFill>
                                          <w14:schemeClr w14:val="accent6"/>
                                        </w14:solidFill>
                                      </w14:textFill>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5.75pt;margin-top:112.65pt;height:19.05pt;width:36.75pt;z-index:251681792;mso-width-relative:page;mso-height-relative:page;" filled="f" stroked="f" coordsize="21600,21600" o:gfxdata="UEsDBAoAAAAAAIdO4kAAAAAAAAAAAAAAAAAEAAAAZHJzL1BLAwQUAAAACACHTuJArdb3hNoAAAAL&#10;AQAADwAAAGRycy9kb3ducmV2LnhtbE2PzUvDQBDF74L/wzIFb3aT1JQSsykSKILoobUXb5PsNAnd&#10;j5jdfuhf73jS23vMjzfvleurNeJMUxi8U5DOExDkWq8H1ynYv2/uVyBCRKfReEcKvijAurq9KbHQ&#10;/uK2dN7FTnCICwUq6GMcCylD25PFMPcjOb4d/GQxsp06qSe8cLg1MkuSpbQ4OP7Q40h1T+1xd7IK&#10;XurNG26bzK6+Tf38engaP/cfuVJ3szR5BBHpGv9g+K3P1aHiTo0/OR2EYZ+nOaMKsixfgGCCBa9r&#10;WCwXDyCrUv7fUP0AUEsDBBQAAAAIAIdO4kBVsXFmPQIAAGcEAAAOAAAAZHJzL2Uyb0RvYy54bWyt&#10;VMGO2jAQvVfqP1i+lwAb2IIIK7qIqtKquxKtejaOQyLZHtc2JPQD2j/YUy+997v4jo6dwKJtD3vo&#10;xYxnJm/83swwu2mUJHthXQU6o4NenxKhOeSV3mb086fVm7eUOM90ziRokdGDcPRm/vrVrDZTMYQS&#10;ZC4sQRDtprXJaOm9mSaJ46VQzPXACI3BAqxiHq92m+SW1YiuZDLs98dJDTY3FrhwDr3LNkg7RPsS&#10;QCiKiosl8J0S2reoVkjmkZIrK+PoPL62KAT390XhhCcyo8jUxxOLoL0JZzKfsenWMlNWvHsCe8kT&#10;nnFSrNJY9Ay1ZJ6Rna3+glIVt+Cg8D0OKmmJREWQxaD/TJt1yYyIXFBqZ86iu/8Hyz/uHyyp8oym&#10;E0o0U9jx4+OP48/fx1/fCfpQoNq4KeatDWb65h00ODYnv0Nn4N0UVoVfZEQwjvIezvKKxhOOznQ8&#10;vh6OKOEYGqaDydUooCRPHxvr/HsBigQjoxa7F0Vl+zvn29RTSqilYVVJGTsoNakzOr4a9eMH5wiC&#10;S401AoX2qcHyzabpeG0gPyAtC+1kOMNXFRa/Y84/MIujgExwWfw9HoUELAKdRUkJ9tu//CEfO4RR&#10;SmocrYy6rztmBSXyg8beTQZpGmYxXtLR9RAv9jKyuYzonboFnN4BrqXh0Qz5Xp7MwoL6gju1CFUx&#10;xDTH2hn1J/PWtwOPO8nFYhGTcPoM83d6bXiAbuVc7DwUVVQ6yNRq06mH8xd71e1KGPDLe8x6+n+Y&#10;/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t1veE2gAAAAsBAAAPAAAAAAAAAAEAIAAAACIAAABk&#10;cnMvZG93bnJldi54bWxQSwECFAAUAAAACACHTuJAVbFxZj0CAABnBAAADgAAAAAAAAABACAAAAAp&#10;AQAAZHJzL2Uyb0RvYy54bWxQSwUGAAAAAAYABgBZAQAA2AUAAAAA&#10;">
                      <v:fill on="f" focussize="0,0"/>
                      <v:stroke on="f" weight="0.5pt"/>
                      <v:imagedata o:title=""/>
                      <o:lock v:ext="edit" aspectratio="f"/>
                      <v:textbox>
                        <w:txbxContent>
                          <w:p>
                            <w:pPr>
                              <w:jc w:val="center"/>
                              <w:rPr>
                                <w:rFonts w:hint="default" w:eastAsia="宋体"/>
                                <w:color w:val="70AD47" w:themeColor="accent6"/>
                                <w:sz w:val="11"/>
                                <w:szCs w:val="11"/>
                                <w:lang w:val="en-US" w:eastAsia="zh-CN"/>
                                <w14:textFill>
                                  <w14:solidFill>
                                    <w14:schemeClr w14:val="accent6"/>
                                  </w14:solidFill>
                                </w14:textFill>
                              </w:rPr>
                            </w:pPr>
                            <w:r>
                              <w:rPr>
                                <w:rFonts w:hint="eastAsia" w:eastAsia="宋体"/>
                                <w:color w:val="70AD47" w:themeColor="accent6"/>
                                <w:sz w:val="11"/>
                                <w:szCs w:val="11"/>
                                <w:lang w:val="en-US" w:eastAsia="zh-CN"/>
                                <w14:textFill>
                                  <w14:solidFill>
                                    <w14:schemeClr w14:val="accent6"/>
                                  </w14:solidFill>
                                </w14:textFill>
                              </w:rPr>
                              <w:t>DA001</w:t>
                            </w:r>
                          </w:p>
                        </w:txbxContent>
                      </v:textbox>
                    </v:shape>
                  </w:pict>
                </mc:Fallback>
              </mc:AlternateContent>
            </w:r>
            <w:r>
              <w:rPr>
                <w:sz w:val="21"/>
              </w:rPr>
              <mc:AlternateContent>
                <mc:Choice Requires="wps">
                  <w:drawing>
                    <wp:anchor distT="0" distB="0" distL="114300" distR="114300" simplePos="0" relativeHeight="251680768" behindDoc="0" locked="0" layoutInCell="1" allowOverlap="1">
                      <wp:simplePos x="0" y="0"/>
                      <wp:positionH relativeFrom="column">
                        <wp:posOffset>857250</wp:posOffset>
                      </wp:positionH>
                      <wp:positionV relativeFrom="paragraph">
                        <wp:posOffset>906780</wp:posOffset>
                      </wp:positionV>
                      <wp:extent cx="323850" cy="241935"/>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7.5pt;margin-top:71.4pt;height:19.05pt;width:25.5pt;z-index:251680768;mso-width-relative:page;mso-height-relative:page;" filled="f" stroked="f" coordsize="21600,21600" o:gfxdata="UEsDBAoAAAAAAIdO4kAAAAAAAAAAAAAAAAAEAAAAZHJzL1BLAwQUAAAACACHTuJAKHKebtgAAAAL&#10;AQAADwAAAGRycy9kb3ducmV2LnhtbE1Py07DMBC8I/EP1iJxo3YDrUKIU6FIFRKCQ0sv3Daxm0TE&#10;6xC7D/h6Nqdym9kZzc7kq7PrxdGOofOkYT5TICzV3nTUaNh9rO9SECEiGew9WQ0/NsCquL7KMTP+&#10;RBt73MZGcAiFDDW0MQ6ZlKFurcMw84Ml1vZ+dBiZjo00I5443PUyUWopHXbEH1ocbNna+mt7cBpe&#10;y/U7bqrEpb99+fK2fx6+d58LrW9v5uoJRLTneDHDVJ+rQ8GdKn8gE0TP/H7BWyKDh4Q3TI50yZdq&#10;AuoRZJHL/xuKP1BLAwQUAAAACACHTuJA0imGgzoCAABnBAAADgAAAGRycy9lMm9Eb2MueG1srVTN&#10;bhMxEL4j8Q6W72Tz19JG3VShVRFSRCsVxNnxersr2R5jO9kNDwBvwIkLd54rz8Hn3aQthUMPXJzx&#10;zOQbf9/M7Nl5azTbKB9qsjkfDYacKSupqO1dzj9+uHp1wlmIwhZCk1U536rAz+cvX5w1bqbGVJEu&#10;lGcAsWHWuJxXMbpZlgVZKSPCgJyyCJbkjYi4+rus8KIButHZeDg8zhryhfMkVQjwXvZBvkf0zwGk&#10;sqyluiS5NsrGHtUrLSIohap2gc+715alkvG6LIOKTOccTGN3ogjsVTqz+ZmY3XnhqlrunyCe84Qn&#10;nIyoLYreQ12KKNja139BmVp6ClTGgSST9UQ6RcBiNHyizW0lnOq4QOrg7kUP/w9Wvt/ceFYXOZ+i&#10;71YYdHz3/dvux6/dz68MPgjUuDBD3q1DZmzfUIuxOfgDnIl3W3qTfsGIIQ55t/fyqjYyCedkPDk5&#10;QkQiNJ6OTidHCSV7+LPzIb5VZFgycu7RvU5UsVmG2KceUlItS1e11l0HtWVNzo8ngP8jAnBtUSNR&#10;6J+arNiu2j2vFRVb0PLUT0Zw8qpG8aUI8UZ4jALei2WJ1zhKTShCe4uzivyXf/lTPjqEKGcNRivn&#10;4fNaeMWZfmfRu9PRdArY2F2mR6/HuPjHkdXjiF2bC8L0jrCWTnZmyo/6YJaezCfs1CJVRUhYido5&#10;jwfzIvYDj52UarHokjB9TsSlvXUyQfeiLdaRyrpTOsnUa7NXD/PX9Wq/K2nAH9+7rIfvw/w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HKebtgAAAALAQAADwAAAAAAAAABACAAAAAiAAAAZHJzL2Rv&#10;d25yZXYueG1sUEsBAhQAFAAAAAgAh07iQNIphoM6AgAAZwQAAA4AAAAAAAAAAQAgAAAAJwEAAGRy&#10;cy9lMm9Eb2MueG1sUEsFBgAAAAAGAAYAWQEAANMFAAAAAA==&#10;">
                      <v:fill on="f" focussize="0,0"/>
                      <v:stroke on="f" weight="0.5pt"/>
                      <v:imagedata o:title=""/>
                      <o:lock v:ext="edit" aspectratio="f"/>
                      <v:textbo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G2</w:t>
                            </w:r>
                          </w:p>
                        </w:txbxContent>
                      </v:textbox>
                    </v:shape>
                  </w:pict>
                </mc:Fallback>
              </mc:AlternateContent>
            </w:r>
            <w:r>
              <w:rPr>
                <w:sz w:val="21"/>
              </w:rPr>
              <mc:AlternateContent>
                <mc:Choice Requires="wps">
                  <w:drawing>
                    <wp:anchor distT="0" distB="0" distL="114300" distR="114300" simplePos="0" relativeHeight="251679744" behindDoc="0" locked="0" layoutInCell="1" allowOverlap="1">
                      <wp:simplePos x="0" y="0"/>
                      <wp:positionH relativeFrom="column">
                        <wp:posOffset>2228850</wp:posOffset>
                      </wp:positionH>
                      <wp:positionV relativeFrom="paragraph">
                        <wp:posOffset>1254125</wp:posOffset>
                      </wp:positionV>
                      <wp:extent cx="323850" cy="241935"/>
                      <wp:effectExtent l="0" t="0" r="0" b="0"/>
                      <wp:wrapNone/>
                      <wp:docPr id="47" name="文本框 47"/>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5pt;margin-top:98.75pt;height:19.05pt;width:25.5pt;z-index:251679744;mso-width-relative:page;mso-height-relative:page;" filled="f" stroked="f" coordsize="21600,21600" o:gfxdata="UEsDBAoAAAAAAIdO4kAAAAAAAAAAAAAAAAAEAAAAZHJzL1BLAwQUAAAACACHTuJAo6S1X9wAAAAL&#10;AQAADwAAAGRycy9kb3ducmV2LnhtbE2PzU7DMBCE70i8g7VI3KidlJQS4lQoUoWE4NDSC7dNvE0i&#10;YjvE7g88PcsJjjszmv2mWJ3tII40hd47DclMgSDXeNO7VsPubX2zBBEiOoODd6ThiwKsysuLAnPj&#10;T25Dx21sBZe4kKOGLsYxlzI0HVkMMz+SY2/vJ4uRz6mVZsITl9tBpkotpMXe8YcOR6o6aj62B6vh&#10;uVq/4qZO7fJ7qJ5e9o/j5+490/r6KlEPICKd418YfvEZHUpmqv3BmSAGDfMs4S2Rjfu7DAQnblXK&#10;Sq0hnWcLkGUh/28ofwBQSwMEFAAAAAgAh07iQEO8gl87AgAAZwQAAA4AAABkcnMvZTJvRG9jLnht&#10;bK1US27bMBDdF+gdCO5r+ZefETlwE7goEDQB0qJrmqIiASSHJelI6QHaG2TVTfc9V87RR8l23LSL&#10;LLqhhzPjN3xvZnR61hrN7pQPNdmcjwZDzpSVVNT2NuefPi7fHHMWorCF0GRVzu9V4Gfz169OGzdT&#10;Y6pIF8ozgNgwa1zOqxjdLMuCrJQRYUBOWQRL8kZEXP1tVnjRAN3obDwcHmYN+cJ5kioEeC/6IN8g&#10;+pcAUlnWUl2QXBtlY4/qlRYRlEJVu8Dn3WvLUsl4VZZBRaZzDqaxO1EE9iqd2fxUzG69cFUtN08Q&#10;L3nCM05G1BZFd1AXIgq29vVfUKaWngKVcSDJZD2RThGwGA2faXNTCac6LpA6uJ3o4f/Byg93157V&#10;Rc6nR5xZYdDxx4fvjz9+Pf78xuCDQI0LM+TdOGTG9i21GJutP8CZeLelN+kXjBjikPd+J69qI5Nw&#10;TsaT4wNEJELj6ehkcpBQsqc/Ox/iO0WGJSPnHt3rRBV3lyH2qduUVMvSsta666C2rMn54QTwf0QA&#10;ri1qJAr9U5MV21W74bWi4h60PPWTEZxc1ih+KUK8Fh6jgPdiWeIVjlITitDG4qwi//Vf/pSPDiHK&#10;WYPRynn4shZecabfW/TuZDSdAjZ2l+nB0RgXvx9Z7Ufs2pwTpneEtXSyM1N+1Fuz9GQ+Y6cWqSpC&#10;wkrUznncmuexH3jspFSLRZeE6XMiXtobJxN0L9piHamsO6WTTL02G/Uwf12vNruSBnz/3mU9fR/m&#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jpLVf3AAAAAsBAAAPAAAAAAAAAAEAIAAAACIAAABk&#10;cnMvZG93bnJldi54bWxQSwECFAAUAAAACACHTuJAQ7yCXzsCAABnBAAADgAAAAAAAAABACAAAAAr&#10;AQAAZHJzL2Uyb0RvYy54bWxQSwUGAAAAAAYABgBZAQAA2AUAAAAA&#10;">
                      <v:fill on="f" focussize="0,0"/>
                      <v:stroke on="f" weight="0.5pt"/>
                      <v:imagedata o:title=""/>
                      <o:lock v:ext="edit" aspectratio="f"/>
                      <v:textbo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G4</w:t>
                            </w:r>
                          </w:p>
                        </w:txbxContent>
                      </v:textbox>
                    </v:shape>
                  </w:pict>
                </mc:Fallback>
              </mc:AlternateContent>
            </w:r>
            <w:r>
              <w:rPr>
                <w:sz w:val="21"/>
              </w:rPr>
              <mc:AlternateContent>
                <mc:Choice Requires="wps">
                  <w:drawing>
                    <wp:anchor distT="0" distB="0" distL="114300" distR="114300" simplePos="0" relativeHeight="251678720" behindDoc="0" locked="0" layoutInCell="1" allowOverlap="1">
                      <wp:simplePos x="0" y="0"/>
                      <wp:positionH relativeFrom="column">
                        <wp:posOffset>695325</wp:posOffset>
                      </wp:positionH>
                      <wp:positionV relativeFrom="paragraph">
                        <wp:posOffset>1673225</wp:posOffset>
                      </wp:positionV>
                      <wp:extent cx="323850" cy="241935"/>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75pt;margin-top:131.75pt;height:19.05pt;width:25.5pt;z-index:251678720;mso-width-relative:page;mso-height-relative:page;" filled="f" stroked="f" coordsize="21600,21600" o:gfxdata="UEsDBAoAAAAAAIdO4kAAAAAAAAAAAAAAAAAEAAAAZHJzL1BLAwQUAAAACACHTuJA9J4j8toAAAAL&#10;AQAADwAAAGRycy9kb3ducmV2LnhtbE2PzU7DMBCE70i8g7VI3KidVI1KiFOhSBUSgkNLL9w2sZtE&#10;xOsQuz/w9GxP9Daj/TQ7U6zObhBHO4Xek4ZkpkBYarzpqdWw+1g/LEGEiGRw8GQ1/NgAq/L2psDc&#10;+BNt7HEbW8EhFHLU0MU45lKGprMOw8yPlvi295PDyHZqpZnwxOFukKlSmXTYE3/ocLRVZ5uv7cFp&#10;eK3W77ipU7f8HaqXt/3z+L37XGh9f5eoJxDRnuM/DJf6XB1K7lT7A5kgBvbqccGohjSbs7gQmWJR&#10;a5irJANZFvJ6Q/kHUEsDBBQAAAAIAIdO4kAZw0G3OwIAAGcEAAAOAAAAZHJzL2Uyb0RvYy54bWyt&#10;VM1uEzEQviPxDpbvdPPX0EbdVKFVEVJFKwXE2fF6uyvZHmM73Q0PAG/AiQt3nivPwefdJC2FQw9c&#10;nPHM5Bt/38zs2XlrNLtXPtRkcz48GnCmrKSitnc5//jh6tUJZyEKWwhNVuV8owI/n798cda4mRpR&#10;RbpQngHEhlnjcl7F6GZZFmSljAhH5JRFsCRvRMTV32WFFw3Qjc5Gg8E0a8gXzpNUIcB72Qf5DtE/&#10;B5DKspbqkuTaKBt7VK+0iKAUqtoFPu9eW5ZKxpuyDCoynXMwjd2JIrBX6czmZ2J254Wrarl7gnjO&#10;E55wMqK2KHqAuhRRsLWv/4IytfQUqIxHkkzWE+kUAYvh4Ik2y0o41XGB1MEdRA//D1a+v7/1rC5y&#10;PplyZoVBx7ffv21//Nr+/Mrgg0CNCzPkLR0yY/uGWozN3h/gTLzb0pv0C0YMcci7Ocir2sgknOPR&#10;+OQYEYnQaDI8HR8nlOzhz86H+FaRYcnIuUf3OlHF/XWIfeo+JdWydFVr3XVQW9bkfDoG/B8RgGuL&#10;GolC/9RkxXbV7nitqNiAlqd+MoKTVzWKX4sQb4XHKOC9WJZ4g6PUhCK0sziryH/5lz/lo0OIctZg&#10;tHIePq+FV5zpdxa9Ox1OJoCN3WVy/HqEi38cWT2O2LW5IEzvEGvpZGem/Kj3ZunJfMJOLVJVhISV&#10;qJ3zuDcvYj/w2EmpFosuCdPnRLy2SycTdC/aYh2prDulk0y9Njv1MH9dr3a7kgb88b3Levg+zH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J4j8toAAAALAQAADwAAAAAAAAABACAAAAAiAAAAZHJz&#10;L2Rvd25yZXYueG1sUEsBAhQAFAAAAAgAh07iQBnDQbc7AgAAZwQAAA4AAAAAAAAAAQAgAAAAKQEA&#10;AGRycy9lMm9Eb2MueG1sUEsFBgAAAAAGAAYAWQEAANYFAAAAAA==&#10;">
                      <v:fill on="f" focussize="0,0"/>
                      <v:stroke on="f" weight="0.5pt"/>
                      <v:imagedata o:title=""/>
                      <o:lock v:ext="edit" aspectratio="f"/>
                      <v:textbo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G1</w:t>
                            </w:r>
                          </w:p>
                        </w:txbxContent>
                      </v:textbox>
                    </v:shape>
                  </w:pict>
                </mc:Fallback>
              </mc:AlternateContent>
            </w:r>
            <w:r>
              <w:rPr>
                <w:sz w:val="21"/>
              </w:rPr>
              <mc:AlternateContent>
                <mc:Choice Requires="wps">
                  <w:drawing>
                    <wp:anchor distT="0" distB="0" distL="114300" distR="114300" simplePos="0" relativeHeight="251677696" behindDoc="0" locked="0" layoutInCell="1" allowOverlap="1">
                      <wp:simplePos x="0" y="0"/>
                      <wp:positionH relativeFrom="column">
                        <wp:posOffset>1743075</wp:posOffset>
                      </wp:positionH>
                      <wp:positionV relativeFrom="paragraph">
                        <wp:posOffset>920750</wp:posOffset>
                      </wp:positionV>
                      <wp:extent cx="323850" cy="24193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25pt;margin-top:72.5pt;height:19.05pt;width:25.5pt;z-index:251677696;mso-width-relative:page;mso-height-relative:page;" filled="f" stroked="f" coordsize="21600,21600" o:gfxdata="UEsDBAoAAAAAAIdO4kAAAAAAAAAAAAAAAAAEAAAAZHJzL1BLAwQUAAAACACHTuJAfCXDc9sAAAAL&#10;AQAADwAAAGRycy9kb3ducmV2LnhtbE2PzU7DMBCE70i8g7VI3KiTtIEojVOhSBUSgkNLL71t4m0S&#10;Edshdn/g6VlO5bgzn2ZnitXFDOJEk++dVRDPIhBkG6d72yrYfawfMhA+oNU4OEsKvsnDqry9KTDX&#10;7mw3dNqGVnCI9Tkq6EIYcyl905FBP3MjWfYObjIY+JxaqSc8c7gZZBJFj9Jgb/lDhyNVHTWf26NR&#10;8Fqt33FTJyb7GaqXt8Pz+LXbp0rd38XREkSgS7jC8Fefq0PJnWp3tNqLQUHytEgZZWOR8igm5knK&#10;Ss1KNo9BloX8v6H8BVBLAwQUAAAACACHTuJAtkR1VTsCAABnBAAADgAAAGRycy9lMm9Eb2MueG1s&#10;rVTNbhMxEL4j8Q6W73Tz19JG3VShVRFSRSsVxNnxersr2R5jO90tDwBvwIkLd54rz8Fnb9KWwqEH&#10;LpvxzPib+b4Z5/ikN5rdKh9asiUf7404U1ZS1dqbkn/8cP7qkLMQha2EJqtKfqcCP1m8fHHcubma&#10;UEO6Up4BxIZ550rexOjmRRFko4wIe+SURbAmb0TE0d8UlRcd0I0uJqPRQdGRr5wnqUKA92wI8i2i&#10;fw4g1XUr1RnJtVE2DqheaRFBKTStC3yRu61rJeNlXQcVmS45mMb8RRHYq/QtFsdifuOFa1q5bUE8&#10;p4UnnIxoLYreQ52JKNjat39BmVZ6ClTHPUmmGIhkRcBiPHqizXUjnMpcIHVw96KH/wcr399eedZW&#10;JZ/tc2aFwcQ3379tfvza/PzK4INAnQtz5F07ZMb+DfVYm50/wJl497U36ReMGOKQ9+5eXtVHJuGc&#10;TqaH+4hIhCaz8dE0oxcPl50P8a0iw5JRco/pZVHF7UWIaASpu5RUy9J5q3WeoLasK/nBFPB/RHBD&#10;W1xMFIZWkxX7Vb/ltaLqDrQ8DZsRnDxvUfxChHglPFYB/eKxxEt8ak0oQluLs4b8l3/5Uz4mhChn&#10;HVar5OHzWnjFmX5nMbuj8WwG2JgPs/3XExz848jqccSuzSlhe8d4lk5mM+VHvTNrT+YT3tQyVUVI&#10;WInaJY878zQOC483KdVymZOwfU7EC3vtZIIeRFuuI9VtVjrJNGizVQ/7lwewfStpwR+fc9bD/8Pi&#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Hwlw3PbAAAACwEAAA8AAAAAAAAAAQAgAAAAIgAAAGRy&#10;cy9kb3ducmV2LnhtbFBLAQIUABQAAAAIAIdO4kC2RHVVOwIAAGcEAAAOAAAAAAAAAAEAIAAAACoB&#10;AABkcnMvZTJvRG9jLnhtbFBLBQYAAAAABgAGAFkBAADXBQAAAAA=&#10;">
                      <v:fill on="f" focussize="0,0"/>
                      <v:stroke on="f" weight="0.5pt"/>
                      <v:imagedata o:title=""/>
                      <o:lock v:ext="edit" aspectratio="f"/>
                      <v:textbox>
                        <w:txbxContent>
                          <w:p>
                            <w:pPr>
                              <w:jc w:val="center"/>
                              <w:rPr>
                                <w:rFonts w:hint="default" w:eastAsia="宋体"/>
                                <w:color w:val="FFFF00"/>
                                <w:sz w:val="11"/>
                                <w:szCs w:val="11"/>
                                <w:lang w:val="en-US" w:eastAsia="zh-CN"/>
                              </w:rPr>
                            </w:pPr>
                            <w:r>
                              <w:rPr>
                                <w:rFonts w:hint="eastAsia" w:eastAsia="宋体"/>
                                <w:color w:val="FFFF00"/>
                                <w:sz w:val="11"/>
                                <w:szCs w:val="11"/>
                                <w:lang w:val="en-US" w:eastAsia="zh-CN"/>
                              </w:rPr>
                              <w:t>G3</w:t>
                            </w:r>
                          </w:p>
                        </w:txbxContent>
                      </v:textbox>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2142490</wp:posOffset>
                      </wp:positionH>
                      <wp:positionV relativeFrom="paragraph">
                        <wp:posOffset>1477645</wp:posOffset>
                      </wp:positionV>
                      <wp:extent cx="323850" cy="241935"/>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7pt;margin-top:116.35pt;height:19.05pt;width:25.5pt;z-index:251676672;mso-width-relative:page;mso-height-relative:page;" filled="f" stroked="f" coordsize="21600,21600" o:gfxdata="UEsDBAoAAAAAAIdO4kAAAAAAAAAAAAAAAAAEAAAAZHJzL1BLAwQUAAAACACHTuJAZIY2K9sAAAAL&#10;AQAADwAAAGRycy9kb3ducmV2LnhtbE2Py07DMBBF90j8gzVI7KjdBIgV4lQoUoWEYNHSDTsndpMI&#10;exxi9wFfz7CC5dw5unOmWp29Y0c7xzGgguVCALPYBTNir2D3tr6RwGLSaLQLaBV82Qir+vKi0qUJ&#10;J9zY4zb1jEowllrBkNJUch67wXodF2GySLt9mL1ONM49N7M+Ubl3PBPinns9Il0Y9GSbwXYf24NX&#10;8NysX/Wmzbz8ds3Ty/5x+ty93yl1fbUUD8CSPac/GH71SR1qcmrDAU1kTkGeF7eEKsjyrABGRC4l&#10;JS0lhZDA64r//6H+AVBLAwQUAAAACACHTuJA7Du2vTsCAABnBAAADgAAAGRycy9lMm9Eb2MueG1s&#10;rVTNbhMxEL4j8Q6W72Tz19JG3VShVRFSRCsVxNnxersr2R5jO9kNDwBvwIkLd54rz8Hn3aQthUMP&#10;XJzxzOQbf9/M7Nl5azTbKB9qsjkfDYacKSupqO1dzj9+uHp1wlmIwhZCk1U536rAz+cvX5w1bqbG&#10;VJEulGcAsWHWuJxXMbpZlgVZKSPCgJyyCJbkjYi4+rus8KIButHZeDg8zhryhfMkVQjwXvZBvkf0&#10;zwGksqyluiS5NsrGHtUrLSIohap2gc+715alkvG6LIOKTOccTGN3ogjsVTqz+ZmY3XnhqlrunyCe&#10;84QnnIyoLYreQ12KKNja139BmVp6ClTGgSST9UQ6RcBiNHyizW0lnOq4QOrg7kUP/w9Wvt/ceFYX&#10;OZ9OObPCoOO77992P37tfn5l8EGgxoUZ8m4dMmP7hlqMzcEf4Ey829Kb9AtGDHHIu72XV7WRSTgn&#10;48nJESISofF0dDo5SijZw5+dD/GtIsOSkXOP7nWiis0yxD71kJJqWbqqte46qC1rcn48AfwfEYBr&#10;ixqJQv/UZMV21e55rajYgpanfjKCk1c1ii9FiDfCYxTwXixLvMZRakIR2lucVeS//Muf8tEhRDlr&#10;MFo5D5/XwivO9DuL3p2OplPAxu4yPXo9xsU/jqweR+zaXBCmd4S1dLIzU37UB7P0ZD5hpxapKkLC&#10;StTOeTyYF7EfeOykVItFl4TpcyIu7a2TCboXbbGOVNad0kmmXpu9epi/rlf7XUkD/vjeZT18H+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SGNivbAAAACwEAAA8AAAAAAAAAAQAgAAAAIgAAAGRy&#10;cy9kb3ducmV2LnhtbFBLAQIUABQAAAAIAIdO4kDsO7a9OwIAAGcEAAAOAAAAAAAAAAEAIAAAACoB&#10;AABkcnMvZTJvRG9jLnhtbFBLBQYAAAAABgAGAFkBAADXBQAAAAA=&#10;">
                      <v:fill on="f" focussize="0,0"/>
                      <v:stroke on="f" weight="0.5pt"/>
                      <v:imagedata o:title=""/>
                      <o:lock v:ext="edit" aspectratio="f"/>
                      <v:textbo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N1</w:t>
                            </w:r>
                          </w:p>
                        </w:txbxContent>
                      </v:textbox>
                    </v:shape>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1513840</wp:posOffset>
                      </wp:positionH>
                      <wp:positionV relativeFrom="paragraph">
                        <wp:posOffset>972820</wp:posOffset>
                      </wp:positionV>
                      <wp:extent cx="323850" cy="241935"/>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9.2pt;margin-top:76.6pt;height:19.05pt;width:25.5pt;z-index:251675648;mso-width-relative:page;mso-height-relative:page;" filled="f" stroked="f" coordsize="21600,21600" o:gfxdata="UEsDBAoAAAAAAIdO4kAAAAAAAAAAAAAAAAAEAAAAZHJzL1BLAwQUAAAACACHTuJAtctN4dsAAAAL&#10;AQAADwAAAGRycy9kb3ducmV2LnhtbE2PzU7DMBCE70i8g7VI3KgTh6I0jVOhSBUSgkNLL9yc2E2i&#10;2usQuz/w9CynctyZT7Mz5eriLDuZKQweJaSzBJjB1usBOwm7j/VDDixEhVpZj0bCtwmwqm5vSlVo&#10;f8aNOW1jxygEQ6Ek9DGOBeeh7Y1TYeZHg+Tt/eRUpHPquJ7UmcKd5SJJnrhTA9KHXo2m7k172B6d&#10;hNd6/a42jXD5j61f3vbP49fucy7l/V2aLIFFc4lXGP7qU3WoqFPjj6gDsxJElj8SSsY8E8CIEPmC&#10;lIaURZoBr0r+f0P1C1BLAwQUAAAACACHTuJAqU1tSjsCAABnBAAADgAAAGRycy9lMm9Eb2MueG1s&#10;rVTNbhMxEL4j8Q6W72Tz19JG3VShVRFSRCsVxNnxersr2R5jO9kNDwBvwIkLd54rz8Hn3aQthUMP&#10;XJzxzOQbf9/M7Nl5azTbKB9qsjkfDYacKSupqO1dzj9+uHp1wlmIwhZCk1U536rAz+cvX5w1bqbG&#10;VJEulGcAsWHWuJxXMbpZlgVZKSPCgJyyCJbkjYi4+rus8KIButHZeDg8zhryhfMkVQjwXvZBvkf0&#10;zwGksqyluiS5NsrGHtUrLSIohap2gc+715alkvG6LIOKTOccTGN3ogjsVTqz+ZmY3XnhqlrunyCe&#10;84QnnIyoLYreQ12KKNja139BmVp6ClTGgSST9UQ6RcBiNHyizW0lnOq4QOrg7kUP/w9Wvt/ceFYX&#10;OZ9OOLPCoOO77992P37tfn5l8EGgxoUZ8m4dMmP7hlqMzcEf4Ey829Kb9AtGDHHIu72XV7WRSTgn&#10;48nJESISofF0dDo5SijZw5+dD/GtIsOSkXOP7nWiis0yxD71kJJqWbqqte46qC1rcn48AfwfEYBr&#10;ixqJQv/UZMV21e55rajYgpanfjKCk1c1ii9FiDfCYxTwXixLvMZRakIR2lucVeS//Muf8tEhRDlr&#10;MFo5D5/XwivO9DuL3p2OplPAxu4yPXo9xsU/jqweR+zaXBCmd4S1dLIzU37UB7P0ZD5hpxapKkLC&#10;StTOeTyYF7EfeOykVItFl4TpcyIu7a2TCboXbbGOVNad0kmmXpu9epi/rlf7XUkD/vjeZT18H+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XLTeHbAAAACwEAAA8AAAAAAAAAAQAgAAAAIgAAAGRy&#10;cy9kb3ducmV2LnhtbFBLAQIUABQAAAAIAIdO4kCpTW1KOwIAAGcEAAAOAAAAAAAAAAEAIAAAACoB&#10;AABkcnMvZTJvRG9jLnhtbFBLBQYAAAAABgAGAFkBAADXBQAAAAA=&#10;">
                      <v:fill on="f" focussize="0,0"/>
                      <v:stroke on="f" weight="0.5pt"/>
                      <v:imagedata o:title=""/>
                      <o:lock v:ext="edit" aspectratio="f"/>
                      <v:textbo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N2</w:t>
                            </w:r>
                          </w:p>
                        </w:txbxContent>
                      </v:textbox>
                    </v:shape>
                  </w:pict>
                </mc:Fallback>
              </mc:AlternateContent>
            </w:r>
            <w:r>
              <w:rPr>
                <w:sz w:val="21"/>
              </w:rPr>
              <mc:AlternateContent>
                <mc:Choice Requires="wps">
                  <w:drawing>
                    <wp:anchor distT="0" distB="0" distL="114300" distR="114300" simplePos="0" relativeHeight="251674624" behindDoc="0" locked="0" layoutInCell="1" allowOverlap="1">
                      <wp:simplePos x="0" y="0"/>
                      <wp:positionH relativeFrom="column">
                        <wp:posOffset>1390015</wp:posOffset>
                      </wp:positionH>
                      <wp:positionV relativeFrom="paragraph">
                        <wp:posOffset>1511300</wp:posOffset>
                      </wp:positionV>
                      <wp:extent cx="323850" cy="241935"/>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9.45pt;margin-top:119pt;height:19.05pt;width:25.5pt;z-index:251674624;mso-width-relative:page;mso-height-relative:page;" filled="f" stroked="f" coordsize="21600,21600" o:gfxdata="UEsDBAoAAAAAAIdO4kAAAAAAAAAAAAAAAAAEAAAAZHJzL1BLAwQUAAAACACHTuJAGthDO9oAAAAL&#10;AQAADwAAAGRycy9kb3ducmV2LnhtbE2PS0/DQAyE70j8h5WRuNFNgghpyKZCkSokBIeWXrg5WTeJ&#10;2EfIbh/w6zEnuI3t0fibanW2RhxpDqN3CtJFAoJc5/XoegW7t/VNASJEdBqNd6TgiwKs6suLCkvt&#10;T25Dx23sBYe4UKKCIcaplDJ0A1kMCz+R49vezxYjj3Mv9YwnDrdGZkmSS4uj4w8DTtQM1H1sD1bB&#10;c7N+xU2b2eLbNE8v+8fpc/d+p9T1VZo8gIh0jn9m+MVndKiZqfUHp4MwCrK0WLKVxW3BpdiR5Uve&#10;tCzu8xRkXcn/HeofUEsDBBQAAAAIAIdO4kDzMq6iOwIAAGcEAAAOAAAAZHJzL2Uyb0RvYy54bWyt&#10;VM1uEzEQviPxDpbvZPPX0kbdVKFVEVJEKxXE2fF6uyvZHmM72Q0PAG/AiQt3nivPwefdpC2FQw9c&#10;nPHM5Bt/38zs2XlrNNsoH2qyOR8NhpwpK6mo7V3OP364enXCWYjCFkKTVTnfqsDP5y9fnDVupsZU&#10;kS6UZwCxYda4nFcxulmWBVkpI8KAnLIIluSNiLj6u6zwogG60dl4ODzOGvKF8yRVCPBe9kG+R/TP&#10;AaSyrKW6JLk2ysYe1SstIiiFqnaBz7vXlqWS8bosg4pM5xxMY3eiCOxVOrP5mZjdeeGqWu6fIJ7z&#10;hCecjKgtit5DXYoo2NrXf0GZWnoKVMaBJJP1RDpFwGI0fKLNbSWc6rhA6uDuRQ//D1a+39x4Vhc5&#10;n445s8Kg47vv33Y/fu1+fmXwQaDGhRnybh0yY/uGWozNwR/gTLzb0pv0C0YMcci7vZdXtZFJOCfj&#10;yckRIhKh8XR0OjlKKNnDn50P8a0iw5KRc4/udaKKzTLEPvWQkmpZuqq17jqoLWtyfjwB/B8RgGuL&#10;GolC/9RkxXbV7nmtqNiClqd+MoKTVzWKL0WIN8JjFPBeLEu8xlFqQhHaW5xV5L/8y5/y0SFEOWsw&#10;WjkPn9fCK870O4venY6mU8DG7jI9ej3GxT+OrB5H7NpcEKZ3hLV0sjNTftQHs/RkPmGnFqkqQsJK&#10;1M55PJgXsR947KRUi0WXhOlzIi7trZMJuhdtsY5U1p3SSaZem716mL+uV/tdSQP++N5lPXwf5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GthDO9oAAAALAQAADwAAAAAAAAABACAAAAAiAAAAZHJz&#10;L2Rvd25yZXYueG1sUEsBAhQAFAAAAAgAh07iQPMyrqI7AgAAZwQAAA4AAAAAAAAAAQAgAAAAKQEA&#10;AGRycy9lMm9Eb2MueG1sUEsFBgAAAAAGAAYAWQEAANYFAAAAAA==&#10;">
                      <v:fill on="f" focussize="0,0"/>
                      <v:stroke on="f" weight="0.5pt"/>
                      <v:imagedata o:title=""/>
                      <o:lock v:ext="edit" aspectratio="f"/>
                      <v:textbo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N4</w:t>
                            </w:r>
                          </w:p>
                        </w:txbxContent>
                      </v:textbox>
                    </v:shape>
                  </w:pict>
                </mc:Fallback>
              </mc:AlternateContent>
            </w:r>
            <w:r>
              <w:rPr>
                <w:sz w:val="21"/>
              </w:rPr>
              <mc:AlternateContent>
                <mc:Choice Requires="wps">
                  <w:drawing>
                    <wp:anchor distT="0" distB="0" distL="114300" distR="114300" simplePos="0" relativeHeight="251673600" behindDoc="0" locked="0" layoutInCell="1" allowOverlap="1">
                      <wp:simplePos x="0" y="0"/>
                      <wp:positionH relativeFrom="column">
                        <wp:posOffset>694690</wp:posOffset>
                      </wp:positionH>
                      <wp:positionV relativeFrom="paragraph">
                        <wp:posOffset>1144270</wp:posOffset>
                      </wp:positionV>
                      <wp:extent cx="323850" cy="24193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323850" cy="2419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4.7pt;margin-top:90.1pt;height:19.05pt;width:25.5pt;z-index:251673600;mso-width-relative:page;mso-height-relative:page;" filled="f" stroked="f" coordsize="21600,21600" o:gfxdata="UEsDBAoAAAAAAIdO4kAAAAAAAAAAAAAAAAAEAAAAZHJzL1BLAwQUAAAACACHTuJAZs5h9NoAAAAL&#10;AQAADwAAAGRycy9kb3ducmV2LnhtbE2PzU7DMBCE70i8g7VI3KidAFWaxqlQpAoJwaGlF25OvE0i&#10;4nWI3R94erYnuO3sjma/KVZnN4gjTqH3pCGZKRBIjbc9tRp27+u7DESIhqwZPKGGbwywKq+vCpNb&#10;f6INHrexFRxCITcauhjHXMrQdOhMmPkRiW97PzkTWU6ttJM5cbgbZKrUXDrTE3/ozIhVh83n9uA0&#10;vFTrN7OpU5f9DNXz6/5p/Np9PGp9e5OoJYiI5/hnhgs+o0PJTLU/kA1iYK0WD2zlIVMpiItjrnhT&#10;a0iT7B5kWcj/HcpfUEsDBBQAAAAIAIdO4kBctZpAOgIAAGcEAAAOAAAAZHJzL2Uyb0RvYy54bWyt&#10;VM1uEzEQviPxDpbvZPPX0kbdVKFVEVJEKxXE2fF6uyvZHmM72Q0PAG/AiQt3nivPwefdpC2FQw9c&#10;nPHM5Jv5vhnv2XlrNNsoH2qyOR8NhpwpK6mo7V3OP364enXCWYjCFkKTVTnfqsDP5y9fnDVupsZU&#10;kS6UZwCxYda4nFcxulmWBVkpI8KAnLIIluSNiLj6u6zwogG60dl4ODzOGvKF8yRVCPBe9kG+R/TP&#10;AaSyrKW6JLk2ysYe1SstIiiFqnaBz7tuy1LJeF2WQUWmcw6msTtRBPYqndn8TMzuvHBVLfctiOe0&#10;8ISTEbVF0XuoSxEFW/v6LyhTS0+ByjiQZLKeSKcIWIyGT7S5rYRTHRdIHdy96OH/wcr3mxvP6iLn&#10;0xFnVhhMfPf92+7Hr93Prww+CNS4MEPerUNmbN9Qi7U5+AOciXdbepN+wYghDnm39/KqNjIJ52Q8&#10;OTlCRCI0no5OJ0cJJXv4s/MhvlVkWDJy7jG9TlSxWYbYpx5SUi1LV7XW3QS1ZU3OjyeA/yMCcG1R&#10;I1HoW01WbFftnteKii1oeeo3Izh5VaP4UoR4IzxWAf3iscRrHKUmFKG9xVlF/su//CkfE0KUswar&#10;lfPweS284ky/s5jd6Wg6BWzsLtOj12Nc/OPI6nHErs0FYXsxHnTXmSk/6oNZejKf8KYWqSpCwkrU&#10;znk8mBexX3i8SakWiy4J2+dEXNpbJxN0L9piHamsO6WTTL02e/Wwf92s9m8lLfjje5f18H2Y/w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mzmH02gAAAAsBAAAPAAAAAAAAAAEAIAAAACIAAABkcnMv&#10;ZG93bnJldi54bWxQSwECFAAUAAAACACHTuJAXLWaQDoCAABnBAAADgAAAAAAAAABACAAAAApAQAA&#10;ZHJzL2Uyb0RvYy54bWxQSwUGAAAAAAYABgBZAQAA1QUAAAAA&#10;">
                      <v:fill on="f" focussize="0,0"/>
                      <v:stroke on="f" weight="0.5pt"/>
                      <v:imagedata o:title=""/>
                      <o:lock v:ext="edit" aspectratio="f"/>
                      <v:textbox>
                        <w:txbxContent>
                          <w:p>
                            <w:pPr>
                              <w:jc w:val="center"/>
                              <w:rPr>
                                <w:rFonts w:hint="default" w:eastAsia="宋体"/>
                                <w:color w:val="C00000"/>
                                <w:sz w:val="11"/>
                                <w:szCs w:val="11"/>
                                <w:lang w:val="en-US" w:eastAsia="zh-CN"/>
                              </w:rPr>
                            </w:pPr>
                            <w:r>
                              <w:rPr>
                                <w:rFonts w:hint="eastAsia" w:eastAsia="宋体"/>
                                <w:color w:val="C00000"/>
                                <w:sz w:val="11"/>
                                <w:szCs w:val="11"/>
                                <w:lang w:val="en-US" w:eastAsia="zh-CN"/>
                              </w:rPr>
                              <w:t>N3</w:t>
                            </w:r>
                          </w:p>
                        </w:txbxContent>
                      </v:textbox>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1351915</wp:posOffset>
                      </wp:positionH>
                      <wp:positionV relativeFrom="paragraph">
                        <wp:posOffset>1153795</wp:posOffset>
                      </wp:positionV>
                      <wp:extent cx="485775" cy="265430"/>
                      <wp:effectExtent l="0" t="0" r="0" b="0"/>
                      <wp:wrapNone/>
                      <wp:docPr id="40" name="文本框 40"/>
                      <wp:cNvGraphicFramePr/>
                      <a:graphic xmlns:a="http://schemas.openxmlformats.org/drawingml/2006/main">
                        <a:graphicData uri="http://schemas.microsoft.com/office/word/2010/wordprocessingShape">
                          <wps:wsp>
                            <wps:cNvSpPr txBox="1"/>
                            <wps:spPr>
                              <a:xfrm>
                                <a:off x="2451735" y="7753985"/>
                                <a:ext cx="485775"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eastAsia="宋体"/>
                                      <w:color w:val="C00000"/>
                                      <w:sz w:val="22"/>
                                      <w:szCs w:val="28"/>
                                      <w:lang w:val="en-US" w:eastAsia="zh-CN"/>
                                    </w:rPr>
                                  </w:pPr>
                                  <w:r>
                                    <w:rPr>
                                      <w:rFonts w:hint="eastAsia"/>
                                      <w:color w:val="C00000"/>
                                      <w:sz w:val="13"/>
                                      <w:szCs w:val="16"/>
                                      <w:lang w:val="en-US" w:eastAsia="zh-CN"/>
                                    </w:rPr>
                                    <w:t>2#厂房</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45pt;margin-top:90.85pt;height:20.9pt;width:38.25pt;z-index:251672576;mso-width-relative:page;mso-height-relative:page;" filled="f" stroked="f" coordsize="21600,21600" o:gfxdata="UEsDBAoAAAAAAIdO4kAAAAAAAAAAAAAAAAAEAAAAZHJzL1BLAwQUAAAACACHTuJAQeOEDtsAAAAL&#10;AQAADwAAAGRycy9kb3ducmV2LnhtbE2PTU/DMAyG70j8h8hI3FjawKArTSdUaUJC7LCxCze3ydqK&#10;xilN9gG/HnOCm6330evHxfLsBnG0U+g9aUhnCQhLjTc9tRp2b6ubDESISAYHT1bDlw2wLC8vCsyN&#10;P9HGHrexFVxCIUcNXYxjLmVoOuswzPxoibO9nxxGXqdWmglPXO4GqZLkXjrsiS90ONqqs83H9uA0&#10;vFSrNW5q5bLvoXp+3T+Nn7v3udbXV2nyCCLac/yD4Vef1aFkp9ofyAQxaFCpWjDKQZY+gGBCZYs7&#10;EDUP6nYOsizk/x/KH1BLAwQUAAAACACHTuJAuILEvEkCAABzBAAADgAAAGRycy9lMm9Eb2MueG1s&#10;rVRLbtswEN0X6B0I7hv5p9gxIgduDBcFgiaAW3RNU1QkgL+SdKT0AO0Nuuqm+57L5+gjZSdB2kUW&#10;3VDDmeHMvDczOr/olCR3wvnG6IIOTwaUCM1N2ejbgn76uH4zo8QHpksmjRYFvReeXixevzpv7VyM&#10;TG1kKRxBEO3nrS1oHYKdZ5nntVDMnxgrNIyVcYoFXN1tVjrWIrqS2WgwOM1a40rrDBfeQ7vqjfQQ&#10;0b0koKmqhouV4TsldOijOiFZACRfN9bTRaq2qgQP11XlRSCyoEAa0okkkLfxzBbnbH7rmK0bfiiB&#10;vaSEZ5gUazSSPoRascDIzjV/hVINd8abKpxwo7IeSGIEKIaDZ9xsamZFwgKqvX0g3f+/sPzD3Y0j&#10;TVnQCSjRTKHj+x/f9z9/7399I9CBoNb6Ofw2Fp6he2s6jM1R76GMuLvKqfgFIgL7aJIPp+OckvuC&#10;Tqf5+GyW91SLLhAOh8ksh54SDofRaT4Zp0zZYyDrfHgnjCJRKKhDJxPB7O7KBxQF16NLzKvNupEy&#10;dVNq0hb0dJwP0oMHC15IjYcRTl92lEK37Q4Yt6a8B0Rn+inxlq8bJL9iPtwwh7EAQ1iccI2jkgZJ&#10;zEGipDbu67/00R/dgpWSFmNWUP9lx5ygRL7X6OPZcBKJD+kyyacjXNxTy/apRe/UpcEkD7Gilicx&#10;+gd5FCtn1Gfs1zJmhYlpjtwFDUfxMvTDj/3kYrlMTphEy8KV3lgeQ/d0LnfBVE1iOtLUc3NgD7OY&#10;GnDYmzjsT+/J6/Ffsfg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QeOEDtsAAAALAQAADwAAAAAA&#10;AAABACAAAAAiAAAAZHJzL2Rvd25yZXYueG1sUEsBAhQAFAAAAAgAh07iQLiCxLxJAgAAcwQAAA4A&#10;AAAAAAAAAQAgAAAAKgEAAGRycy9lMm9Eb2MueG1sUEsFBgAAAAAGAAYAWQEAAOUFAAAAAA==&#10;">
                      <v:fill on="f" focussize="0,0"/>
                      <v:stroke on="f" weight="0.5pt"/>
                      <v:imagedata o:title=""/>
                      <o:lock v:ext="edit" aspectratio="f"/>
                      <v:textbox>
                        <w:txbxContent>
                          <w:p>
                            <w:pPr>
                              <w:jc w:val="center"/>
                              <w:rPr>
                                <w:rFonts w:hint="default" w:eastAsia="宋体"/>
                                <w:color w:val="C00000"/>
                                <w:sz w:val="22"/>
                                <w:szCs w:val="28"/>
                                <w:lang w:val="en-US" w:eastAsia="zh-CN"/>
                              </w:rPr>
                            </w:pPr>
                            <w:r>
                              <w:rPr>
                                <w:rFonts w:hint="eastAsia"/>
                                <w:color w:val="C00000"/>
                                <w:sz w:val="13"/>
                                <w:szCs w:val="16"/>
                                <w:lang w:val="en-US" w:eastAsia="zh-CN"/>
                              </w:rPr>
                              <w:t>2#厂房</w:t>
                            </w:r>
                          </w:p>
                        </w:txbxContent>
                      </v:textbox>
                    </v:shape>
                  </w:pict>
                </mc:Fallback>
              </mc:AlternateContent>
            </w:r>
            <w:r>
              <w:rPr>
                <w:sz w:val="21"/>
              </w:rPr>
              <mc:AlternateContent>
                <mc:Choice Requires="wps">
                  <w:drawing>
                    <wp:anchor distT="0" distB="0" distL="114300" distR="114300" simplePos="0" relativeHeight="251671552" behindDoc="0" locked="0" layoutInCell="1" allowOverlap="1">
                      <wp:simplePos x="0" y="0"/>
                      <wp:positionH relativeFrom="column">
                        <wp:posOffset>2237105</wp:posOffset>
                      </wp:positionH>
                      <wp:positionV relativeFrom="paragraph">
                        <wp:posOffset>1431290</wp:posOffset>
                      </wp:positionV>
                      <wp:extent cx="99695" cy="76200"/>
                      <wp:effectExtent l="11430" t="11430" r="26035" b="19050"/>
                      <wp:wrapNone/>
                      <wp:docPr id="39" name="等腰三角形 39"/>
                      <wp:cNvGraphicFramePr/>
                      <a:graphic xmlns:a="http://schemas.openxmlformats.org/drawingml/2006/main">
                        <a:graphicData uri="http://schemas.microsoft.com/office/word/2010/wordprocessingShape">
                          <wps:wsp>
                            <wps:cNvSpPr/>
                            <wps:spPr>
                              <a:xfrm>
                                <a:off x="0" y="0"/>
                                <a:ext cx="99695" cy="76200"/>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76.15pt;margin-top:112.7pt;height:6pt;width:7.85pt;z-index:251671552;v-text-anchor:middle;mso-width-relative:page;mso-height-relative:page;" fillcolor="#C00000" filled="t" stroked="t" coordsize="21600,21600" o:gfxdata="UEsDBAoAAAAAAIdO4kAAAAAAAAAAAAAAAAAEAAAAZHJzL1BLAwQUAAAACACHTuJAsQbPYNsAAAAL&#10;AQAADwAAAGRycy9kb3ducmV2LnhtbE2PPU/DMBCGdyT+g3VILKi1m7SlCnE6REJCgoWCREc3duKI&#10;+BxiN0376zmmMt57j96PfDu5jo1mCK1HCYu5AGaw8rrFRsLnx/NsAyxEhVp1Ho2EswmwLW5vcpVp&#10;f8J3M+5iw8gEQ6Yk2Bj7jPNQWeNUmPveIP1qPzgV6Rwargd1InPX8USINXeqRUqwqjelNdX37ugo&#10;dxRY1nZ63b+dy7H+uvifh8uLlPd3C/EELJopXmH4q0/VoaBOB39EHVgnIV0lKaESkmS1BEZEut7Q&#10;ugMp6eMSeJHz/xuKX1BLAwQUAAAACACHTuJA68GIwX4CAAAABQAADgAAAGRycy9lMm9Eb2MueG1s&#10;rVS9btswEN4L9B0I7o1s1/mxEDkwbKQoEDQB0qLzmaIkAvwrSVtO9w5Z+whZOhXo2KVv06J5jB4p&#10;JXbSDhnqQb7jnb67+/Qdj082SpI1d14YXdDh3oASrpkpha4L+u7t6YsjSnwAXYI0mhf0int6Mn3+&#10;7Li1OR+ZxsiSO4Ig2uetLWgTgs2zzLOGK/B7xnKNwco4BQFdV2elgxbRlcxGg8FB1hpXWmcY9x5P&#10;F12Q9ojuKYCmqgTjC8NWiuvQoTouIeBIvhHW02nqtqo4C+dV5XkgsqA4aUhPLIL2Mj6z6THktQPb&#10;CNa3AE9p4dFMCoTGovdQCwhAVk78BaUEc8abKuwxo7JukMQITjEcPOLmsgHL0yxItbf3pPv/B8ve&#10;rC8cEWVBX04o0aDwi//+en376dvP79e3Xz7/+nFDMII0tdbnmH1pL1zveTTjzJvKqfiP05BNovbq&#10;nlq+CYTh4WRyMNmnhGHk8ABlEBGz7avW+fCKG0WiUdDgBOhaxtkhh/WZD136XVo89kaK8lRImRxX&#10;L+fSkTXgd54P4q+v8CBNatKi5keHGCYMUL0VqgZNZZEBr2tKQNa4Fiy4VPvB2/5pRWKTC/BN10xC&#10;iL1ArkTAzZFCFfRot0WpkYtIb0dotJamvMLv4kwnWG/ZqUDYM/DhAhwqFPvHHQ7n+KikwaFMb1HS&#10;GPfxX+cxH4WDUUpaVDwO/GEFjlMiX2uU1GQ4HscVSc54/3CEjtuNLHcjeqXmBske4m1hWTJjfpB3&#10;ZuWMeo+rPotVMQSaYe2O2t6Zh24T8bJgfDZLabgWFsKZvrQsgkfetJmtgqlEEsGWnZ40XIwkpX6J&#10;4+bt+ilre3FN/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xBs9g2wAAAAsBAAAPAAAAAAAAAAEA&#10;IAAAACIAAABkcnMvZG93bnJldi54bWxQSwECFAAUAAAACACHTuJA68GIwX4CAAAABQAADgAAAAAA&#10;AAABACAAAAAqAQAAZHJzL2Uyb0RvYy54bWxQSwUGAAAAAAYABgBZAQAAGgYAAAAA&#10;" adj="10800">
                      <v:fill on="t" focussize="0,0"/>
                      <v:stroke weight="1pt" color="#C00000 [3204]" miterlimit="8" joinstyle="miter"/>
                      <v:imagedata o:title=""/>
                      <o:lock v:ext="edit" aspectratio="f"/>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2303780</wp:posOffset>
                      </wp:positionH>
                      <wp:positionV relativeFrom="paragraph">
                        <wp:posOffset>1217295</wp:posOffset>
                      </wp:positionV>
                      <wp:extent cx="110490" cy="104775"/>
                      <wp:effectExtent l="6350" t="6350" r="20320" b="10795"/>
                      <wp:wrapNone/>
                      <wp:docPr id="32" name="同心圆 32"/>
                      <wp:cNvGraphicFramePr/>
                      <a:graphic xmlns:a="http://schemas.openxmlformats.org/drawingml/2006/main">
                        <a:graphicData uri="http://schemas.microsoft.com/office/word/2010/wordprocessingShape">
                          <wps:wsp>
                            <wps:cNvSpPr/>
                            <wps:spPr>
                              <a:xfrm>
                                <a:off x="0" y="0"/>
                                <a:ext cx="110490" cy="104775"/>
                              </a:xfrm>
                              <a:prstGeom prst="donut">
                                <a:avLst>
                                  <a:gd name="adj" fmla="val 12833"/>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181.4pt;margin-top:95.85pt;height:8.25pt;width:8.7pt;z-index:251664384;v-text-anchor:middle;mso-width-relative:page;mso-height-relative:page;" fillcolor="#FFFF00" filled="t" stroked="t" coordsize="21600,21600" o:gfxdata="UEsDBAoAAAAAAIdO4kAAAAAAAAAAAAAAAAAEAAAAZHJzL1BLAwQUAAAACACHTuJAw16an9oAAAAL&#10;AQAADwAAAGRycy9kb3ducmV2LnhtbE2PMU/DMBSEdyT+g/WQ2KidFEoIcToguoAYWhjo5saPJDR+&#10;DrGbhv56HhOMpzvdfVcsJ9eJEYfQetKQzBQIpMrblmoNb6+rqwxEiIas6Tyhhm8MsCzPzwqTW3+k&#10;NY6bWAsuoZAbDU2MfS5lqBp0Jsx8j8Tehx+ciSyHWtrBHLncdTJVaiGdaYkXGtPjQ4PVfnNwGsbT&#10;6eva4ct++/z5ZB+37zcrNfVaX14k6h5ExCn+heEXn9GhZKadP5ANotMwX6SMHtm4S25BcGKeqRTE&#10;TkOqshRkWcj/H8ofUEsDBBQAAAAIAIdO4kDdsmUziAIAACUFAAAOAAAAZHJzL2Uyb0RvYy54bWyt&#10;VM1uEzEQviPxDpbvdLNpStqomypqFIRUQaWCODteb9bIf9hONuWKxIkDD8C78DR9Dz57t79w6IEc&#10;NjOe8ef5Ps/49GyvFdkJH6Q1FS0PRpQIw20tzaaiHz+sXh1TEiIzNVPWiIpei0DP5i9fnHZuJsa2&#10;taoWngDEhFnnKtrG6GZFEXgrNAsH1gmDYGO9ZhGu3xS1Zx3QtSrGo9HrorO+dt5yEQJWl32QDoj+&#10;OYC2aSQXS8u3WpjYo3qhWASl0EoX6DxX2zSCx/dNE0QkqqJgGvMXh8Bep28xP2WzjWeulXwogT2n&#10;hCecNJMGh95BLVlkZOvlX1Bacm+DbeIBt7roiWRFwKIcPdHmqmVOZC6QOrg70cP/g+XvdpeeyLqi&#10;h2NKDNO48ZufP25+f7v59Z1gDQJ1LsyQd+Uu/eAFmIntvvE6/YMH2WdRr+9EFftIOBbLcjQ5gdwc&#10;IZjT6VHCLO43Ox/iG2E1SUZFa2u2MWvJdhchZlHroTJWf6ak0QpXtGOKlOPjw8MBbUgG7i1e2hms&#10;kvVKKpUdv1mfK0+wtaIr/Eb5/rHlUZoypEOp4ynChDO0eIPWgqkdZApmQwlTG8wOjz7X+Wh3eN4h&#10;qcglC21fTEZIRNhMy4jxUlJX9HiUfgM/ZSBauole+2StbX2Ny/O27+rg+EoC9oKFeMk8NEL9GPT4&#10;Hp9GWZCyg0VJa/3Xf62nfHQXopR0GAsQ/rJlXlCi3hr03Uk5mQA2ZmdyNB3D8Q8j64cRs9XnFmKX&#10;eFIcz2bKj+rWbLzVn/AeLNKpCDHDcXYv7eCcx35c8aJwsVjkNMyOY/HCXDmewJNuxi620TYypua6&#10;V2dwMD2554ZJT+P50M9Z96/b/A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DXpqf2gAAAAsBAAAP&#10;AAAAAAAAAAEAIAAAACIAAABkcnMvZG93bnJldi54bWxQSwECFAAUAAAACACHTuJA3bJlM4gCAAAl&#10;BQAADgAAAAAAAAABACAAAAApAQAAZHJzL2Uyb0RvYy54bWxQSwUGAAAAAAYABgBZAQAAIwYAAAAA&#10;" adj="2628">
                      <v:fill on="t" focussize="0,0"/>
                      <v:stroke weight="1pt" color="#FFFF00 [3204]" miterlimit="8" joinstyle="miter"/>
                      <v:imagedata o:title=""/>
                      <o:lock v:ext="edit" aspectratio="f"/>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1494790</wp:posOffset>
                      </wp:positionH>
                      <wp:positionV relativeFrom="paragraph">
                        <wp:posOffset>1521460</wp:posOffset>
                      </wp:positionV>
                      <wp:extent cx="85725" cy="75565"/>
                      <wp:effectExtent l="10795" t="12700" r="25400" b="18415"/>
                      <wp:wrapNone/>
                      <wp:docPr id="38" name="等腰三角形 38"/>
                      <wp:cNvGraphicFramePr/>
                      <a:graphic xmlns:a="http://schemas.openxmlformats.org/drawingml/2006/main">
                        <a:graphicData uri="http://schemas.microsoft.com/office/word/2010/wordprocessingShape">
                          <wps:wsp>
                            <wps:cNvSpPr/>
                            <wps:spPr>
                              <a:xfrm>
                                <a:off x="0" y="0"/>
                                <a:ext cx="85725" cy="75565"/>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17.7pt;margin-top:119.8pt;height:5.95pt;width:6.75pt;z-index:251670528;v-text-anchor:middle;mso-width-relative:page;mso-height-relative:page;" fillcolor="#C00000" filled="t" stroked="t" coordsize="21600,21600" o:gfxdata="UEsDBAoAAAAAAIdO4kAAAAAAAAAAAAAAAAAEAAAAZHJzL1BLAwQUAAAACACHTuJA3LYppNoAAAAL&#10;AQAADwAAAGRycy9kb3ducmV2LnhtbE2PPU/DMBCGdyT+g3VILIjaCU3VhjgdIiEhwUJBgtGNnTgi&#10;PofYTdP+eq4TbO/pHr0fxXZ2PZvMGDqPEpKFAGaw9rrDVsLH+9P9GliICrXqPRoJJxNgW15fFSrX&#10;/ohvZtrFlpEJhlxJsDEOOeehtsapsPCDQfo1fnQq0jm2XI/qSOau56kQK+5Uh5Rg1WAqa+rv3cFR&#10;7iSwauz88vV6qqbm8+x/7s7PUt7eJOIRWDRz/IPhUp+qQ0md9v6AOrBeQvqQLQm9iM0KGBHpcr0B&#10;tieRJRnwsuD/N5S/UEsDBBQAAAAIAIdO4kC3SbL8fAIAAAAFAAAOAAAAZHJzL2Uyb0RvYy54bWyt&#10;VM1uEzEQviPxDpbvdJPQtGXVTRUlKkKqaKSCOE+83l1L/sN2sil3Dr3yCFw4IXHkwtuA6GMw9m6T&#10;tHDogRycGc/sNzPfzPj0bKMkWXPnhdEFHR4MKOGamVLouqBv35w/O6HEB9AlSKN5Qa+5p2eTp09O&#10;W5vzkWmMLLkjCKJ93tqCNiHYPMs8a7gCf2As12isjFMQUHV1VjpoEV3JbDQYHGWtcaV1hnHv8Xbe&#10;GWmP6B4DaKpKMD43bKW4Dh2q4xICluQbYT2dpGyrirNwWVWeByILipWGdGIQlJfxzCankNcObCNY&#10;nwI8JoUHNSkQGoNuoeYQgKyc+AtKCeaMN1U4YEZlXSGJEaxiOHjAzVUDlqdakGpvt6T7/wfLXq8X&#10;joiyoM+x7xoUdvz315vbj99+fr+5/fLp14/PBC1IU2t9jt5XduF6zaMYa95UTsV/rIZsErXXW2r5&#10;JhCGlyfj49GYEoaW4/H4aBwRs92n1vnwkhtFolDQ4AToWsbaIYf1hQ+d+51bvPZGivJcSJkUVy9n&#10;0pE1YJ9ng/jrI9xzk5q0OPOjYzQTBji9FU4NisoiA17XlICscS1YcCn2va/944LEJOfgmy6ZhBBz&#10;gVyJgJsjhUI69lOUGrmI9HaERmlpymvsizPdwHrLzgXCXoAPC3A4oZg/7nC4xKOSBosyvURJY9yH&#10;f91HfxwctFLS4sRjwe9X4Dgl8pXGkXoxPDyMK5KUQ+wXKm7fsty36JWaGSR7iK+FZUmM/kHeiZUz&#10;6h2u+jRGRRNohrE7antlFrpNxMeC8ek0ueFaWAgX+sqyCB5502a6CqYSaQh27PSk4WKkUeqXOG7e&#10;vp68dg/X5A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Dctimk2gAAAAsBAAAPAAAAAAAAAAEAIAAA&#10;ACIAAABkcnMvZG93bnJldi54bWxQSwECFAAUAAAACACHTuJAt0my/HwCAAAABQAADgAAAAAAAAAB&#10;ACAAAAApAQAAZHJzL2Uyb0RvYy54bWxQSwUGAAAAAAYABgBZAQAAFwYAAAAA&#10;" adj="10800">
                      <v:fill on="t" focussize="0,0"/>
                      <v:stroke weight="1pt" color="#C00000 [3204]" miterlimit="8" joinstyle="miter"/>
                      <v:imagedata o:title=""/>
                      <o:lock v:ext="edit" aspectratio="f"/>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1613535</wp:posOffset>
                      </wp:positionH>
                      <wp:positionV relativeFrom="paragraph">
                        <wp:posOffset>935990</wp:posOffset>
                      </wp:positionV>
                      <wp:extent cx="85725" cy="75565"/>
                      <wp:effectExtent l="10795" t="12700" r="25400" b="18415"/>
                      <wp:wrapNone/>
                      <wp:docPr id="37" name="等腰三角形 37"/>
                      <wp:cNvGraphicFramePr/>
                      <a:graphic xmlns:a="http://schemas.openxmlformats.org/drawingml/2006/main">
                        <a:graphicData uri="http://schemas.microsoft.com/office/word/2010/wordprocessingShape">
                          <wps:wsp>
                            <wps:cNvSpPr/>
                            <wps:spPr>
                              <a:xfrm>
                                <a:off x="0" y="0"/>
                                <a:ext cx="85725" cy="75565"/>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127.05pt;margin-top:73.7pt;height:5.95pt;width:6.75pt;z-index:251669504;v-text-anchor:middle;mso-width-relative:page;mso-height-relative:page;" fillcolor="#C00000" filled="t" stroked="t" coordsize="21600,21600" o:gfxdata="UEsDBAoAAAAAAIdO4kAAAAAAAAAAAAAAAAAEAAAAZHJzL1BLAwQUAAAACACHTuJACxOa4dsAAAAL&#10;AQAADwAAAGRycy9kb3ducmV2LnhtbE2PPU/DMBCGdyT+g3VILKh1EtIUQpwOkZCQYGlBKqMbO3FE&#10;fA6xm6b99RwTjHfvo/ej2My2Z5MefedQQLyMgGmsneqwFfDx/rx4AOaDRCV7h1rAWXvYlNdXhcyV&#10;O+FWT7vQMjJBn0sBJoQh59zXRlvpl27QSFrjRisDnWPL1ShPZG57nkRRxq3skBKMHHRldP21O1rK&#10;nSKsGjO/fr6dq6nZX9z33eVFiNubOHoCFvQc/mD4rU/VoaROB3dE5VkvIFmlMaEkpOsUGBFJts6A&#10;HeizerwHXhb8/4byB1BLAwQUAAAACACHTuJAipyFn4QCAAALBQAADgAAAGRycy9lMm9Eb2MueG1s&#10;rVTNbhMxEL4j8Q6W73STkDRllU0VJSpCqmilgjhPvN5dS/7DdrIpdw698ghcOCFx5MLbgOhjMPZu&#10;27Rw6IEcNjOe2W/m+zyzs+OdkmTLnRdGF3R4MKCEa2ZKoeuCvn1z8uyIEh9AlyCN5gW95J4ez58+&#10;mbU25yPTGFlyRxBE+7y1BW1CsHmWedZwBf7AWK4xWBmnIKDr6qx00CK6ktloMDjMWuNK6wzj3uPp&#10;qgvSHtE9BtBUlWB8ZdhGcR06VMclBKTkG2E9naduq4qzcFZVngciC4pMQ3piEbTX8ZnNZ5DXDmwj&#10;WN8CPKaFB5wUCI1Fb6FWEIBsnPgLSgnmjDdVOGBGZR2RpAiyGA4eaHPRgOWJC0rt7a3o/v/Bstfb&#10;c0dEWdDnU0o0KLzx31+vrj9++/n96vrLp18/PhOMoEyt9TlmX9hz13sezch5VzkV/5EN2SVpL2+l&#10;5btAGB4eTaajCSUMI9PJ5HASEbO7V63z4SU3ikSjoMEJ0LWM3CGH7akPXfpNWjz2RoryREiZHFev&#10;l9KRLeA9Lwfx11e4lyY1aXHmR1MMEwY4vRVODZrKogJe15SArHEtWHCp9r23/eOKxCZX4JuumYQQ&#10;e4FciYCbI4VCOfZblBq1iPJ2gkYr7Na7XuW1KS/xipzpZtdbdiKwwin4cA4OhxWp4DqHM3xU0iA/&#10;01uUNMZ9+Nd5zMcZwiglLQ4/cn+/Accpka80TteL4XgctyU5Y7w6dNx+ZL0f0Ru1NKj7ED8cliUz&#10;5gd5Y1bOqHe49YtYFUOgGdbuVO6dZeiWEr8bjC8WKQ03xEI41ReWRfAooTaLTTCVSPMQherU6fXD&#10;HUlT1e9zXMJ9P2XdfcPm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LE5rh2wAAAAsBAAAPAAAA&#10;AAAAAAEAIAAAACIAAABkcnMvZG93bnJldi54bWxQSwECFAAUAAAACACHTuJAipyFn4QCAAALBQAA&#10;DgAAAAAAAAABACAAAAAqAQAAZHJzL2Uyb0RvYy54bWxQSwUGAAAAAAYABgBZAQAAIAYAAAAA&#10;" adj="10800">
                      <v:fill on="t" focussize="0,0"/>
                      <v:stroke weight="1pt" color="#C000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794385</wp:posOffset>
                      </wp:positionH>
                      <wp:positionV relativeFrom="paragraph">
                        <wp:posOffset>1116965</wp:posOffset>
                      </wp:positionV>
                      <wp:extent cx="85725" cy="75565"/>
                      <wp:effectExtent l="10795" t="12700" r="25400" b="18415"/>
                      <wp:wrapNone/>
                      <wp:docPr id="36" name="等腰三角形 36"/>
                      <wp:cNvGraphicFramePr/>
                      <a:graphic xmlns:a="http://schemas.openxmlformats.org/drawingml/2006/main">
                        <a:graphicData uri="http://schemas.microsoft.com/office/word/2010/wordprocessingShape">
                          <wps:wsp>
                            <wps:cNvSpPr/>
                            <wps:spPr>
                              <a:xfrm>
                                <a:off x="1937385" y="7668260"/>
                                <a:ext cx="85725" cy="75565"/>
                              </a:xfrm>
                              <a:prstGeom prst="triangle">
                                <a:avLst/>
                              </a:prstGeom>
                              <a:solidFill>
                                <a:srgbClr val="C00000"/>
                              </a:solidFill>
                              <a:ln>
                                <a:solidFill>
                                  <a:srgbClr val="C0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62.55pt;margin-top:87.95pt;height:5.95pt;width:6.75pt;z-index:251668480;v-text-anchor:middle;mso-width-relative:page;mso-height-relative:page;" fillcolor="#C00000" filled="t" stroked="t" coordsize="21600,21600" o:gfxdata="UEsDBAoAAAAAAIdO4kAAAAAAAAAAAAAAAAAEAAAAZHJzL1BLAwQUAAAACACHTuJA8iA+ytoAAAAL&#10;AQAADwAAAGRycy9kb3ducmV2LnhtbE2PwU7DMBBE70j8g7VIXFBrp6htCHF6iISEBBcKEj26sRNH&#10;xOsQu2nar2d7KrcZ7Wjmbb6ZXMdGM4TWo4RkLoAZrLxusZHw9fkyS4GFqFCrzqORcDIBNsXtTa4y&#10;7Y/4YcZtbBiVYMiUBBtjn3EeKmucCnPfG6Rb7QenItmh4XpQRyp3HV8IseJOtUgLVvWmtKb62R4c&#10;7Y4Cy9pOb7v3UznW32f/+3B+lfL+LhHPwKKZ4jUMF3xCh4KY9v6AOrCO/GKZUJTEevkE7JJ4TFfA&#10;9iTSdQq8yPn/H4o/UEsDBBQAAAAIAIdO4kAu0PD+iAIAAAwFAAAOAAAAZHJzL2Uyb0RvYy54bWyt&#10;VM1uEzEQviPxDpbvdPPT/HTVTRUlKkKqaKSCOE+83l1L/sN2sil3Dr3yCFw4IXHkwtuA6GMw3t02&#10;aeHQAzk4M57Zb2a+mfHp2U5JsuXOC6Mz2j/qUcI1M7nQZUbfvjl/MaXEB9A5SKN5Rq+5p2ez589O&#10;a5vygamMzLkjCKJ9WtuMViHYNEk8q7gCf2Qs12gsjFMQUHVlkjuoEV3JZNDrjZPauNw6w7j3eLts&#10;jbRDdE8BNEUhGF8atlFchxbVcQkBS/KVsJ7OmmyLgrNwWRSeByIzipWG5sQgKK/jmcxOIS0d2Eqw&#10;LgV4SgqPalIgNAa9h1pCALJx4i8oJZgz3hThiBmVtIU0jGAV/d4jbq4qsLypBan29p50//9g2evt&#10;yhGRZ3Q4pkSDwo7//npz+/Hbz+83t18+/frxmaAFaaqtT9H7yq5cp3kUY827wqn4j9WQHY7UyXAy&#10;nI4ouc7oZDyeDsYdzXwXCEOH6WgyQDOL9tFoPIroyR7GOh9ecqNIFDIanABdysgDpLC98KF1v3OL&#10;195IkZ8LKRvFleuFdGQL2PNFL/66CA/cpCY1JjuYoJkwwEkucIJQVBbZ8LqkBGSJK8KCa2I/+No/&#10;LUhMcgm+apNpEGIukCoRcIukUEjHYYpSIxeR6pbcKK1Nfo09cqYdXm/ZuUDYC/BhBQ6nFfPHfQ6X&#10;eBTSYFGmkyipjPvwr/voj0OEVkpqnH4s+P0GHKdEvtI4Xif94+O4Lo1yjP1CxR1a1ocWvVELg2T3&#10;8eWwrBGjf5B3YuGMeodrP49R0QSaYeyW2k5ZhHYr8eFgfD5v3HBFLIQLfWVZBI+8aTPfBFOIZgj2&#10;7HSk4ZI0o9QtdNzCQ73x2j9is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yID7K2gAAAAsBAAAP&#10;AAAAAAAAAAEAIAAAACIAAABkcnMvZG93bnJldi54bWxQSwECFAAUAAAACACHTuJALtDw/ogCAAAM&#10;BQAADgAAAAAAAAABACAAAAApAQAAZHJzL2Uyb0RvYy54bWxQSwUGAAAAAAYABgBZAQAAIwYAAAAA&#10;" adj="10800">
                      <v:fill on="t" focussize="0,0"/>
                      <v:stroke weight="1pt" color="#C00000 [3204]" miterlimit="8" joinstyle="miter"/>
                      <v:imagedata o:title=""/>
                      <o:lock v:ext="edit" aspectratio="f"/>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1812290</wp:posOffset>
                      </wp:positionH>
                      <wp:positionV relativeFrom="paragraph">
                        <wp:posOffset>1531620</wp:posOffset>
                      </wp:positionV>
                      <wp:extent cx="110490" cy="104775"/>
                      <wp:effectExtent l="6350" t="6350" r="20320" b="10795"/>
                      <wp:wrapNone/>
                      <wp:docPr id="35" name="同心圆 35"/>
                      <wp:cNvGraphicFramePr/>
                      <a:graphic xmlns:a="http://schemas.openxmlformats.org/drawingml/2006/main">
                        <a:graphicData uri="http://schemas.microsoft.com/office/word/2010/wordprocessingShape">
                          <wps:wsp>
                            <wps:cNvSpPr/>
                            <wps:spPr>
                              <a:xfrm>
                                <a:off x="0" y="0"/>
                                <a:ext cx="110490" cy="104775"/>
                              </a:xfrm>
                              <a:prstGeom prst="donut">
                                <a:avLst>
                                  <a:gd name="adj" fmla="val 12833"/>
                                </a:avLst>
                              </a:prstGeom>
                              <a:solidFill>
                                <a:schemeClr val="accent6"/>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142.7pt;margin-top:120.6pt;height:8.25pt;width:8.7pt;z-index:251667456;v-text-anchor:middle;mso-width-relative:page;mso-height-relative:page;" fillcolor="#70AD47 [3209]" filled="t" stroked="t" coordsize="21600,21600" o:gfxdata="UEsDBAoAAAAAAIdO4kAAAAAAAAAAAAAAAAAEAAAAZHJzL1BLAwQUAAAACACHTuJAIHoTDNoAAAAL&#10;AQAADwAAAGRycy9kb3ducmV2LnhtbE2PS0/DMBCE70j8B2uRuFHbIaUhxOkBqRIckPqAuxubJEq8&#10;Drb7gF/Pciq33Z3R7DfV8uxGdrQh9h4VyJkAZrHxpsdWwftudVcAi0mj0aNHq+DbRljW11eVLo0/&#10;4cYet6llFIKx1Aq6lKaS89h01uk485NF0j59cDrRGlpugj5RuBt5JsQDd7pH+tDpyT53thm2B6fg&#10;Y/X2tRl+htcxyPX0sssfZbFOSt3eSPEELNlzupjhD5/QoSamvT+giWxUkBXznKw05DIDRo57kVGZ&#10;PV3miwXwuuL/O9S/UEsDBBQAAAAIAIdO4kD1/YZWiQIAACUFAAAOAAAAZHJzL2Uyb0RvYy54bWyt&#10;VM1uEzEQviPxDpbvdDdpStqomypqVIRU0UoFcXa83qyR/7CdbMoViVMPPADvwtP0Pfjs3f7CoQdy&#10;2Mx4xp+/+Tzj45OdVmQrfJDWVHS0V1IiDLe1NOuKfvp49uaQkhCZqZmyRlT0WgR6Mn/96rhzMzG2&#10;rVW18AQgJsw6V9E2RjcrisBboVnYs04YBBvrNYtw/bqoPeuArlUxLsu3RWd97bzlIgSsLvsgHRD9&#10;SwBt00gulpZvtDCxR/VCsYiSQitdoPPMtmkEjxdNE0QkqqKoNOYvDoG9St9ifsxma89cK/lAgb2E&#10;wrOaNJMGh95DLVlkZOPlX1Bacm+DbeIet7roC8mKoIpR+Uybq5Y5kWuB1MHdix7+Hyz/sL30RNYV&#10;3T+gxDCNG7/9eXP7+/vtrx8EaxCoc2GGvCt36QcvwEzV7hqv0z/qILss6vW9qGIXCcfiaFROjiA3&#10;RwjmdJoxi4fNzof4TlhNklHR2ppNzFqy7XmIWdR6YMbqL5Q0WuGKtkyR0fhwfz8xBNqQDOsOL+0M&#10;Vsn6TCqVHb9enSpPsLWi03KxnEyHzU/SlCEdqI6nZWLN0OINWgumdpApmDUlTK0xOzz6zPPJ7vCy&#10;QxLJJQttTyYjJC5spmXEeCmpK3pYpt9AURmUmW6i1z5ZK1tf4/K87bs6OH4mAXvOQrxkHhqBPwY9&#10;XuDTKIui7GBR0lr/7V/rKR/dhSglHcYCBX/dMC8oUe8N+u5oNJkANmZncjAdw/GPI6vHEbPRpxZi&#10;j/CkOJ7NlB/Vndl4qz/jPVikUxFihuPsXtrBOY39uOJF4WKxyGmYHcfiublyPIEn3YxdbKJtZEzt&#10;8KDO4GB6cpcMk57G87Gfsx5et/k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IHoTDNoAAAALAQAA&#10;DwAAAAAAAAABACAAAAAiAAAAZHJzL2Rvd25yZXYueG1sUEsBAhQAFAAAAAgAh07iQPX9hlaJAgAA&#10;JQUAAA4AAAAAAAAAAQAgAAAAKQEAAGRycy9lMm9Eb2MueG1sUEsFBgAAAAAGAAYAWQEAACQGAAAA&#10;AA==&#10;" adj="2628">
                      <v:fill on="t" focussize="0,0"/>
                      <v:stroke weight="1pt" color="#70AD47 [3209]" miterlimit="8" joinstyle="miter"/>
                      <v:imagedata o:title=""/>
                      <o:lock v:ext="edit" aspectratio="f"/>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1122045</wp:posOffset>
                      </wp:positionH>
                      <wp:positionV relativeFrom="paragraph">
                        <wp:posOffset>1374140</wp:posOffset>
                      </wp:positionV>
                      <wp:extent cx="110490" cy="104775"/>
                      <wp:effectExtent l="6350" t="6350" r="20320" b="10795"/>
                      <wp:wrapNone/>
                      <wp:docPr id="34" name="同心圆 34"/>
                      <wp:cNvGraphicFramePr/>
                      <a:graphic xmlns:a="http://schemas.openxmlformats.org/drawingml/2006/main">
                        <a:graphicData uri="http://schemas.microsoft.com/office/word/2010/wordprocessingShape">
                          <wps:wsp>
                            <wps:cNvSpPr/>
                            <wps:spPr>
                              <a:xfrm>
                                <a:off x="0" y="0"/>
                                <a:ext cx="110490" cy="104775"/>
                              </a:xfrm>
                              <a:prstGeom prst="donut">
                                <a:avLst>
                                  <a:gd name="adj" fmla="val 12833"/>
                                </a:avLst>
                              </a:prstGeom>
                              <a:solidFill>
                                <a:schemeClr val="accent6"/>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88.35pt;margin-top:108.2pt;height:8.25pt;width:8.7pt;z-index:251666432;v-text-anchor:middle;mso-width-relative:page;mso-height-relative:page;" fillcolor="#70AD47 [3209]" filled="t" stroked="t" coordsize="21600,21600" o:gfxdata="UEsDBAoAAAAAAIdO4kAAAAAAAAAAAAAAAAAEAAAAZHJzL1BLAwQUAAAACACHTuJA09CeO9oAAAAL&#10;AQAADwAAAGRycy9kb3ducmV2LnhtbE2Py07DMBBF95X4B2uQ2LWOQ5Q2IU4XSJVggdQH7N3YJFHi&#10;cbDdB3w90xUs78zRnTPV+mpHdjY+9A4liEUCzGDjdI+thPfDZr4CFqJCrUaHRsK3CbCu72aVKrW7&#10;4M6c97FlVIKhVBK6GKeS89B0xqqwcJNB2n06b1Wk6FuuvbpQuR15miQ5t6pHutCpyTx3phn2Jyvh&#10;Y/P2tRt+htfRi+30csgKsdpGKR/uRfIELJpr/IPhpk/qUJPT0Z1QBzZSXuZLQiWkIs+A3YgiE8CO&#10;NHlMC+B1xf//UP8CUEsDBBQAAAAIAIdO4kAvbkCRiQIAACUFAAAOAAAAZHJzL2Uyb0RvYy54bWyt&#10;VM1uEzEQviPxDpbvdDdpStqomypqVIRU0UoFcXa83qyR/7CdbMoViVMPPADvwtP0Pfjs3f7CoQdy&#10;2Mx4xp+/+Tzj45OdVmQrfJDWVHS0V1IiDLe1NOuKfvp49uaQkhCZqZmyRlT0WgR6Mn/96rhzMzG2&#10;rVW18AQgJsw6V9E2RjcrisBboVnYs04YBBvrNYtw/bqoPeuArlUxLsu3RWd97bzlIgSsLvsgHRD9&#10;SwBt00gulpZvtDCxR/VCsYiSQitdoPPMtmkEjxdNE0QkqqKoNOYvDoG9St9ifsxma89cK/lAgb2E&#10;wrOaNJMGh95DLVlkZOPlX1Bacm+DbeIet7roC8mKoIpR+Uybq5Y5kWuB1MHdix7+Hyz/sL30RNYV&#10;3Z9QYpjGjd/+vLn9/f321w+CNQjUuTBD3pW79IMXYKZqd43X6R91kF0W9fpeVLGLhGNxNConR5Cb&#10;IwRzOj1ImMXDZudDfCesJsmoaG3NJmYt2fY8xCxqPTBj9RdKGq1wRVumyGh8uL8/oA3JwL3DSzuD&#10;VbI+k0plx69Xp8oTbK3otFwsJ9Nh85M0ZUgHquNpmVgztHiD1oKpHWQKZk0JU2vMDo8+83yyO7zs&#10;kERyyULbk8kIiQubaRkxXkrqih6W6TdQVAaipZvotU/WytbXuDxv+64Ojp9JwJ6zEC+Zh0bgj0GP&#10;F/g0yqIoO1iUtNZ/+9d6ykd3IUpJh7FAwV83zAtK1HuDvjsaTSaAjdmZHEzHcPzjyOpxxGz0qYXY&#10;Izwpjmcz5Ud1Zzbe6s94DxbpVISY4Ti7l3ZwTmM/rnhRuFgschpmx7F4bq4cT+BJN2MXm2gbGVNz&#10;PagzOJie3HPDpKfxfOznrIfXbf4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09CeO9oAAAALAQAA&#10;DwAAAAAAAAABACAAAAAiAAAAZHJzL2Rvd25yZXYueG1sUEsBAhQAFAAAAAgAh07iQC9uQJGJAgAA&#10;JQUAAA4AAAAAAAAAAQAgAAAAKQEAAGRycy9lMm9Eb2MueG1sUEsFBgAAAAAGAAYAWQEAACQGAAAA&#10;AA==&#10;" adj="2628">
                      <v:fill on="t" focussize="0,0"/>
                      <v:stroke weight="1pt" color="#70AD47 [3209]" miterlimit="8" joinstyle="miter"/>
                      <v:imagedata o:title=""/>
                      <o:lock v:ext="edit" aspectratio="f"/>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746125</wp:posOffset>
                      </wp:positionH>
                      <wp:positionV relativeFrom="paragraph">
                        <wp:posOffset>1631315</wp:posOffset>
                      </wp:positionV>
                      <wp:extent cx="110490" cy="104775"/>
                      <wp:effectExtent l="6350" t="6350" r="20320" b="10795"/>
                      <wp:wrapNone/>
                      <wp:docPr id="33" name="同心圆 33"/>
                      <wp:cNvGraphicFramePr/>
                      <a:graphic xmlns:a="http://schemas.openxmlformats.org/drawingml/2006/main">
                        <a:graphicData uri="http://schemas.microsoft.com/office/word/2010/wordprocessingShape">
                          <wps:wsp>
                            <wps:cNvSpPr/>
                            <wps:spPr>
                              <a:xfrm>
                                <a:off x="0" y="0"/>
                                <a:ext cx="110490" cy="104775"/>
                              </a:xfrm>
                              <a:prstGeom prst="donut">
                                <a:avLst>
                                  <a:gd name="adj" fmla="val 12833"/>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58.75pt;margin-top:128.45pt;height:8.25pt;width:8.7pt;z-index:251665408;v-text-anchor:middle;mso-width-relative:page;mso-height-relative:page;" fillcolor="#FFFF00" filled="t" stroked="t" coordsize="21600,21600" o:gfxdata="UEsDBAoAAAAAAIdO4kAAAAAAAAAAAAAAAAAEAAAAZHJzL1BLAwQUAAAACACHTuJAZhPSvdsAAAAL&#10;AQAADwAAAGRycy9kb3ducmV2LnhtbE2PMVPDMAyFd+74Dz5xx0adtEkLIU4Hji5wDJQO7ebGIgmN&#10;5RC7aeivR51g05PePX0vX462FQP2vnGkIJ5EIJBKZxqqFGw+Vnf3IHzQZHTrCBX8oIdlcX2V68y4&#10;E73jsA6V4BDymVZQh9BlUvqyRqv9xHVIfPt0vdWBZV9J0+sTh9tWTqNoLq1uiD/UusOnGsvD+mgV&#10;DOfzd2Lx7bB7/Xoxz7ttuorGTqnbmzh6BBFwDH9muOAzOhTMtHdHMl60rONFylYF03T+AOLimCU8&#10;7HmzmCUgi1z+71D8AlBLAwQUAAAACACHTuJAYWuHq44CAAAwBQAADgAAAGRycy9lMm9Eb2MueG1s&#10;rVTNbhMxEL4j8Q6W73SzaUraqJsqahSEVEGlgjg7Xm/WyH/YTjblisSJAw/Au/A0fQ8+e7e/cOiB&#10;PXhnPOPPM9/M+PRsrxXZCR+kNRUtD0aUCMNtLc2moh8/rF4dUxIiMzVT1oiKXotAz+YvX5x2bibG&#10;trWqFp4AxIRZ5yraxuhmRRF4KzQLB9YJA2NjvWYRqt8UtWcd0LUqxqPR66KzvnbechECdpe9kQ6I&#10;/jmAtmkkF0vLt1qY2KN6oVhESqGVLtB5jrZpBI/vmyaISFRFkWnMKy6BvE5rMT9ls41nrpV8CIE9&#10;J4QnOWkmDS69g1qyyMjWy7+gtOTeBtvEA2510SeSGUEW5egJN1ctcyLnAqqDuyM9/D9Y/m536Yms&#10;K3p4SIlhGhW/+fnj5ve3m1/fCfZAUOfCDH5X7tIPWoCYst03Xqc/8iD7TOr1HaliHwnHZlmOJieg&#10;m8MEcTo9SpjF/WHnQ3wjrCZJqGhtzTZmLtnuIsRMaj1ExurPlDRaoUQ7pkg5Pu4jBNrgDOkWL50M&#10;Vsl6JZXKit+sz5UnOFrRFb5Rrj+OPHJThnQIdTyFmXCGFm/QWhC1A03BbChhaoPZ4dHnOB+dDs+7&#10;JAW5ZKHtg8kIfS9qGTFeSuqKHo/SN7ClDEhLlei5T1Lcr/dDQda2vkYdve0bPDi+krjhgoV4yTzo&#10;QiqY+fgeS6Ms8rODRElr/dd/7Sd/NBqslHSYEOT+Zcu8oES9NWjBk3IyAWzMyuRoOobiH1rWDy1m&#10;q88teC/xujiexeQf1a3YeKs/4WlYpFthYobj7p7lQTmP/eTiceFischuGCPH4oW5cjyBpzobu9hG&#10;28iY+iwR1bMzKBik3H7D0KdJfahnr/uHbv4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ZhPSvdsA&#10;AAALAQAADwAAAAAAAAABACAAAAAiAAAAZHJzL2Rvd25yZXYueG1sUEsBAhQAFAAAAAgAh07iQGFr&#10;h6uOAgAAMAUAAA4AAAAAAAAAAQAgAAAAKgEAAGRycy9lMm9Eb2MueG1sUEsFBgAAAAAGAAYAWQEA&#10;ACoGAAAAAA==&#10;" adj="2628">
                      <v:fill on="t" focussize="0,0"/>
                      <v:stroke weight="1pt" color="#FFFF00 [3204]"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1755775</wp:posOffset>
                      </wp:positionH>
                      <wp:positionV relativeFrom="paragraph">
                        <wp:posOffset>902335</wp:posOffset>
                      </wp:positionV>
                      <wp:extent cx="110490" cy="104775"/>
                      <wp:effectExtent l="6350" t="6350" r="20320" b="10795"/>
                      <wp:wrapNone/>
                      <wp:docPr id="31" name="同心圆 31"/>
                      <wp:cNvGraphicFramePr/>
                      <a:graphic xmlns:a="http://schemas.openxmlformats.org/drawingml/2006/main">
                        <a:graphicData uri="http://schemas.microsoft.com/office/word/2010/wordprocessingShape">
                          <wps:wsp>
                            <wps:cNvSpPr/>
                            <wps:spPr>
                              <a:xfrm>
                                <a:off x="0" y="0"/>
                                <a:ext cx="110490" cy="104775"/>
                              </a:xfrm>
                              <a:prstGeom prst="donut">
                                <a:avLst>
                                  <a:gd name="adj" fmla="val 12833"/>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138.25pt;margin-top:71.05pt;height:8.25pt;width:8.7pt;z-index:251663360;v-text-anchor:middle;mso-width-relative:page;mso-height-relative:page;" fillcolor="#FFFF00" filled="t" stroked="t" coordsize="21600,21600" o:gfxdata="UEsDBAoAAAAAAIdO4kAAAAAAAAAAAAAAAAAEAAAAZHJzL1BLAwQUAAAACACHTuJAwDc2ytsAAAAL&#10;AQAADwAAAGRycy9kb3ducmV2LnhtbE2PsVLDMAyGd+54B5+4Y6NOQhPaEKcDRxc4hhYGurmxSEJj&#10;OcRuGvr0iAlG6f/u16diNdlOjDj41pGCeBaBQKqcaalW8Pa6vlmA8EGT0Z0jVPCNHlbl5UWhc+NO&#10;tMFxG2rBJeRzraAJoc+l9FWDVvuZ65E4+3CD1YHHoZZm0Ccut51MoiiTVrfEFxrd40OD1WF7tArG&#10;8/lrbvHlsHv+fDKPu/d0HU29UtdXcXQPIuAU/mD41Wd1KNlp745kvOgUJHdZyigH8yQGwUSyvF2C&#10;2PMmXWQgy0L+/6H8AVBLAwQUAAAACACHTuJA8gBfoIgCAAAlBQAADgAAAGRycy9lMm9Eb2MueG1s&#10;rVRLbtswEN0X6B0I7htZjlMnRuTAiOGiQNAGSIuuaYqyWPBXkracbgt01UUP0Lv0NLlHHynl2y6y&#10;qBbSDGf4OO9xRqdne63ITvggraloeTCiRBhua2k2Ff34YfXqmJIQmamZskZU9FoEejZ/+eK0czMx&#10;tq1VtfAEICbMOlfRNkY3K4rAW6FZOLBOGAQb6zWLcP2mqD3rgK5VMR6NXhed9bXzlosQsLrsg3RA&#10;9M8BtE0juVhavtXCxB7VC8UiKIVWukDnudqmETy+b5ogIlEVBdOY3zgE9jq9i/kpm208c63kQwns&#10;OSU84aSZNDj0DmrJIiNbL/+C0pJ7G2wTD7jVRU8kKwIW5eiJNlctcyJzgdTB3Yke/h8sf7e79ETW&#10;FT0sKTFM48Zvfv64+f3t5td3gjUI1LkwQ96Vu/SDF2AmtvvG6/QFD7LPol7fiSr2kXAsluVocgK5&#10;OUIwp9OjhFncb3Y+xDfCapKMitbWbGPWku0uQsyi1kNlrP5MSaMVrmjHFCnHx4eHA9qQDNxbvLQz&#10;WCXrlVQqO36zPleeYGtFV3hG+f6x5VGaMqRDqeMpwoQztHiD1oKpHWQKZkMJUxvMDo8+1/lod3je&#10;IanIJQttX0xGSETYTMuI8VJSV/R4lJ6BnzIQLd1Er32y1ra+xuV523d1cHwlAXvBQrxkHhqhfgx6&#10;fI9XoyxI2cGipLX+67/WUz66C1FKOowFCH/ZMi8oUW8N+u6knEwAG7MzOZqO4fiHkfXDiNnqcwux&#10;0VqoLpspP6pbs/FWf8L/YJFORYgZjrN7aQfnPPbjij8KF4tFTsPsOBYvzJXjCTzpZuxiG20jY2qu&#10;e3UGB9OTe26Y9DSeD/2cdf93m/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wDc2ytsAAAALAQAA&#10;DwAAAAAAAAABACAAAAAiAAAAZHJzL2Rvd25yZXYueG1sUEsBAhQAFAAAAAgAh07iQPIAX6CIAgAA&#10;JQUAAA4AAAAAAAAAAQAgAAAAKgEAAGRycy9lMm9Eb2MueG1sUEsFBgAAAAAGAAYAWQEAACQGAAAA&#10;AA==&#10;" adj="2628">
                      <v:fill on="t" focussize="0,0"/>
                      <v:stroke weight="1pt" color="#FFFF00 [3204]" miterlimit="8" joinstyle="miter"/>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917575</wp:posOffset>
                      </wp:positionH>
                      <wp:positionV relativeFrom="paragraph">
                        <wp:posOffset>888365</wp:posOffset>
                      </wp:positionV>
                      <wp:extent cx="110490" cy="104775"/>
                      <wp:effectExtent l="6350" t="6350" r="20320" b="10795"/>
                      <wp:wrapNone/>
                      <wp:docPr id="30" name="同心圆 30"/>
                      <wp:cNvGraphicFramePr/>
                      <a:graphic xmlns:a="http://schemas.openxmlformats.org/drawingml/2006/main">
                        <a:graphicData uri="http://schemas.microsoft.com/office/word/2010/wordprocessingShape">
                          <wps:wsp>
                            <wps:cNvSpPr/>
                            <wps:spPr>
                              <a:xfrm>
                                <a:off x="1979930" y="7392035"/>
                                <a:ext cx="110490" cy="104775"/>
                              </a:xfrm>
                              <a:prstGeom prst="donut">
                                <a:avLst>
                                  <a:gd name="adj" fmla="val 12833"/>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3" type="#_x0000_t23" style="position:absolute;left:0pt;margin-left:72.25pt;margin-top:69.95pt;height:8.25pt;width:8.7pt;z-index:251662336;v-text-anchor:middle;mso-width-relative:page;mso-height-relative:page;" fillcolor="#FFFF00" filled="t" stroked="t" coordsize="21600,21600" o:gfxdata="UEsDBAoAAAAAAIdO4kAAAAAAAAAAAAAAAAAEAAAAZHJzL1BLAwQUAAAACACHTuJAH3FRNdkAAAAL&#10;AQAADwAAAGRycy9kb3ducmV2LnhtbE2PMU/DMBCFdyT+g3VIbNRJSSIa4nRAdAExUBjo5sZHEhqf&#10;09hNQ38914lu7+me3n2vWE62EyMOvnWkIJ5FIJAqZ1qqFXx+rO4eQPigyejOESr4RQ/L8vqq0Llx&#10;R3rHcR1qwSXkc62gCaHPpfRVg1b7meuR+PbtBqsD26GWZtBHLrednEdRJq1uiT80usenBqvd+mAV&#10;jKfTPrH4ttu8/ryY581XuoqmXqnbmzh6BBFwCv9hOOMzOpTMtHUHMl507JMk5SiL+8UCxDmRxSy2&#10;LNIsAVkW8nJD+QdQSwMEFAAAAAgAh07iQBVQbcySAgAAMQUAAA4AAABkcnMvZTJvRG9jLnhtbK1U&#10;S24UMRDdI3EHy3vSPZ8wmVF6olFGg5AiiBQQa4/bPW3kH7bnE7ZIrFhwAO7CaXIPnt2dLyyyoBfd&#10;VV3l53rPVT49O2hFdsIHaU1FB0clJcJwW0uzqejHD6tXJ5SEyEzNlDWiotci0LP5yxenezcTQ9ta&#10;VQtPAGLCbO8q2sboZkUReCs0C0fWCYNgY71mEa7fFLVne6BrVQzL8nWxt7523nIRAv4uuyDtEf1z&#10;AG3TSC6Wlm+1MLFD9UKxCEqhlS7Qea62aQSP75smiEhURcE05jc2gb1O72J+ymYbz1wreV8Ce04J&#10;TzhpJg02vYNassjI1su/oLTk3gbbxCNuddERyYqAxaB8os1Vy5zIXCB1cHeih/8Hy9/tLj2RdUVH&#10;kMQwjRO/+fnj5ve3m1/fCf5BoL0LM+RduUvfewFmYntovE5f8CAHNNN0Mp0mnOuKTkbTYTk67gQW&#10;h0h4ShiU4yniHAkwJ5McL+6BnA/xjbCaJKOitTXbmHVlu4sQs8B1XyWrP1PSaIXj2jFFBsOT0Sjt&#10;BrQ+GdYtXloZrJL1SiqVHb9ZnytPsLSiKzxlpoolj9KUIXuUOpwgTDhDuzdoM5jaQbJgNpQwtcEc&#10;8ehznY9Wh+dtkopcstB2xWSETjYtI0ZNSV3RkzI9PT9lQDOdSncOyVrb+hoH6W3X4cHxlQTsBQvx&#10;knlohPox9PE9Xo2yIGV7i5LW+q//+p/y0WmIUrLHiIDwly3zghL11qAHp4PxGLAxO+PjyRCOfxhZ&#10;P4yYrT63EHuA68XxbKb8qG7Nxlv9CXfDIu2KEDMce3fS9s557EYXtwsXi0VOwxw5Fi/MleMJPB2u&#10;sYtttI2MqR3u1ekdTFLukn7q06g+9HPW/U03/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AfcVE1&#10;2QAAAAsBAAAPAAAAAAAAAAEAIAAAACIAAABkcnMvZG93bnJldi54bWxQSwECFAAUAAAACACHTuJA&#10;FVBtzJICAAAxBQAADgAAAAAAAAABACAAAAAoAQAAZHJzL2Uyb0RvYy54bWxQSwUGAAAAAAYABgBZ&#10;AQAALAYAAAAA&#10;" adj="2628">
                      <v:fill on="t" focussize="0,0"/>
                      <v:stroke weight="1pt" color="#FFFF00 [3204]" miterlimit="8" joinstyle="miter"/>
                      <v:imagedata o:title=""/>
                      <o:lock v:ext="edit" aspectratio="f"/>
                    </v:shape>
                  </w:pict>
                </mc:Fallback>
              </mc:AlternateContent>
            </w:r>
            <w:r>
              <w:drawing>
                <wp:anchor distT="0" distB="0" distL="114300" distR="114300" simplePos="0" relativeHeight="251661312" behindDoc="0" locked="0" layoutInCell="1" allowOverlap="1">
                  <wp:simplePos x="0" y="0"/>
                  <wp:positionH relativeFrom="column">
                    <wp:posOffset>8890</wp:posOffset>
                  </wp:positionH>
                  <wp:positionV relativeFrom="paragraph">
                    <wp:posOffset>17145</wp:posOffset>
                  </wp:positionV>
                  <wp:extent cx="5255895" cy="2792730"/>
                  <wp:effectExtent l="0" t="0" r="1905" b="11430"/>
                  <wp:wrapTopAndBottom/>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9"/>
                          <a:stretch>
                            <a:fillRect/>
                          </a:stretch>
                        </pic:blipFill>
                        <pic:spPr>
                          <a:xfrm>
                            <a:off x="0" y="0"/>
                            <a:ext cx="5255895" cy="2792730"/>
                          </a:xfrm>
                          <a:prstGeom prst="rect">
                            <a:avLst/>
                          </a:prstGeom>
                          <a:noFill/>
                          <a:ln>
                            <a:noFill/>
                          </a:ln>
                        </pic:spPr>
                      </pic:pic>
                    </a:graphicData>
                  </a:graphic>
                </wp:anchor>
              </w:drawing>
            </w:r>
            <w:r>
              <w:rPr>
                <w:rFonts w:hint="eastAsia"/>
                <w:color w:val="000000"/>
                <w:sz w:val="24"/>
                <w:lang w:eastAsia="zh-CN"/>
              </w:rPr>
              <w:t>图</w:t>
            </w:r>
            <w:r>
              <w:rPr>
                <w:rFonts w:hint="eastAsia"/>
                <w:color w:val="000000"/>
                <w:sz w:val="24"/>
                <w:lang w:val="en-US" w:eastAsia="zh-CN"/>
              </w:rPr>
              <w:t>6.1 项目验收监测点位示意图</w:t>
            </w:r>
          </w:p>
        </w:tc>
      </w:tr>
    </w:tbl>
    <w:p>
      <w:pPr>
        <w:rPr>
          <w:rFonts w:ascii="Times New Roman" w:hAnsi="Times New Roman"/>
          <w:b/>
          <w:color w:val="000000"/>
          <w:sz w:val="28"/>
          <w:szCs w:val="28"/>
        </w:rPr>
      </w:pPr>
      <w:r>
        <w:rPr>
          <w:rFonts w:ascii="Times New Roman" w:hAnsi="Times New Roman"/>
          <w:b/>
          <w:color w:val="000000"/>
          <w:sz w:val="28"/>
          <w:szCs w:val="28"/>
        </w:rPr>
        <w:br w:type="page"/>
      </w:r>
    </w:p>
    <w:p>
      <w:pPr>
        <w:jc w:val="left"/>
        <w:rPr>
          <w:rFonts w:ascii="Times New Roman" w:hAnsi="Times New Roman"/>
          <w:b/>
          <w:color w:val="000000"/>
          <w:sz w:val="28"/>
          <w:szCs w:val="28"/>
        </w:rPr>
      </w:pPr>
      <w:r>
        <w:rPr>
          <w:rFonts w:ascii="Times New Roman" w:hAnsi="Times New Roman"/>
          <w:b/>
          <w:color w:val="000000"/>
          <w:sz w:val="28"/>
          <w:szCs w:val="28"/>
        </w:rPr>
        <w:t>表七</w:t>
      </w:r>
    </w:p>
    <w:tbl>
      <w:tblPr>
        <w:tblStyle w:val="1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37" w:hRule="atLeast"/>
        </w:trPr>
        <w:tc>
          <w:tcPr>
            <w:tcW w:w="8472" w:type="dxa"/>
            <w:noWrap w:val="0"/>
            <w:vAlign w:val="top"/>
          </w:tcPr>
          <w:p>
            <w:pPr>
              <w:spacing w:line="360" w:lineRule="auto"/>
              <w:jc w:val="left"/>
              <w:rPr>
                <w:rFonts w:ascii="Times New Roman" w:hAnsi="Times New Roman"/>
                <w:b/>
                <w:color w:val="000000"/>
                <w:sz w:val="24"/>
              </w:rPr>
            </w:pPr>
            <w:r>
              <w:rPr>
                <w:rFonts w:ascii="Times New Roman" w:hAnsi="Times New Roman"/>
                <w:b/>
                <w:color w:val="000000"/>
                <w:sz w:val="24"/>
              </w:rPr>
              <w:t>一、验收监测期间生产工况记录</w:t>
            </w:r>
          </w:p>
          <w:p>
            <w:pPr>
              <w:pStyle w:val="35"/>
              <w:ind w:firstLine="480" w:firstLineChars="200"/>
              <w:jc w:val="left"/>
              <w:outlineLvl w:val="9"/>
              <w:rPr>
                <w:rFonts w:ascii="Times New Roman" w:hAnsi="Times New Roman"/>
                <w:bCs/>
                <w:sz w:val="24"/>
              </w:rPr>
            </w:pPr>
            <w:bookmarkStart w:id="18" w:name="_Toc512519573"/>
            <w:bookmarkStart w:id="19" w:name="_Toc513795213"/>
            <w:bookmarkStart w:id="20" w:name="_Toc503769153"/>
            <w:bookmarkStart w:id="21" w:name="_Toc510513648"/>
            <w:bookmarkStart w:id="22" w:name="_Toc508806192"/>
            <w:r>
              <w:rPr>
                <w:rFonts w:ascii="Times New Roman" w:hAnsi="Times New Roman"/>
                <w:bCs/>
                <w:sz w:val="24"/>
              </w:rPr>
              <w:t>项目区在监测期间正常生产，各环保设施运行正常，通过现场勘察，项目区环保设施均在正常工作，未发现任何环保设备无故停止运行，同时，本次验收记录</w:t>
            </w:r>
            <w:r>
              <w:rPr>
                <w:rFonts w:ascii="Times New Roman" w:hAnsi="Times New Roman"/>
                <w:bCs/>
                <w:color w:val="auto"/>
                <w:sz w:val="24"/>
              </w:rPr>
              <w:t>了202</w:t>
            </w:r>
            <w:r>
              <w:rPr>
                <w:rFonts w:hint="eastAsia"/>
                <w:bCs/>
                <w:color w:val="auto"/>
                <w:sz w:val="24"/>
                <w:lang w:val="en-US" w:eastAsia="zh-CN"/>
              </w:rPr>
              <w:t>3</w:t>
            </w:r>
            <w:r>
              <w:rPr>
                <w:rFonts w:ascii="Times New Roman" w:hAnsi="Times New Roman"/>
                <w:bCs/>
                <w:color w:val="auto"/>
                <w:sz w:val="24"/>
              </w:rPr>
              <w:t>年</w:t>
            </w:r>
            <w:r>
              <w:rPr>
                <w:rFonts w:hint="eastAsia"/>
                <w:bCs/>
                <w:color w:val="auto"/>
                <w:sz w:val="24"/>
                <w:highlight w:val="none"/>
                <w:lang w:val="en-US" w:eastAsia="zh-CN"/>
              </w:rPr>
              <w:t>9</w:t>
            </w:r>
            <w:r>
              <w:rPr>
                <w:rFonts w:ascii="Times New Roman" w:hAnsi="Times New Roman"/>
                <w:bCs/>
                <w:color w:val="auto"/>
                <w:sz w:val="24"/>
                <w:highlight w:val="none"/>
              </w:rPr>
              <w:t>月</w:t>
            </w:r>
            <w:r>
              <w:rPr>
                <w:rFonts w:hint="eastAsia"/>
                <w:bCs/>
                <w:color w:val="auto"/>
                <w:sz w:val="24"/>
                <w:highlight w:val="none"/>
                <w:lang w:val="en-US" w:eastAsia="zh-CN"/>
              </w:rPr>
              <w:t>13</w:t>
            </w:r>
            <w:r>
              <w:rPr>
                <w:rFonts w:ascii="Times New Roman" w:hAnsi="Times New Roman"/>
                <w:bCs/>
                <w:color w:val="auto"/>
                <w:sz w:val="24"/>
                <w:highlight w:val="none"/>
              </w:rPr>
              <w:t>日</w:t>
            </w:r>
            <w:r>
              <w:rPr>
                <w:rFonts w:hint="eastAsia"/>
                <w:bCs/>
                <w:color w:val="auto"/>
                <w:sz w:val="24"/>
                <w:highlight w:val="none"/>
                <w:lang w:val="en-US" w:eastAsia="zh-CN"/>
              </w:rPr>
              <w:t>-14</w:t>
            </w:r>
            <w:r>
              <w:rPr>
                <w:rFonts w:ascii="Times New Roman" w:hAnsi="Times New Roman"/>
                <w:bCs/>
                <w:color w:val="auto"/>
                <w:sz w:val="24"/>
                <w:highlight w:val="none"/>
              </w:rPr>
              <w:t>日</w:t>
            </w:r>
            <w:r>
              <w:rPr>
                <w:rFonts w:ascii="Times New Roman" w:hAnsi="Times New Roman"/>
                <w:bCs/>
                <w:color w:val="auto"/>
                <w:sz w:val="24"/>
              </w:rPr>
              <w:t>两</w:t>
            </w:r>
            <w:r>
              <w:rPr>
                <w:rFonts w:ascii="Times New Roman" w:hAnsi="Times New Roman"/>
                <w:bCs/>
                <w:sz w:val="24"/>
              </w:rPr>
              <w:t>天的生产工况。</w:t>
            </w:r>
            <w:bookmarkEnd w:id="18"/>
            <w:bookmarkEnd w:id="19"/>
            <w:bookmarkEnd w:id="20"/>
            <w:bookmarkEnd w:id="21"/>
            <w:bookmarkEnd w:id="22"/>
          </w:p>
          <w:p>
            <w:pPr>
              <w:pStyle w:val="35"/>
              <w:outlineLvl w:val="9"/>
              <w:rPr>
                <w:rFonts w:ascii="Times New Roman" w:hAnsi="Times New Roman"/>
                <w:b/>
                <w:bCs/>
                <w:sz w:val="24"/>
              </w:rPr>
            </w:pPr>
            <w:bookmarkStart w:id="23" w:name="_Toc512519574"/>
            <w:bookmarkStart w:id="24" w:name="_Toc513795214"/>
            <w:bookmarkStart w:id="25" w:name="_Toc510513649"/>
            <w:r>
              <w:rPr>
                <w:rFonts w:ascii="Times New Roman" w:hAnsi="Times New Roman"/>
                <w:b/>
                <w:bCs/>
                <w:sz w:val="24"/>
              </w:rPr>
              <w:t>表7.1  项目区生产工况表</w:t>
            </w:r>
            <w:bookmarkEnd w:id="23"/>
            <w:bookmarkEnd w:id="24"/>
            <w:bookmarkEnd w:id="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6"/>
              <w:gridCol w:w="2977"/>
              <w:gridCol w:w="3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176" w:type="dxa"/>
                  <w:tcBorders>
                    <w:tl2br w:val="single" w:color="auto" w:sz="4" w:space="0"/>
                  </w:tcBorders>
                  <w:noWrap w:val="0"/>
                  <w:vAlign w:val="center"/>
                </w:tcPr>
                <w:p>
                  <w:pPr>
                    <w:pStyle w:val="35"/>
                    <w:spacing w:line="240" w:lineRule="auto"/>
                    <w:ind w:firstLine="0" w:firstLineChars="0"/>
                    <w:outlineLvl w:val="9"/>
                    <w:rPr>
                      <w:rFonts w:ascii="Times New Roman" w:hAnsi="Times New Roman"/>
                      <w:bCs/>
                      <w:color w:val="auto"/>
                      <w:sz w:val="21"/>
                      <w:szCs w:val="21"/>
                    </w:rPr>
                  </w:pPr>
                  <w:r>
                    <w:rPr>
                      <w:rFonts w:ascii="Times New Roman" w:hAnsi="Times New Roman"/>
                      <w:bCs/>
                      <w:color w:val="auto"/>
                      <w:sz w:val="21"/>
                      <w:szCs w:val="21"/>
                    </w:rPr>
                    <w:t xml:space="preserve">             </w:t>
                  </w:r>
                  <w:bookmarkStart w:id="26" w:name="_Toc512519575"/>
                  <w:bookmarkStart w:id="27" w:name="_Toc513795215"/>
                  <w:bookmarkStart w:id="28" w:name="_Toc510513650"/>
                  <w:r>
                    <w:rPr>
                      <w:rFonts w:ascii="Times New Roman" w:hAnsi="Times New Roman"/>
                      <w:bCs/>
                      <w:color w:val="auto"/>
                      <w:sz w:val="21"/>
                      <w:szCs w:val="21"/>
                    </w:rPr>
                    <w:t>日期</w:t>
                  </w:r>
                  <w:bookmarkEnd w:id="26"/>
                  <w:bookmarkEnd w:id="27"/>
                  <w:bookmarkEnd w:id="28"/>
                </w:p>
                <w:p>
                  <w:pPr>
                    <w:pStyle w:val="35"/>
                    <w:spacing w:line="240" w:lineRule="auto"/>
                    <w:ind w:firstLine="0" w:firstLineChars="0"/>
                    <w:outlineLvl w:val="9"/>
                    <w:rPr>
                      <w:rFonts w:ascii="Times New Roman" w:hAnsi="Times New Roman"/>
                      <w:bCs/>
                      <w:color w:val="auto"/>
                      <w:sz w:val="21"/>
                      <w:szCs w:val="21"/>
                    </w:rPr>
                  </w:pPr>
                  <w:bookmarkStart w:id="29" w:name="_Toc512519576"/>
                  <w:bookmarkStart w:id="30" w:name="_Toc513795216"/>
                  <w:bookmarkStart w:id="31" w:name="_Toc510513651"/>
                  <w:r>
                    <w:rPr>
                      <w:rFonts w:ascii="Times New Roman" w:hAnsi="Times New Roman"/>
                      <w:bCs/>
                      <w:color w:val="auto"/>
                      <w:sz w:val="21"/>
                      <w:szCs w:val="21"/>
                    </w:rPr>
                    <w:t>项目</w:t>
                  </w:r>
                  <w:bookmarkEnd w:id="29"/>
                  <w:bookmarkEnd w:id="30"/>
                  <w:bookmarkEnd w:id="31"/>
                </w:p>
              </w:tc>
              <w:tc>
                <w:tcPr>
                  <w:tcW w:w="2977" w:type="dxa"/>
                  <w:noWrap w:val="0"/>
                  <w:vAlign w:val="center"/>
                </w:tcPr>
                <w:p>
                  <w:pPr>
                    <w:pStyle w:val="35"/>
                    <w:spacing w:line="240" w:lineRule="auto"/>
                    <w:ind w:firstLine="0" w:firstLineChars="0"/>
                    <w:outlineLvl w:val="9"/>
                    <w:rPr>
                      <w:rFonts w:ascii="Times New Roman" w:hAnsi="Times New Roman"/>
                      <w:bCs/>
                      <w:color w:val="auto"/>
                      <w:sz w:val="21"/>
                      <w:szCs w:val="21"/>
                      <w:highlight w:val="yellow"/>
                    </w:rPr>
                  </w:pPr>
                  <w:bookmarkStart w:id="32" w:name="_Toc512519577"/>
                  <w:bookmarkStart w:id="33" w:name="_Toc513795217"/>
                  <w:bookmarkStart w:id="34" w:name="_Toc510513652"/>
                  <w:r>
                    <w:rPr>
                      <w:rFonts w:hint="eastAsia"/>
                      <w:bCs/>
                      <w:color w:val="auto"/>
                      <w:sz w:val="21"/>
                      <w:szCs w:val="21"/>
                      <w:highlight w:val="none"/>
                      <w:lang w:val="en-US" w:eastAsia="zh-CN"/>
                    </w:rPr>
                    <w:t>2023年9</w:t>
                  </w:r>
                  <w:r>
                    <w:rPr>
                      <w:rFonts w:ascii="Times New Roman" w:hAnsi="Times New Roman"/>
                      <w:bCs/>
                      <w:color w:val="auto"/>
                      <w:sz w:val="21"/>
                      <w:szCs w:val="21"/>
                      <w:highlight w:val="none"/>
                    </w:rPr>
                    <w:t>月</w:t>
                  </w:r>
                  <w:r>
                    <w:rPr>
                      <w:rFonts w:hint="eastAsia"/>
                      <w:bCs/>
                      <w:color w:val="auto"/>
                      <w:sz w:val="21"/>
                      <w:szCs w:val="21"/>
                      <w:highlight w:val="none"/>
                      <w:lang w:val="en-US" w:eastAsia="zh-CN"/>
                    </w:rPr>
                    <w:t>13</w:t>
                  </w:r>
                  <w:r>
                    <w:rPr>
                      <w:rFonts w:ascii="Times New Roman" w:hAnsi="Times New Roman"/>
                      <w:bCs/>
                      <w:color w:val="auto"/>
                      <w:sz w:val="21"/>
                      <w:szCs w:val="21"/>
                      <w:highlight w:val="none"/>
                    </w:rPr>
                    <w:t>日</w:t>
                  </w:r>
                  <w:bookmarkEnd w:id="32"/>
                  <w:bookmarkEnd w:id="33"/>
                  <w:bookmarkEnd w:id="34"/>
                </w:p>
              </w:tc>
              <w:tc>
                <w:tcPr>
                  <w:tcW w:w="3093" w:type="dxa"/>
                  <w:noWrap w:val="0"/>
                  <w:vAlign w:val="center"/>
                </w:tcPr>
                <w:p>
                  <w:pPr>
                    <w:pStyle w:val="35"/>
                    <w:spacing w:line="240" w:lineRule="auto"/>
                    <w:ind w:firstLine="0" w:firstLineChars="0"/>
                    <w:outlineLvl w:val="9"/>
                    <w:rPr>
                      <w:rFonts w:ascii="Times New Roman" w:hAnsi="Times New Roman"/>
                      <w:bCs/>
                      <w:color w:val="auto"/>
                      <w:sz w:val="21"/>
                      <w:szCs w:val="21"/>
                      <w:highlight w:val="yellow"/>
                    </w:rPr>
                  </w:pPr>
                  <w:bookmarkStart w:id="35" w:name="_Toc513795218"/>
                  <w:bookmarkStart w:id="36" w:name="_Toc510513653"/>
                  <w:bookmarkStart w:id="37" w:name="_Toc512519578"/>
                  <w:r>
                    <w:rPr>
                      <w:rFonts w:hint="eastAsia"/>
                      <w:bCs/>
                      <w:color w:val="auto"/>
                      <w:sz w:val="21"/>
                      <w:szCs w:val="21"/>
                      <w:highlight w:val="none"/>
                      <w:lang w:val="en-US" w:eastAsia="zh-CN"/>
                    </w:rPr>
                    <w:t>2023年9</w:t>
                  </w:r>
                  <w:r>
                    <w:rPr>
                      <w:rFonts w:ascii="Times New Roman" w:hAnsi="Times New Roman"/>
                      <w:bCs/>
                      <w:color w:val="auto"/>
                      <w:sz w:val="21"/>
                      <w:szCs w:val="21"/>
                      <w:highlight w:val="none"/>
                    </w:rPr>
                    <w:t>月</w:t>
                  </w:r>
                  <w:r>
                    <w:rPr>
                      <w:rFonts w:hint="eastAsia"/>
                      <w:bCs/>
                      <w:color w:val="auto"/>
                      <w:sz w:val="21"/>
                      <w:szCs w:val="21"/>
                      <w:highlight w:val="none"/>
                      <w:lang w:val="en-US" w:eastAsia="zh-CN"/>
                    </w:rPr>
                    <w:t>14</w:t>
                  </w:r>
                  <w:r>
                    <w:rPr>
                      <w:rFonts w:ascii="Times New Roman" w:hAnsi="Times New Roman"/>
                      <w:bCs/>
                      <w:color w:val="auto"/>
                      <w:sz w:val="21"/>
                      <w:szCs w:val="21"/>
                      <w:highlight w:val="none"/>
                    </w:rPr>
                    <w:t>日</w:t>
                  </w:r>
                  <w:bookmarkEnd w:id="35"/>
                  <w:bookmarkEnd w:id="36"/>
                  <w:bookmarkEnd w:id="3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2176"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rPr>
                  </w:pPr>
                  <w:bookmarkStart w:id="38" w:name="_Toc513795219"/>
                  <w:bookmarkStart w:id="39" w:name="_Toc510513654"/>
                  <w:bookmarkStart w:id="40" w:name="_Toc512519579"/>
                  <w:r>
                    <w:rPr>
                      <w:rFonts w:hint="default" w:ascii="Times New Roman" w:hAnsi="Times New Roman" w:eastAsia="宋体" w:cs="Times New Roman"/>
                      <w:bCs/>
                      <w:color w:val="auto"/>
                      <w:sz w:val="21"/>
                      <w:szCs w:val="21"/>
                    </w:rPr>
                    <w:t>环评申报时生产能力</w:t>
                  </w:r>
                  <w:bookmarkEnd w:id="38"/>
                  <w:bookmarkEnd w:id="39"/>
                  <w:bookmarkEnd w:id="40"/>
                </w:p>
              </w:tc>
              <w:tc>
                <w:tcPr>
                  <w:tcW w:w="6070" w:type="dxa"/>
                  <w:gridSpan w:val="2"/>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300万套助动车减震器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76"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rPr>
                    <w:t>环评申报</w:t>
                  </w:r>
                  <w:r>
                    <w:rPr>
                      <w:rFonts w:hint="default" w:ascii="Times New Roman" w:hAnsi="Times New Roman" w:eastAsia="宋体" w:cs="Times New Roman"/>
                      <w:bCs/>
                      <w:color w:val="auto"/>
                      <w:sz w:val="21"/>
                      <w:szCs w:val="21"/>
                      <w:lang w:eastAsia="zh-CN"/>
                    </w:rPr>
                    <w:t>日</w:t>
                  </w:r>
                  <w:r>
                    <w:rPr>
                      <w:rFonts w:hint="default" w:ascii="Times New Roman" w:hAnsi="Times New Roman" w:eastAsia="宋体" w:cs="Times New Roman"/>
                      <w:bCs/>
                      <w:color w:val="auto"/>
                      <w:sz w:val="21"/>
                      <w:szCs w:val="21"/>
                    </w:rPr>
                    <w:t>生产能力</w:t>
                  </w:r>
                </w:p>
                <w:p>
                  <w:pPr>
                    <w:pStyle w:val="35"/>
                    <w:spacing w:line="240" w:lineRule="auto"/>
                    <w:ind w:firstLine="0" w:firstLineChars="0"/>
                    <w:outlineLvl w:val="9"/>
                    <w:rPr>
                      <w:rFonts w:hint="default" w:ascii="Times New Roman" w:hAnsi="Times New Roman" w:eastAsia="宋体" w:cs="Times New Roman"/>
                      <w:bCs/>
                      <w:color w:val="auto"/>
                      <w:sz w:val="21"/>
                      <w:szCs w:val="21"/>
                    </w:rPr>
                  </w:pPr>
                  <w:bookmarkStart w:id="41" w:name="_Toc516749125"/>
                  <w:r>
                    <w:rPr>
                      <w:rFonts w:hint="default" w:ascii="Times New Roman" w:hAnsi="Times New Roman" w:eastAsia="宋体" w:cs="Times New Roman"/>
                      <w:bCs/>
                      <w:color w:val="auto"/>
                      <w:sz w:val="21"/>
                      <w:szCs w:val="21"/>
                    </w:rPr>
                    <w:t>（按年生产300日计）</w:t>
                  </w:r>
                  <w:bookmarkEnd w:id="41"/>
                </w:p>
              </w:tc>
              <w:tc>
                <w:tcPr>
                  <w:tcW w:w="6070" w:type="dxa"/>
                  <w:gridSpan w:val="2"/>
                  <w:noWrap w:val="0"/>
                  <w:vAlign w:val="center"/>
                </w:tcPr>
                <w:p>
                  <w:pPr>
                    <w:pStyle w:val="35"/>
                    <w:spacing w:line="240" w:lineRule="auto"/>
                    <w:ind w:firstLine="0" w:firstLineChars="0"/>
                    <w:outlineLvl w:val="9"/>
                    <w:rPr>
                      <w:rFonts w:hint="default" w:ascii="Times New Roman" w:hAnsi="Times New Roman" w:eastAsia="宋体" w:cs="Times New Roman"/>
                      <w:bCs/>
                      <w:color w:val="FF0000"/>
                      <w:sz w:val="21"/>
                      <w:szCs w:val="21"/>
                      <w:lang w:eastAsia="zh-CN"/>
                    </w:rPr>
                  </w:pPr>
                  <w:r>
                    <w:rPr>
                      <w:rFonts w:hint="eastAsia" w:cs="Times New Roman"/>
                      <w:bCs/>
                      <w:color w:val="auto"/>
                      <w:sz w:val="21"/>
                      <w:szCs w:val="21"/>
                      <w:lang w:val="en-US" w:eastAsia="zh-CN"/>
                    </w:rPr>
                    <w:t>300万套助动车减震器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176"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val="en-US" w:eastAsia="zh-CN"/>
                    </w:rPr>
                  </w:pPr>
                  <w:bookmarkStart w:id="42" w:name="_Toc510513660"/>
                  <w:bookmarkStart w:id="43" w:name="_Toc513795225"/>
                  <w:bookmarkStart w:id="44" w:name="_Toc512519585"/>
                  <w:r>
                    <w:rPr>
                      <w:rFonts w:hint="default" w:ascii="Times New Roman" w:hAnsi="Times New Roman" w:eastAsia="宋体" w:cs="Times New Roman"/>
                      <w:bCs/>
                      <w:color w:val="auto"/>
                      <w:sz w:val="21"/>
                      <w:szCs w:val="21"/>
                      <w:lang w:val="en-US" w:eastAsia="zh-CN"/>
                    </w:rPr>
                    <w:t>实际产量</w:t>
                  </w:r>
                  <w:bookmarkEnd w:id="42"/>
                  <w:bookmarkEnd w:id="43"/>
                  <w:bookmarkEnd w:id="44"/>
                  <w:r>
                    <w:rPr>
                      <w:rFonts w:hint="default" w:ascii="Times New Roman" w:hAnsi="Times New Roman" w:eastAsia="宋体" w:cs="Times New Roman"/>
                      <w:bCs/>
                      <w:color w:val="auto"/>
                      <w:sz w:val="21"/>
                      <w:szCs w:val="21"/>
                      <w:lang w:val="en-US" w:eastAsia="zh-CN"/>
                    </w:rPr>
                    <w:t>（日）</w:t>
                  </w:r>
                </w:p>
              </w:tc>
              <w:tc>
                <w:tcPr>
                  <w:tcW w:w="2977"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val="en-US" w:eastAsia="zh-CN"/>
                    </w:rPr>
                  </w:pPr>
                  <w:r>
                    <w:rPr>
                      <w:rFonts w:hint="eastAsia"/>
                      <w:bCs/>
                      <w:sz w:val="21"/>
                      <w:szCs w:val="21"/>
                      <w:lang w:val="en-US" w:eastAsia="zh-CN"/>
                    </w:rPr>
                    <w:t>0.9万件</w:t>
                  </w:r>
                  <w:r>
                    <w:rPr>
                      <w:rFonts w:hint="eastAsia" w:cs="Times New Roman"/>
                      <w:bCs/>
                      <w:color w:val="auto"/>
                      <w:sz w:val="21"/>
                      <w:szCs w:val="21"/>
                      <w:lang w:val="en-US" w:eastAsia="zh-CN"/>
                    </w:rPr>
                    <w:t>助动车减震器</w:t>
                  </w:r>
                </w:p>
              </w:tc>
              <w:tc>
                <w:tcPr>
                  <w:tcW w:w="3093"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val="en-US" w:eastAsia="zh-CN"/>
                    </w:rPr>
                  </w:pPr>
                  <w:r>
                    <w:rPr>
                      <w:rFonts w:hint="eastAsia"/>
                      <w:bCs/>
                      <w:sz w:val="21"/>
                      <w:szCs w:val="21"/>
                      <w:lang w:val="en-US" w:eastAsia="zh-CN"/>
                    </w:rPr>
                    <w:t>0.9万件</w:t>
                  </w:r>
                  <w:r>
                    <w:rPr>
                      <w:rFonts w:hint="eastAsia" w:cs="Times New Roman"/>
                      <w:bCs/>
                      <w:color w:val="auto"/>
                      <w:sz w:val="21"/>
                      <w:szCs w:val="21"/>
                      <w:lang w:val="en-US" w:eastAsia="zh-CN"/>
                    </w:rPr>
                    <w:t>助动车减震器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76"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rPr>
                  </w:pPr>
                  <w:bookmarkStart w:id="45" w:name="_Toc512519586"/>
                  <w:bookmarkStart w:id="46" w:name="_Toc510513661"/>
                  <w:bookmarkStart w:id="47" w:name="_Toc513795226"/>
                  <w:r>
                    <w:rPr>
                      <w:rFonts w:hint="default" w:ascii="Times New Roman" w:hAnsi="Times New Roman" w:eastAsia="宋体" w:cs="Times New Roman"/>
                      <w:bCs/>
                      <w:color w:val="auto"/>
                      <w:sz w:val="21"/>
                      <w:szCs w:val="21"/>
                    </w:rPr>
                    <w:t>生产负荷（％）</w:t>
                  </w:r>
                  <w:bookmarkEnd w:id="45"/>
                  <w:bookmarkEnd w:id="46"/>
                  <w:bookmarkEnd w:id="47"/>
                </w:p>
              </w:tc>
              <w:tc>
                <w:tcPr>
                  <w:tcW w:w="2977"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90%</w:t>
                  </w:r>
                </w:p>
              </w:tc>
              <w:tc>
                <w:tcPr>
                  <w:tcW w:w="3093" w:type="dxa"/>
                  <w:noWrap w:val="0"/>
                  <w:vAlign w:val="center"/>
                </w:tcPr>
                <w:p>
                  <w:pPr>
                    <w:pStyle w:val="35"/>
                    <w:spacing w:line="240" w:lineRule="auto"/>
                    <w:ind w:firstLine="0" w:firstLineChars="0"/>
                    <w:outlineLvl w:val="9"/>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90%</w:t>
                  </w:r>
                </w:p>
              </w:tc>
            </w:tr>
          </w:tbl>
          <w:p>
            <w:pPr>
              <w:spacing w:line="360" w:lineRule="auto"/>
              <w:jc w:val="left"/>
              <w:rPr>
                <w:rFonts w:ascii="Times New Roman" w:hAnsi="Times New Roman"/>
                <w:b/>
                <w:color w:val="auto"/>
                <w:sz w:val="24"/>
              </w:rPr>
            </w:pPr>
            <w:r>
              <w:rPr>
                <w:rFonts w:ascii="Times New Roman" w:hAnsi="Times New Roman"/>
                <w:b/>
                <w:color w:val="000000"/>
                <w:sz w:val="24"/>
              </w:rPr>
              <w:t>二</w:t>
            </w:r>
            <w:r>
              <w:rPr>
                <w:rFonts w:ascii="Times New Roman" w:hAnsi="Times New Roman"/>
                <w:b/>
                <w:color w:val="auto"/>
                <w:sz w:val="24"/>
              </w:rPr>
              <w:t>、验收监测结果</w:t>
            </w:r>
          </w:p>
          <w:p>
            <w:pPr>
              <w:spacing w:line="360" w:lineRule="auto"/>
              <w:ind w:firstLine="480" w:firstLineChars="200"/>
              <w:rPr>
                <w:rFonts w:ascii="Times New Roman" w:hAnsi="Times New Roman"/>
                <w:bCs/>
                <w:color w:val="auto"/>
                <w:sz w:val="24"/>
              </w:rPr>
            </w:pPr>
            <w:r>
              <w:rPr>
                <w:rFonts w:ascii="Times New Roman" w:hAnsi="Times New Roman"/>
                <w:color w:val="auto"/>
                <w:sz w:val="24"/>
              </w:rPr>
              <w:t>（1）噪声监测结果</w:t>
            </w:r>
            <w:r>
              <w:rPr>
                <w:rFonts w:ascii="Times New Roman" w:hAnsi="Times New Roman"/>
                <w:bCs/>
                <w:color w:val="auto"/>
                <w:sz w:val="24"/>
              </w:rPr>
              <w:t>与分析</w:t>
            </w:r>
          </w:p>
          <w:p>
            <w:pPr>
              <w:pStyle w:val="35"/>
              <w:outlineLvl w:val="9"/>
              <w:rPr>
                <w:rFonts w:hint="default" w:ascii="Times New Roman" w:hAnsi="Times New Roman" w:eastAsia="宋体" w:cs="Times New Roman"/>
                <w:b/>
                <w:bCs/>
                <w:sz w:val="24"/>
                <w:highlight w:val="none"/>
                <w:lang w:eastAsia="zh-CN"/>
              </w:rPr>
            </w:pPr>
            <w:r>
              <w:rPr>
                <w:rFonts w:hint="default" w:ascii="Times New Roman" w:hAnsi="Times New Roman" w:eastAsia="宋体" w:cs="Times New Roman"/>
                <w:b/>
                <w:bCs/>
                <w:sz w:val="24"/>
                <w:highlight w:val="none"/>
                <w:lang w:eastAsia="zh-CN"/>
              </w:rPr>
              <w:t>表7.2 噪声监测结果统计表</w:t>
            </w:r>
          </w:p>
          <w:tbl>
            <w:tblPr>
              <w:tblStyle w:val="17"/>
              <w:tblW w:w="828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10"/>
              <w:gridCol w:w="1770"/>
              <w:gridCol w:w="1062"/>
              <w:gridCol w:w="1086"/>
              <w:gridCol w:w="1086"/>
              <w:gridCol w:w="1086"/>
              <w:gridCol w:w="10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测点编号</w:t>
                  </w:r>
                </w:p>
              </w:tc>
              <w:tc>
                <w:tcPr>
                  <w:tcW w:w="1770"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测点位置</w:t>
                  </w:r>
                </w:p>
              </w:tc>
              <w:tc>
                <w:tcPr>
                  <w:tcW w:w="1062"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主要声源</w:t>
                  </w:r>
                </w:p>
              </w:tc>
              <w:tc>
                <w:tcPr>
                  <w:tcW w:w="2172" w:type="dxa"/>
                  <w:gridSpan w:val="2"/>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9</w:t>
                  </w:r>
                  <w:r>
                    <w:rPr>
                      <w:rFonts w:hint="eastAsia"/>
                      <w:color w:val="000000"/>
                      <w:sz w:val="21"/>
                      <w:szCs w:val="21"/>
                    </w:rPr>
                    <w:t>/</w:t>
                  </w:r>
                  <w:r>
                    <w:rPr>
                      <w:rFonts w:hint="eastAsia"/>
                      <w:color w:val="000000"/>
                      <w:sz w:val="21"/>
                      <w:szCs w:val="21"/>
                      <w:lang w:val="en-US" w:eastAsia="zh-CN"/>
                    </w:rPr>
                    <w:t>14</w:t>
                  </w:r>
                </w:p>
              </w:tc>
              <w:tc>
                <w:tcPr>
                  <w:tcW w:w="2172" w:type="dxa"/>
                  <w:gridSpan w:val="2"/>
                  <w:tcBorders>
                    <w:tl2br w:val="nil"/>
                    <w:tr2bl w:val="nil"/>
                  </w:tcBorders>
                  <w:shd w:val="clear" w:color="auto" w:fill="auto"/>
                  <w:noWrap/>
                  <w:vAlign w:val="center"/>
                </w:tcPr>
                <w:p>
                  <w:pPr>
                    <w:keepNext w:val="0"/>
                    <w:keepLines w:val="0"/>
                    <w:suppressLineNumbers w:val="0"/>
                    <w:spacing w:before="0" w:beforeAutospacing="0" w:after="0" w:afterAutospacing="0"/>
                    <w:ind w:left="0" w:right="0"/>
                    <w:jc w:val="center"/>
                    <w:rPr>
                      <w:rFonts w:hint="default"/>
                      <w:color w:val="000000"/>
                      <w:kern w:val="0"/>
                      <w:sz w:val="21"/>
                      <w:szCs w:val="21"/>
                      <w:lang w:val="en-US"/>
                    </w:rPr>
                  </w:pPr>
                  <w:r>
                    <w:rPr>
                      <w:rFonts w:hint="eastAsia"/>
                      <w:color w:val="000000"/>
                      <w:sz w:val="21"/>
                      <w:szCs w:val="21"/>
                    </w:rPr>
                    <w:t>202</w:t>
                  </w:r>
                  <w:r>
                    <w:rPr>
                      <w:rFonts w:hint="eastAsia"/>
                      <w:color w:val="000000"/>
                      <w:sz w:val="21"/>
                      <w:szCs w:val="21"/>
                      <w:lang w:val="en-US" w:eastAsia="zh-CN"/>
                    </w:rPr>
                    <w:t>3</w:t>
                  </w:r>
                  <w:r>
                    <w:rPr>
                      <w:rFonts w:hint="eastAsia"/>
                      <w:color w:val="000000"/>
                      <w:sz w:val="21"/>
                      <w:szCs w:val="21"/>
                    </w:rPr>
                    <w:t>/</w:t>
                  </w:r>
                  <w:r>
                    <w:rPr>
                      <w:rFonts w:hint="eastAsia"/>
                      <w:color w:val="000000"/>
                      <w:sz w:val="21"/>
                      <w:szCs w:val="21"/>
                      <w:lang w:val="en-US" w:eastAsia="zh-CN"/>
                    </w:rPr>
                    <w:t>9</w:t>
                  </w:r>
                  <w:r>
                    <w:rPr>
                      <w:rFonts w:hint="eastAsia"/>
                      <w:color w:val="000000"/>
                      <w:sz w:val="21"/>
                      <w:szCs w:val="21"/>
                    </w:rPr>
                    <w:t>/</w:t>
                  </w:r>
                  <w:r>
                    <w:rPr>
                      <w:rFonts w:hint="eastAsia"/>
                      <w:color w:val="000000"/>
                      <w:sz w:val="21"/>
                      <w:szCs w:val="21"/>
                      <w:lang w:val="en-US" w:eastAsia="zh-CN"/>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770"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62" w:type="dxa"/>
                  <w:vMerge w:val="continue"/>
                  <w:tcBorders>
                    <w:tl2br w:val="nil"/>
                    <w:tr2bl w:val="nil"/>
                  </w:tcBorders>
                  <w:shd w:val="clear" w:color="auto" w:fill="auto"/>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测量时间</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测量时间</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结果</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N1</w:t>
                  </w:r>
                </w:p>
              </w:tc>
              <w:tc>
                <w:tcPr>
                  <w:tcW w:w="177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东厂界外1m处</w:t>
                  </w:r>
                </w:p>
              </w:tc>
              <w:tc>
                <w:tcPr>
                  <w:tcW w:w="1062" w:type="dxa"/>
                  <w:vMerge w:val="restart"/>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厂界噪声</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17:12</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6</w:t>
                  </w:r>
                  <w:r>
                    <w:rPr>
                      <w:rFonts w:hint="eastAsia" w:cs="Times New Roman"/>
                      <w:bCs/>
                      <w:color w:val="auto"/>
                      <w:sz w:val="21"/>
                      <w:szCs w:val="21"/>
                      <w:lang w:val="en-US" w:eastAsia="zh-CN"/>
                    </w:rPr>
                    <w:t>3</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eastAsia="宋体"/>
                      <w:color w:val="000000" w:themeColor="text1"/>
                      <w:kern w:val="0"/>
                      <w:sz w:val="21"/>
                      <w:szCs w:val="21"/>
                      <w:lang w:val="en-US" w:eastAsia="zh-CN"/>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11：05</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cs="Times New Roman"/>
                      <w:bCs/>
                      <w:color w:val="auto"/>
                      <w:sz w:val="21"/>
                      <w:szCs w:val="21"/>
                      <w:lang w:val="en-US" w:eastAsia="zh-CN"/>
                    </w:rPr>
                    <w:t>64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N2</w:t>
                  </w:r>
                </w:p>
              </w:tc>
              <w:tc>
                <w:tcPr>
                  <w:tcW w:w="1770"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南厂界外1m处</w:t>
                  </w:r>
                </w:p>
              </w:tc>
              <w:tc>
                <w:tcPr>
                  <w:tcW w:w="106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color w:val="000000"/>
                      <w:kern w:val="0"/>
                      <w:sz w:val="21"/>
                      <w:szCs w:val="21"/>
                      <w:lang w:val="en-US"/>
                    </w:rPr>
                  </w:pPr>
                  <w:r>
                    <w:rPr>
                      <w:rFonts w:hint="eastAsia" w:ascii="Times New Roman" w:hAnsi="Times New Roman" w:eastAsia="宋体" w:cs="Times New Roman"/>
                      <w:bCs/>
                      <w:color w:val="auto"/>
                      <w:sz w:val="21"/>
                      <w:szCs w:val="21"/>
                      <w:lang w:val="en-US" w:eastAsia="zh-CN"/>
                    </w:rPr>
                    <w:t>17:21</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6</w:t>
                  </w:r>
                  <w:r>
                    <w:rPr>
                      <w:rFonts w:hint="eastAsia" w:cs="Times New Roman"/>
                      <w:bCs/>
                      <w:color w:val="auto"/>
                      <w:sz w:val="21"/>
                      <w:szCs w:val="21"/>
                      <w:lang w:val="en-US" w:eastAsia="zh-CN"/>
                    </w:rPr>
                    <w:t>3</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themeColor="text1"/>
                      <w:kern w:val="0"/>
                      <w:sz w:val="21"/>
                      <w:szCs w:val="21"/>
                      <w:lang w:val="en-US"/>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11：15</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6</w:t>
                  </w:r>
                  <w:r>
                    <w:rPr>
                      <w:rFonts w:hint="eastAsia" w:cs="Times New Roman"/>
                      <w:bCs/>
                      <w:color w:val="auto"/>
                      <w:sz w:val="21"/>
                      <w:szCs w:val="21"/>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N3</w:t>
                  </w:r>
                </w:p>
              </w:tc>
              <w:tc>
                <w:tcPr>
                  <w:tcW w:w="1770"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西厂界外1m处</w:t>
                  </w:r>
                </w:p>
              </w:tc>
              <w:tc>
                <w:tcPr>
                  <w:tcW w:w="106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color w:val="000000"/>
                      <w:kern w:val="0"/>
                      <w:sz w:val="21"/>
                      <w:szCs w:val="21"/>
                      <w:lang w:val="en-US"/>
                    </w:rPr>
                  </w:pPr>
                  <w:r>
                    <w:rPr>
                      <w:rFonts w:hint="eastAsia" w:ascii="Times New Roman" w:hAnsi="Times New Roman" w:eastAsia="宋体" w:cs="Times New Roman"/>
                      <w:bCs/>
                      <w:color w:val="auto"/>
                      <w:sz w:val="21"/>
                      <w:szCs w:val="21"/>
                      <w:lang w:val="en-US" w:eastAsia="zh-CN"/>
                    </w:rPr>
                    <w:t>17:31</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6</w:t>
                  </w:r>
                  <w:r>
                    <w:rPr>
                      <w:rFonts w:hint="eastAsia" w:cs="Times New Roman"/>
                      <w:bCs/>
                      <w:color w:val="auto"/>
                      <w:sz w:val="21"/>
                      <w:szCs w:val="21"/>
                      <w:lang w:val="en-US" w:eastAsia="zh-CN"/>
                    </w:rPr>
                    <w:t>4</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themeColor="text1"/>
                      <w:kern w:val="0"/>
                      <w:sz w:val="21"/>
                      <w:szCs w:val="21"/>
                      <w:lang w:val="en-US"/>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11：22</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6</w:t>
                  </w:r>
                  <w:r>
                    <w:rPr>
                      <w:rFonts w:hint="eastAsia" w:cs="Times New Roman"/>
                      <w:bCs/>
                      <w:color w:val="auto"/>
                      <w:sz w:val="21"/>
                      <w:szCs w:val="21"/>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0"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N4</w:t>
                  </w:r>
                </w:p>
              </w:tc>
              <w:tc>
                <w:tcPr>
                  <w:tcW w:w="1770" w:type="dxa"/>
                  <w:tcBorders>
                    <w:tl2br w:val="nil"/>
                    <w:tr2bl w:val="nil"/>
                  </w:tcBorders>
                  <w:noWrap/>
                  <w:vAlign w:val="center"/>
                </w:tcPr>
                <w:p>
                  <w:pPr>
                    <w:keepNext w:val="0"/>
                    <w:keepLines w:val="0"/>
                    <w:widowControl/>
                    <w:suppressLineNumbers w:val="0"/>
                    <w:spacing w:before="0" w:beforeAutospacing="0" w:after="0" w:afterAutospacing="0"/>
                    <w:ind w:left="0" w:right="0"/>
                    <w:jc w:val="center"/>
                    <w:rPr>
                      <w:rFonts w:hint="default"/>
                      <w:color w:val="000000"/>
                      <w:kern w:val="0"/>
                      <w:sz w:val="21"/>
                      <w:szCs w:val="21"/>
                    </w:rPr>
                  </w:pPr>
                  <w:r>
                    <w:rPr>
                      <w:rFonts w:hint="default"/>
                      <w:color w:val="000000"/>
                      <w:kern w:val="0"/>
                      <w:sz w:val="21"/>
                      <w:szCs w:val="21"/>
                    </w:rPr>
                    <w:t>北厂界外1m处</w:t>
                  </w:r>
                </w:p>
              </w:tc>
              <w:tc>
                <w:tcPr>
                  <w:tcW w:w="1062" w:type="dxa"/>
                  <w:vMerge w:val="continue"/>
                  <w:tcBorders>
                    <w:tl2br w:val="nil"/>
                    <w:tr2bl w:val="nil"/>
                  </w:tcBorders>
                  <w:noWrap/>
                  <w:vAlign w:val="center"/>
                </w:tcPr>
                <w:p>
                  <w:pPr>
                    <w:keepNext w:val="0"/>
                    <w:keepLines w:val="0"/>
                    <w:suppressLineNumbers w:val="0"/>
                    <w:spacing w:before="0" w:beforeAutospacing="0" w:after="0" w:afterAutospacing="0"/>
                    <w:ind w:left="0" w:right="0"/>
                    <w:rPr>
                      <w:rFonts w:hint="default"/>
                      <w:sz w:val="21"/>
                      <w:szCs w:val="21"/>
                    </w:rPr>
                  </w:pP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color w:val="000000"/>
                      <w:kern w:val="0"/>
                      <w:sz w:val="21"/>
                      <w:szCs w:val="21"/>
                      <w:lang w:val="en-US"/>
                    </w:rPr>
                  </w:pPr>
                  <w:r>
                    <w:rPr>
                      <w:rFonts w:hint="eastAsia" w:ascii="Times New Roman" w:hAnsi="Times New Roman" w:eastAsia="宋体" w:cs="Times New Roman"/>
                      <w:bCs/>
                      <w:color w:val="auto"/>
                      <w:sz w:val="21"/>
                      <w:szCs w:val="21"/>
                      <w:lang w:val="en-US" w:eastAsia="zh-CN"/>
                    </w:rPr>
                    <w:t>17:39</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cs="Times New Roman"/>
                      <w:bCs/>
                      <w:color w:val="auto"/>
                      <w:sz w:val="21"/>
                      <w:szCs w:val="21"/>
                      <w:lang w:val="en-US" w:eastAsia="zh-CN"/>
                    </w:rPr>
                    <w:t>64</w:t>
                  </w:r>
                </w:p>
              </w:tc>
              <w:tc>
                <w:tcPr>
                  <w:tcW w:w="1086" w:type="dxa"/>
                  <w:tcBorders>
                    <w:tl2br w:val="nil"/>
                    <w:tr2bl w:val="nil"/>
                  </w:tcBorders>
                  <w:shd w:val="clear" w:color="auto" w:fill="auto"/>
                  <w:noWrap/>
                  <w:vAlign w:val="center"/>
                </w:tcPr>
                <w:p>
                  <w:pPr>
                    <w:keepNext w:val="0"/>
                    <w:keepLines w:val="0"/>
                    <w:widowControl/>
                    <w:suppressLineNumbers w:val="0"/>
                    <w:spacing w:before="0" w:beforeAutospacing="0" w:after="0" w:afterAutospacing="0"/>
                    <w:ind w:left="0" w:right="0"/>
                    <w:jc w:val="center"/>
                    <w:rPr>
                      <w:rFonts w:hint="default"/>
                      <w:color w:val="000000" w:themeColor="text1"/>
                      <w:kern w:val="0"/>
                      <w:sz w:val="21"/>
                      <w:szCs w:val="21"/>
                      <w:lang w:val="en-US"/>
                      <w14:textFill>
                        <w14:solidFill>
                          <w14:schemeClr w14:val="tx1"/>
                        </w14:solidFill>
                      </w14:textFill>
                    </w:rPr>
                  </w:pPr>
                  <w:r>
                    <w:rPr>
                      <w:rFonts w:hint="eastAsia"/>
                      <w:color w:val="000000" w:themeColor="text1"/>
                      <w:kern w:val="0"/>
                      <w:sz w:val="21"/>
                      <w:szCs w:val="21"/>
                      <w:lang w:val="en-US" w:eastAsia="zh-CN"/>
                      <w14:textFill>
                        <w14:solidFill>
                          <w14:schemeClr w14:val="tx1"/>
                        </w14:solidFill>
                      </w14:textFill>
                    </w:rPr>
                    <w:t>11：30</w:t>
                  </w:r>
                </w:p>
              </w:tc>
              <w:tc>
                <w:tcPr>
                  <w:tcW w:w="1086" w:type="dxa"/>
                  <w:tcBorders>
                    <w:tl2br w:val="nil"/>
                    <w:tr2bl w:val="nil"/>
                  </w:tcBorders>
                  <w:shd w:val="clear" w:color="auto" w:fill="auto"/>
                  <w:noWrap/>
                  <w:vAlign w:val="center"/>
                </w:tcPr>
                <w:p>
                  <w:pPr>
                    <w:pStyle w:val="35"/>
                    <w:spacing w:line="240" w:lineRule="auto"/>
                    <w:ind w:firstLine="0" w:firstLineChars="0"/>
                    <w:outlineLvl w:val="9"/>
                    <w:rPr>
                      <w:rFonts w:hint="default" w:eastAsia="宋体"/>
                      <w:color w:val="000000"/>
                      <w:kern w:val="0"/>
                      <w:sz w:val="21"/>
                      <w:szCs w:val="21"/>
                      <w:lang w:val="en-US" w:eastAsia="zh-CN"/>
                    </w:rPr>
                  </w:pPr>
                  <w:r>
                    <w:rPr>
                      <w:rFonts w:hint="eastAsia" w:ascii="Times New Roman" w:hAnsi="Times New Roman" w:eastAsia="宋体" w:cs="Times New Roman"/>
                      <w:bCs/>
                      <w:color w:val="auto"/>
                      <w:sz w:val="21"/>
                      <w:szCs w:val="21"/>
                      <w:lang w:val="en-US" w:eastAsia="zh-CN"/>
                    </w:rPr>
                    <w:t>62</w:t>
                  </w:r>
                </w:p>
              </w:tc>
            </w:tr>
          </w:tbl>
          <w:p>
            <w:pPr>
              <w:spacing w:line="360" w:lineRule="auto"/>
              <w:ind w:firstLine="480" w:firstLineChars="200"/>
              <w:jc w:val="left"/>
              <w:rPr>
                <w:rFonts w:ascii="Times New Roman" w:hAnsi="Times New Roman"/>
                <w:bCs/>
                <w:color w:val="auto"/>
                <w:sz w:val="24"/>
              </w:rPr>
            </w:pPr>
            <w:r>
              <w:rPr>
                <w:rFonts w:ascii="Times New Roman" w:hAnsi="Times New Roman"/>
                <w:color w:val="auto"/>
                <w:sz w:val="24"/>
              </w:rPr>
              <w:t>根据上表可知，在验收监测期，因此本项目昼间噪声排放能够满足《工业企业厂界环境噪声排放标准》（GB12348-2008）</w:t>
            </w:r>
            <w:r>
              <w:rPr>
                <w:rFonts w:ascii="Times New Roman" w:hAnsi="Times New Roman"/>
                <w:bCs/>
                <w:color w:val="auto"/>
                <w:sz w:val="24"/>
              </w:rPr>
              <w:t>中的</w:t>
            </w:r>
            <w:r>
              <w:rPr>
                <w:rFonts w:hint="eastAsia" w:ascii="Times New Roman" w:hAnsi="Times New Roman"/>
                <w:bCs/>
                <w:color w:val="auto"/>
                <w:sz w:val="24"/>
                <w:lang w:val="en-US" w:eastAsia="zh-CN"/>
              </w:rPr>
              <w:t>3</w:t>
            </w:r>
            <w:r>
              <w:rPr>
                <w:rFonts w:ascii="Times New Roman" w:hAnsi="Times New Roman"/>
                <w:bCs/>
                <w:color w:val="auto"/>
                <w:sz w:val="24"/>
              </w:rPr>
              <w:t>类标准限值。</w:t>
            </w:r>
          </w:p>
          <w:p>
            <w:pPr>
              <w:spacing w:line="360" w:lineRule="auto"/>
              <w:ind w:left="420" w:leftChars="200"/>
              <w:jc w:val="left"/>
              <w:rPr>
                <w:rFonts w:ascii="Times New Roman" w:hAnsi="Times New Roman"/>
                <w:bCs/>
                <w:color w:val="auto"/>
                <w:sz w:val="24"/>
              </w:rPr>
            </w:pPr>
            <w:r>
              <w:rPr>
                <w:rFonts w:ascii="Times New Roman" w:hAnsi="Times New Roman"/>
                <w:bCs/>
                <w:color w:val="auto"/>
                <w:sz w:val="24"/>
              </w:rPr>
              <w:t>（2）废气监测结果分析</w:t>
            </w:r>
          </w:p>
          <w:p>
            <w:pPr>
              <w:spacing w:line="360" w:lineRule="auto"/>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项目废气包括主要为</w:t>
            </w:r>
            <w:r>
              <w:rPr>
                <w:rFonts w:hint="eastAsia" w:ascii="Times New Roman" w:hAnsi="Times New Roman" w:eastAsia="宋体" w:cs="Times New Roman"/>
                <w:color w:val="auto"/>
                <w:sz w:val="24"/>
                <w:lang w:eastAsia="zh-CN"/>
              </w:rPr>
              <w:t>颗粒物</w:t>
            </w:r>
            <w:r>
              <w:rPr>
                <w:rFonts w:ascii="Times New Roman" w:hAnsi="Times New Roman" w:eastAsia="宋体" w:cs="Times New Roman"/>
                <w:color w:val="auto"/>
                <w:sz w:val="24"/>
              </w:rPr>
              <w:t>。</w:t>
            </w:r>
          </w:p>
          <w:p>
            <w:pPr>
              <w:spacing w:line="360" w:lineRule="auto"/>
              <w:ind w:firstLine="480" w:firstLineChars="200"/>
              <w:jc w:val="left"/>
              <w:rPr>
                <w:rFonts w:ascii="Times New Roman" w:hAnsi="Times New Roman" w:eastAsia="宋体" w:cs="Times New Roman"/>
                <w:color w:val="auto"/>
                <w:sz w:val="24"/>
              </w:rPr>
            </w:pPr>
            <w:r>
              <w:rPr>
                <w:rFonts w:ascii="Times New Roman" w:hAnsi="Times New Roman" w:eastAsia="宋体" w:cs="Times New Roman"/>
                <w:color w:val="auto"/>
                <w:sz w:val="24"/>
              </w:rPr>
              <w:t>①：有组织</w:t>
            </w:r>
          </w:p>
          <w:p>
            <w:pPr>
              <w:spacing w:line="360" w:lineRule="auto"/>
              <w:jc w:val="center"/>
              <w:rPr>
                <w:rFonts w:ascii="Times New Roman" w:hAnsi="Times New Roman"/>
                <w:b/>
                <w:color w:val="auto"/>
                <w:sz w:val="24"/>
                <w:highlight w:val="none"/>
              </w:rPr>
            </w:pPr>
          </w:p>
          <w:p>
            <w:pPr>
              <w:spacing w:line="360" w:lineRule="auto"/>
              <w:jc w:val="center"/>
              <w:rPr>
                <w:rFonts w:ascii="Times New Roman" w:hAnsi="Times New Roman"/>
                <w:b/>
                <w:color w:val="auto"/>
                <w:sz w:val="24"/>
                <w:highlight w:val="none"/>
              </w:rPr>
            </w:pPr>
          </w:p>
          <w:p>
            <w:pPr>
              <w:spacing w:line="360" w:lineRule="auto"/>
              <w:jc w:val="center"/>
              <w:rPr>
                <w:rFonts w:ascii="Times New Roman" w:hAnsi="Times New Roman"/>
                <w:b/>
                <w:color w:val="auto"/>
                <w:sz w:val="24"/>
                <w:highlight w:val="none"/>
              </w:rPr>
            </w:pPr>
          </w:p>
          <w:p>
            <w:pPr>
              <w:spacing w:line="360" w:lineRule="auto"/>
              <w:jc w:val="center"/>
              <w:rPr>
                <w:rFonts w:ascii="Times New Roman" w:hAnsi="Times New Roman"/>
                <w:b/>
                <w:color w:val="auto"/>
                <w:sz w:val="24"/>
                <w:highlight w:val="none"/>
              </w:rPr>
            </w:pPr>
            <w:r>
              <w:rPr>
                <w:rFonts w:ascii="Times New Roman" w:hAnsi="Times New Roman"/>
                <w:b/>
                <w:color w:val="auto"/>
                <w:sz w:val="24"/>
                <w:highlight w:val="none"/>
              </w:rPr>
              <w:t>表7.3   有组织排气筒废气检测结果</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95"/>
              <w:gridCol w:w="957"/>
              <w:gridCol w:w="871"/>
              <w:gridCol w:w="871"/>
              <w:gridCol w:w="876"/>
              <w:gridCol w:w="871"/>
              <w:gridCol w:w="871"/>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default" w:ascii="Times New Roman" w:hAnsi="Times New Roman" w:eastAsia="宋体" w:cs="Times New Roman"/>
                      <w:b/>
                      <w:bCs w:val="0"/>
                      <w:sz w:val="21"/>
                      <w:szCs w:val="21"/>
                      <w:highlight w:val="none"/>
                      <w:lang w:val="en-US" w:eastAsia="zh-CN"/>
                    </w:rPr>
                    <w:t>检测点位</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eastAsia" w:cs="Times New Roman"/>
                      <w:b/>
                      <w:bCs w:val="0"/>
                      <w:kern w:val="2"/>
                      <w:sz w:val="21"/>
                      <w:szCs w:val="21"/>
                      <w:highlight w:val="none"/>
                      <w:lang w:val="en-US" w:eastAsia="zh-CN" w:bidi="ar-SA"/>
                    </w:rPr>
                    <w:t>2#</w:t>
                  </w:r>
                  <w:r>
                    <w:rPr>
                      <w:rFonts w:hint="default" w:ascii="Times New Roman" w:hAnsi="Times New Roman" w:eastAsia="宋体" w:cs="Times New Roman"/>
                      <w:b/>
                      <w:bCs w:val="0"/>
                      <w:kern w:val="2"/>
                      <w:sz w:val="21"/>
                      <w:szCs w:val="21"/>
                      <w:highlight w:val="none"/>
                      <w:lang w:val="en-US" w:eastAsia="zh-CN" w:bidi="ar-SA"/>
                    </w:rPr>
                    <w:t>厂房废气处理设施进口</w:t>
                  </w:r>
                  <w:r>
                    <w:rPr>
                      <w:rFonts w:hint="eastAsia" w:cs="Times New Roman"/>
                      <w:b/>
                      <w:bCs w:val="0"/>
                      <w:kern w:val="2"/>
                      <w:sz w:val="21"/>
                      <w:szCs w:val="21"/>
                      <w:highlight w:val="none"/>
                      <w:lang w:val="en-US" w:eastAsia="zh-CN" w:bidi="ar-SA"/>
                    </w:rPr>
                    <w:t>（</w:t>
                  </w:r>
                  <w:r>
                    <w:rPr>
                      <w:rFonts w:hint="eastAsia"/>
                      <w:b/>
                      <w:bCs/>
                      <w:sz w:val="21"/>
                      <w:szCs w:val="21"/>
                    </w:rPr>
                    <w:t>DA001</w:t>
                  </w:r>
                  <w:r>
                    <w:rPr>
                      <w:rFonts w:hint="eastAsia" w:cs="Times New Roman"/>
                      <w:b/>
                      <w:bCs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监测日期</w:t>
                  </w:r>
                </w:p>
              </w:tc>
              <w:tc>
                <w:tcPr>
                  <w:tcW w:w="1578"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9.13</w:t>
                  </w:r>
                </w:p>
              </w:tc>
              <w:tc>
                <w:tcPr>
                  <w:tcW w:w="1580"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检测指标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单位</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⑤</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截面积</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w:t>
                  </w:r>
                  <w:r>
                    <w:rPr>
                      <w:rFonts w:hint="default" w:ascii="Times New Roman" w:hAnsi="Times New Roman" w:eastAsia="宋体" w:cs="Times New Roman"/>
                      <w:b w:val="0"/>
                      <w:bCs/>
                      <w:sz w:val="21"/>
                      <w:szCs w:val="21"/>
                      <w:highlight w:val="none"/>
                      <w:vertAlign w:val="superscript"/>
                      <w:lang w:val="en-US" w:eastAsia="zh-CN"/>
                    </w:rPr>
                    <w:t>2</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0.0314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烟气温度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25.5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27.1</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25.5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25.3</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28.4</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烟气流速</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m/s</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17.15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17.41</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17.61</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17.26</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17.32</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标干流量</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m³/h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6768</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6836</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6962</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6817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6777</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颗粒物实测浓度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51</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52</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56</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51</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颗粒物排放速率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kg/h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0.345</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0.355</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0.382</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0.346</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default" w:ascii="Times New Roman" w:hAnsi="Times New Roman" w:eastAsia="宋体" w:cs="Times New Roman"/>
                      <w:b/>
                      <w:bCs w:val="0"/>
                      <w:sz w:val="21"/>
                      <w:szCs w:val="21"/>
                      <w:highlight w:val="none"/>
                      <w:lang w:val="en-US" w:eastAsia="zh-CN"/>
                    </w:rPr>
                    <w:t>检测点位</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eastAsia" w:cs="Times New Roman"/>
                      <w:b/>
                      <w:bCs w:val="0"/>
                      <w:kern w:val="2"/>
                      <w:sz w:val="21"/>
                      <w:szCs w:val="21"/>
                      <w:highlight w:val="none"/>
                      <w:lang w:val="en-US" w:eastAsia="zh-CN" w:bidi="ar-SA"/>
                    </w:rPr>
                    <w:t>2#</w:t>
                  </w:r>
                  <w:r>
                    <w:rPr>
                      <w:rFonts w:hint="default" w:ascii="Times New Roman" w:hAnsi="Times New Roman" w:eastAsia="宋体" w:cs="Times New Roman"/>
                      <w:b/>
                      <w:bCs w:val="0"/>
                      <w:kern w:val="2"/>
                      <w:sz w:val="21"/>
                      <w:szCs w:val="21"/>
                      <w:highlight w:val="none"/>
                      <w:lang w:val="en-US" w:eastAsia="zh-CN" w:bidi="ar-SA"/>
                    </w:rPr>
                    <w:t>厂房废气处理设施出口</w:t>
                  </w:r>
                  <w:r>
                    <w:rPr>
                      <w:rFonts w:hint="eastAsia" w:cs="Times New Roman"/>
                      <w:b/>
                      <w:bCs w:val="0"/>
                      <w:kern w:val="2"/>
                      <w:sz w:val="21"/>
                      <w:szCs w:val="21"/>
                      <w:highlight w:val="none"/>
                      <w:lang w:val="en-US" w:eastAsia="zh-CN" w:bidi="ar-SA"/>
                    </w:rPr>
                    <w:t>（</w:t>
                  </w:r>
                  <w:r>
                    <w:rPr>
                      <w:rFonts w:hint="eastAsia"/>
                      <w:b/>
                      <w:bCs/>
                      <w:sz w:val="21"/>
                      <w:szCs w:val="21"/>
                    </w:rPr>
                    <w:t>DA001</w:t>
                  </w:r>
                  <w:r>
                    <w:rPr>
                      <w:rFonts w:hint="eastAsia" w:cs="Times New Roman"/>
                      <w:b/>
                      <w:bCs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监测日期</w:t>
                  </w:r>
                </w:p>
              </w:tc>
              <w:tc>
                <w:tcPr>
                  <w:tcW w:w="1578"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w:t>
                  </w:r>
                  <w:r>
                    <w:rPr>
                      <w:rFonts w:hint="default" w:ascii="Times New Roman" w:hAnsi="Times New Roman" w:eastAsia="宋体" w:cs="Times New Roman"/>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w:t>
                  </w:r>
                </w:p>
              </w:tc>
              <w:tc>
                <w:tcPr>
                  <w:tcW w:w="1580"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w:t>
                  </w:r>
                  <w:r>
                    <w:rPr>
                      <w:rFonts w:hint="default" w:ascii="Times New Roman" w:hAnsi="Times New Roman" w:eastAsia="宋体" w:cs="Times New Roman"/>
                      <w:b w:val="0"/>
                      <w:bCs/>
                      <w:kern w:val="2"/>
                      <w:sz w:val="21"/>
                      <w:szCs w:val="21"/>
                      <w:highlight w:val="none"/>
                      <w:lang w:val="en-US" w:eastAsia="zh-CN" w:bidi="ar-SA"/>
                    </w:rPr>
                    <w:t>.</w:t>
                  </w:r>
                  <w:r>
                    <w:rPr>
                      <w:rFonts w:hint="eastAsia" w:cs="Times New Roman"/>
                      <w:b w:val="0"/>
                      <w:bCs/>
                      <w:kern w:val="2"/>
                      <w:sz w:val="21"/>
                      <w:szCs w:val="21"/>
                      <w:highlight w:val="none"/>
                      <w:lang w:val="en-US" w:eastAsia="zh-CN" w:bidi="ar-SA"/>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检测指标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单位</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⑤</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截面积</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w:t>
                  </w:r>
                  <w:r>
                    <w:rPr>
                      <w:rFonts w:hint="default" w:ascii="Times New Roman" w:hAnsi="Times New Roman" w:eastAsia="宋体" w:cs="Times New Roman"/>
                      <w:b w:val="0"/>
                      <w:bCs/>
                      <w:sz w:val="21"/>
                      <w:szCs w:val="21"/>
                      <w:highlight w:val="none"/>
                      <w:vertAlign w:val="superscript"/>
                      <w:lang w:val="en-US" w:eastAsia="zh-CN"/>
                    </w:rPr>
                    <w:t>2</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0.0314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高度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烟气温度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27.3</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27.2</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25.5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26.1</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28.3</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烟气流速</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m/s</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15.49</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15.67</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15.39</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15.38</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15.27</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标干流量</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m³/h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6091</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6163</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6090</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6057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5977</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颗粒物实测浓度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5.2</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5.1</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4.6</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颗粒物排放速率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kg/h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0.0286</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0.0308</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0.0317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0.0309</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0.0275</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0.029</w:t>
                  </w:r>
                </w:p>
              </w:tc>
            </w:tr>
          </w:tbl>
          <w:p>
            <w:pPr>
              <w:spacing w:line="360" w:lineRule="auto"/>
              <w:jc w:val="center"/>
              <w:rPr>
                <w:rFonts w:ascii="Times New Roman" w:hAnsi="Times New Roman"/>
                <w:b/>
                <w:color w:val="auto"/>
                <w:sz w:val="24"/>
                <w:highlight w:val="none"/>
              </w:rPr>
            </w:pPr>
            <w:r>
              <w:rPr>
                <w:rFonts w:ascii="Times New Roman" w:hAnsi="Times New Roman"/>
                <w:b/>
                <w:color w:val="auto"/>
                <w:sz w:val="24"/>
                <w:highlight w:val="none"/>
              </w:rPr>
              <w:t>表7.</w:t>
            </w:r>
            <w:r>
              <w:rPr>
                <w:rFonts w:hint="eastAsia"/>
                <w:b/>
                <w:color w:val="auto"/>
                <w:sz w:val="24"/>
                <w:highlight w:val="none"/>
                <w:lang w:val="en-US" w:eastAsia="zh-CN"/>
              </w:rPr>
              <w:t>4</w:t>
            </w:r>
            <w:r>
              <w:rPr>
                <w:rFonts w:ascii="Times New Roman" w:hAnsi="Times New Roman"/>
                <w:b/>
                <w:color w:val="auto"/>
                <w:sz w:val="24"/>
                <w:highlight w:val="none"/>
              </w:rPr>
              <w:t xml:space="preserve">   有组织排气筒废气检测结果</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95"/>
              <w:gridCol w:w="957"/>
              <w:gridCol w:w="871"/>
              <w:gridCol w:w="871"/>
              <w:gridCol w:w="876"/>
              <w:gridCol w:w="871"/>
              <w:gridCol w:w="871"/>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default" w:ascii="Times New Roman" w:hAnsi="Times New Roman" w:eastAsia="宋体" w:cs="Times New Roman"/>
                      <w:b/>
                      <w:bCs w:val="0"/>
                      <w:sz w:val="21"/>
                      <w:szCs w:val="21"/>
                      <w:highlight w:val="none"/>
                      <w:lang w:val="en-US" w:eastAsia="zh-CN"/>
                    </w:rPr>
                    <w:t>检测点位</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eastAsia" w:cs="Times New Roman"/>
                      <w:b/>
                      <w:bCs w:val="0"/>
                      <w:kern w:val="2"/>
                      <w:sz w:val="21"/>
                      <w:szCs w:val="21"/>
                      <w:highlight w:val="none"/>
                      <w:lang w:val="en-US" w:eastAsia="zh-CN" w:bidi="ar-SA"/>
                    </w:rPr>
                    <w:t>2#</w:t>
                  </w:r>
                  <w:r>
                    <w:rPr>
                      <w:rFonts w:hint="default" w:ascii="Times New Roman" w:hAnsi="Times New Roman" w:eastAsia="宋体" w:cs="Times New Roman"/>
                      <w:b/>
                      <w:bCs w:val="0"/>
                      <w:kern w:val="2"/>
                      <w:sz w:val="21"/>
                      <w:szCs w:val="21"/>
                      <w:highlight w:val="none"/>
                      <w:lang w:val="en-US" w:eastAsia="zh-CN" w:bidi="ar-SA"/>
                    </w:rPr>
                    <w:t>厂房废气处理设施进口</w:t>
                  </w:r>
                  <w:r>
                    <w:rPr>
                      <w:rFonts w:hint="eastAsia" w:cs="Times New Roman"/>
                      <w:b/>
                      <w:bCs w:val="0"/>
                      <w:kern w:val="2"/>
                      <w:sz w:val="21"/>
                      <w:szCs w:val="21"/>
                      <w:highlight w:val="none"/>
                      <w:lang w:val="en-US" w:eastAsia="zh-CN" w:bidi="ar-SA"/>
                    </w:rPr>
                    <w:t>（</w:t>
                  </w:r>
                  <w:r>
                    <w:rPr>
                      <w:rFonts w:hint="eastAsia"/>
                      <w:b/>
                      <w:bCs/>
                      <w:sz w:val="21"/>
                      <w:szCs w:val="21"/>
                    </w:rPr>
                    <w:t>DA00</w:t>
                  </w:r>
                  <w:r>
                    <w:rPr>
                      <w:rFonts w:hint="eastAsia"/>
                      <w:b/>
                      <w:bCs/>
                      <w:sz w:val="21"/>
                      <w:szCs w:val="21"/>
                      <w:lang w:val="en-US" w:eastAsia="zh-CN"/>
                    </w:rPr>
                    <w:t>2</w:t>
                  </w:r>
                  <w:r>
                    <w:rPr>
                      <w:rFonts w:hint="eastAsia" w:cs="Times New Roman"/>
                      <w:b/>
                      <w:bCs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监测日期</w:t>
                  </w:r>
                </w:p>
              </w:tc>
              <w:tc>
                <w:tcPr>
                  <w:tcW w:w="1578"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9.14</w:t>
                  </w:r>
                </w:p>
              </w:tc>
              <w:tc>
                <w:tcPr>
                  <w:tcW w:w="1580"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检测指标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单位</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⑤</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截面积</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w:t>
                  </w:r>
                  <w:r>
                    <w:rPr>
                      <w:rFonts w:hint="default" w:ascii="Times New Roman" w:hAnsi="Times New Roman" w:eastAsia="宋体" w:cs="Times New Roman"/>
                      <w:b w:val="0"/>
                      <w:bCs/>
                      <w:sz w:val="21"/>
                      <w:szCs w:val="21"/>
                      <w:highlight w:val="none"/>
                      <w:vertAlign w:val="superscript"/>
                      <w:lang w:val="en-US" w:eastAsia="zh-CN"/>
                    </w:rPr>
                    <w:t>2</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0.0314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烟气温度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32.3</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30.7</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35.5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27.3</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27.0</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烟气流速</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m/s</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12.05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12.29</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11.85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11.50</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11.65</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标干流量</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m³/h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7244</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7466</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7091</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7062</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7163</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7506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颗粒物实测浓度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53</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55</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56</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51</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55</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颗粒物排放速率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kg/h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0.384</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0.411</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0.360</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0.394</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default" w:ascii="Times New Roman" w:hAnsi="Times New Roman" w:eastAsia="宋体" w:cs="Times New Roman"/>
                      <w:b/>
                      <w:bCs w:val="0"/>
                      <w:sz w:val="21"/>
                      <w:szCs w:val="21"/>
                      <w:highlight w:val="none"/>
                      <w:lang w:val="en-US" w:eastAsia="zh-CN"/>
                    </w:rPr>
                    <w:t>检测点位</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kern w:val="2"/>
                      <w:sz w:val="21"/>
                      <w:szCs w:val="21"/>
                      <w:highlight w:val="none"/>
                      <w:lang w:val="en-US" w:eastAsia="zh-CN" w:bidi="ar-SA"/>
                    </w:rPr>
                  </w:pPr>
                  <w:r>
                    <w:rPr>
                      <w:rFonts w:hint="eastAsia" w:cs="Times New Roman"/>
                      <w:b/>
                      <w:bCs w:val="0"/>
                      <w:kern w:val="2"/>
                      <w:sz w:val="21"/>
                      <w:szCs w:val="21"/>
                      <w:highlight w:val="none"/>
                      <w:lang w:val="en-US" w:eastAsia="zh-CN" w:bidi="ar-SA"/>
                    </w:rPr>
                    <w:t>2#</w:t>
                  </w:r>
                  <w:r>
                    <w:rPr>
                      <w:rFonts w:hint="default" w:ascii="Times New Roman" w:hAnsi="Times New Roman" w:eastAsia="宋体" w:cs="Times New Roman"/>
                      <w:b/>
                      <w:bCs w:val="0"/>
                      <w:kern w:val="2"/>
                      <w:sz w:val="21"/>
                      <w:szCs w:val="21"/>
                      <w:highlight w:val="none"/>
                      <w:lang w:val="en-US" w:eastAsia="zh-CN" w:bidi="ar-SA"/>
                    </w:rPr>
                    <w:t>厂房废气处理设施出口</w:t>
                  </w:r>
                  <w:r>
                    <w:rPr>
                      <w:rFonts w:hint="eastAsia" w:cs="Times New Roman"/>
                      <w:b/>
                      <w:bCs w:val="0"/>
                      <w:kern w:val="2"/>
                      <w:sz w:val="21"/>
                      <w:szCs w:val="21"/>
                      <w:highlight w:val="none"/>
                      <w:lang w:val="en-US" w:eastAsia="zh-CN" w:bidi="ar-SA"/>
                    </w:rPr>
                    <w:t>（</w:t>
                  </w:r>
                  <w:r>
                    <w:rPr>
                      <w:rFonts w:hint="eastAsia"/>
                      <w:b/>
                      <w:bCs/>
                      <w:sz w:val="21"/>
                      <w:szCs w:val="21"/>
                    </w:rPr>
                    <w:t>DA00</w:t>
                  </w:r>
                  <w:r>
                    <w:rPr>
                      <w:rFonts w:hint="eastAsia"/>
                      <w:b/>
                      <w:bCs/>
                      <w:sz w:val="21"/>
                      <w:szCs w:val="21"/>
                      <w:lang w:val="en-US" w:eastAsia="zh-CN"/>
                    </w:rPr>
                    <w:t>2</w:t>
                  </w:r>
                  <w:r>
                    <w:rPr>
                      <w:rFonts w:hint="eastAsia"/>
                      <w:b/>
                      <w:bCs/>
                      <w:sz w:val="21"/>
                      <w:szCs w:val="21"/>
                    </w:rPr>
                    <w:t>1</w:t>
                  </w:r>
                  <w:r>
                    <w:rPr>
                      <w:rFonts w:hint="eastAsia" w:cs="Times New Roman"/>
                      <w:b/>
                      <w:bCs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840" w:type="pct"/>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监测日期</w:t>
                  </w:r>
                </w:p>
              </w:tc>
              <w:tc>
                <w:tcPr>
                  <w:tcW w:w="1578"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w:t>
                  </w:r>
                  <w:r>
                    <w:rPr>
                      <w:rFonts w:hint="default" w:ascii="Times New Roman" w:hAnsi="Times New Roman" w:eastAsia="宋体" w:cs="Times New Roman"/>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4</w:t>
                  </w:r>
                </w:p>
              </w:tc>
              <w:tc>
                <w:tcPr>
                  <w:tcW w:w="1580" w:type="pct"/>
                  <w:gridSpan w:val="3"/>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w:t>
                  </w:r>
                  <w:r>
                    <w:rPr>
                      <w:rFonts w:hint="eastAsia" w:cs="Times New Roman"/>
                      <w:b w:val="0"/>
                      <w:bCs/>
                      <w:kern w:val="2"/>
                      <w:sz w:val="21"/>
                      <w:szCs w:val="21"/>
                      <w:highlight w:val="none"/>
                      <w:lang w:val="en-US" w:eastAsia="zh-CN" w:bidi="ar-SA"/>
                    </w:rPr>
                    <w:t>3</w:t>
                  </w:r>
                  <w:r>
                    <w:rPr>
                      <w:rFonts w:hint="default" w:ascii="Times New Roman" w:hAnsi="Times New Roman" w:eastAsia="宋体" w:cs="Times New Roman"/>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9</w:t>
                  </w:r>
                  <w:r>
                    <w:rPr>
                      <w:rFonts w:hint="default" w:ascii="Times New Roman" w:hAnsi="Times New Roman" w:eastAsia="宋体" w:cs="Times New Roman"/>
                      <w:b w:val="0"/>
                      <w:bCs/>
                      <w:kern w:val="2"/>
                      <w:sz w:val="21"/>
                      <w:szCs w:val="21"/>
                      <w:highlight w:val="none"/>
                      <w:lang w:val="en-US" w:eastAsia="zh-CN" w:bidi="ar-SA"/>
                    </w:rPr>
                    <w:t>.</w:t>
                  </w:r>
                  <w:r>
                    <w:rPr>
                      <w:rFonts w:hint="eastAsia" w:cs="Times New Roman"/>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检测指标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单位</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⑤</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截面积</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w:t>
                  </w:r>
                  <w:r>
                    <w:rPr>
                      <w:rFonts w:hint="default" w:ascii="Times New Roman" w:hAnsi="Times New Roman" w:eastAsia="宋体" w:cs="Times New Roman"/>
                      <w:b w:val="0"/>
                      <w:bCs/>
                      <w:sz w:val="21"/>
                      <w:szCs w:val="21"/>
                      <w:highlight w:val="none"/>
                      <w:vertAlign w:val="superscript"/>
                      <w:lang w:val="en-US" w:eastAsia="zh-CN"/>
                    </w:rPr>
                    <w:t>2</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0.0314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高度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w:t>
                  </w:r>
                </w:p>
              </w:tc>
              <w:tc>
                <w:tcPr>
                  <w:tcW w:w="3159" w:type="pct"/>
                  <w:gridSpan w:val="6"/>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烟气温度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30.0</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38.1</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37.3</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28.1</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29.2</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烟气流速</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m/s</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10.25</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10.07</w:t>
                  </w:r>
                </w:p>
              </w:tc>
              <w:tc>
                <w:tcPr>
                  <w:tcW w:w="528"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10.36</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9.84</w:t>
                  </w:r>
                </w:p>
              </w:tc>
              <w:tc>
                <w:tcPr>
                  <w:tcW w:w="525"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10.71</w:t>
                  </w:r>
                </w:p>
              </w:tc>
              <w:tc>
                <w:tcPr>
                  <w:tcW w:w="530" w:type="pct"/>
                  <w:tcBorders>
                    <w:top w:val="single" w:color="000000" w:sz="4" w:space="0"/>
                    <w:left w:val="single" w:color="000000" w:sz="4" w:space="0"/>
                    <w:bottom w:val="single" w:color="000000" w:sz="4" w:space="0"/>
                    <w:right w:val="single" w:color="000000" w:sz="4" w:space="0"/>
                  </w:tcBorders>
                  <w:noWrap w:val="0"/>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标干流量</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m³/h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6219</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5974</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6155</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6020</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6528</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颗粒物实测浓度</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5.2</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12" w:hRule="atLeast"/>
                <w:jc w:val="center"/>
              </w:trPr>
              <w:tc>
                <w:tcPr>
                  <w:tcW w:w="126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颗粒物排放速率</w:t>
                  </w:r>
                </w:p>
              </w:tc>
              <w:tc>
                <w:tcPr>
                  <w:tcW w:w="576"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kg/h</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0.0286</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0.0308</w:t>
                  </w:r>
                </w:p>
              </w:tc>
              <w:tc>
                <w:tcPr>
                  <w:tcW w:w="528"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0.0317</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0.0309</w:t>
                  </w:r>
                </w:p>
              </w:tc>
              <w:tc>
                <w:tcPr>
                  <w:tcW w:w="52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0.0275</w:t>
                  </w:r>
                </w:p>
              </w:tc>
              <w:tc>
                <w:tcPr>
                  <w:tcW w:w="530"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0.029</w:t>
                  </w:r>
                </w:p>
              </w:tc>
            </w:tr>
          </w:tbl>
          <w:p>
            <w:pPr>
              <w:pStyle w:val="11"/>
              <w:spacing w:line="360" w:lineRule="auto"/>
              <w:ind w:firstLine="720" w:firstLineChars="300"/>
              <w:rPr>
                <w:rFonts w:ascii="Times New Roman" w:hAnsi="Times New Roman"/>
                <w:color w:val="auto"/>
              </w:rPr>
            </w:pPr>
            <w:r>
              <w:rPr>
                <w:rFonts w:ascii="Times New Roman" w:hAnsi="Times New Roman"/>
                <w:color w:val="auto"/>
              </w:rPr>
              <w:t>②：无组织</w:t>
            </w:r>
          </w:p>
          <w:p>
            <w:pPr>
              <w:pStyle w:val="11"/>
              <w:ind w:firstLine="0" w:firstLineChars="0"/>
              <w:jc w:val="center"/>
              <w:rPr>
                <w:rFonts w:ascii="Times New Roman" w:hAnsi="Times New Roman"/>
                <w:b/>
                <w:color w:val="auto"/>
                <w:highlight w:val="none"/>
              </w:rPr>
            </w:pPr>
            <w:r>
              <w:rPr>
                <w:rFonts w:ascii="Times New Roman" w:hAnsi="Times New Roman"/>
                <w:b/>
                <w:color w:val="auto"/>
                <w:highlight w:val="none"/>
              </w:rPr>
              <w:t>表7.</w:t>
            </w:r>
            <w:r>
              <w:rPr>
                <w:rFonts w:hint="eastAsia"/>
                <w:b/>
                <w:color w:val="auto"/>
                <w:highlight w:val="none"/>
                <w:lang w:val="en-US" w:eastAsia="zh-CN"/>
              </w:rPr>
              <w:t>5</w:t>
            </w:r>
            <w:r>
              <w:rPr>
                <w:rFonts w:ascii="Times New Roman" w:hAnsi="Times New Roman"/>
                <w:b/>
                <w:color w:val="auto"/>
                <w:highlight w:val="none"/>
              </w:rPr>
              <w:t xml:space="preserve"> 厂界无组织数据监测结果</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1392"/>
              <w:gridCol w:w="508"/>
              <w:gridCol w:w="1125"/>
              <w:gridCol w:w="1074"/>
              <w:gridCol w:w="1185"/>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jc w:val="center"/>
              </w:trPr>
              <w:tc>
                <w:tcPr>
                  <w:tcW w:w="2256" w:type="pct"/>
                  <w:gridSpan w:val="3"/>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mc:AlternateContent>
                      <mc:Choice Requires="wps">
                        <w:drawing>
                          <wp:anchor distT="0" distB="0" distL="114300" distR="114300" simplePos="0" relativeHeight="251659264" behindDoc="0" locked="0" layoutInCell="1" allowOverlap="1">
                            <wp:simplePos x="0" y="0"/>
                            <wp:positionH relativeFrom="column">
                              <wp:posOffset>-67310</wp:posOffset>
                            </wp:positionH>
                            <wp:positionV relativeFrom="paragraph">
                              <wp:posOffset>-1270</wp:posOffset>
                            </wp:positionV>
                            <wp:extent cx="2019300" cy="617855"/>
                            <wp:effectExtent l="1270" t="4445" r="6350" b="17780"/>
                            <wp:wrapNone/>
                            <wp:docPr id="17" name="直接连接符 17"/>
                            <wp:cNvGraphicFramePr/>
                            <a:graphic xmlns:a="http://schemas.openxmlformats.org/drawingml/2006/main">
                              <a:graphicData uri="http://schemas.microsoft.com/office/word/2010/wordprocessingShape">
                                <wps:wsp>
                                  <wps:cNvCnPr/>
                                  <wps:spPr>
                                    <a:xfrm>
                                      <a:off x="0" y="0"/>
                                      <a:ext cx="2019300" cy="61785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3pt;margin-top:-0.1pt;height:48.65pt;width:159pt;z-index:251659264;mso-width-relative:page;mso-height-relative:page;" filled="f" stroked="t" coordsize="21600,21600" o:gfxdata="UEsDBAoAAAAAAIdO4kAAAAAAAAAAAAAAAAAEAAAAZHJzL1BLAwQUAAAACACHTuJAlY6qtNcAAAAI&#10;AQAADwAAAGRycy9kb3ducmV2LnhtbE2PvU7DQBCEeyTe4bRINFFyZwclwficAnBHQwCl3diLbeHb&#10;c3yXH3h6lip0s5rRzLf5+ux6daQxdJ4tJDMDirjydceNhfe3croCFSJyjb1nsvBNAdbF9VWOWe1P&#10;/ErHTWyUlHDI0EIb45BpHaqWHIaZH4jF+/Sjwyjn2Oh6xJOUu16nxiy0w45locWBHluqvjYHZyGU&#10;H7QvfybVxGznjad0//TyjNbe3iTmAVSkc7yE4Q9f0KEQpp0/cB1Ub2GamIVERaSgxJ+b5R2onYX7&#10;ZQK6yPX/B4pfUEsDBBQAAAAIAIdO4kBzfhwn/QEAAPkDAAAOAAAAZHJzL2Uyb0RvYy54bWytU0uO&#10;EzEQ3SNxB8t70klQ5tNKZxYThg2CSMABKm53tyX/5HLSySW4ABI7WLFkz20YjkHZ3YRh2GRBL9xl&#10;1/Nzvefy8uZgNNvLgMrZis8mU86kFa5Wtq34+3d3z644wwi2Bu2srPhRIr9ZPX2y7H0p565zupaB&#10;EYnFsvcV72L0ZVGg6KQBnDgvLSUbFwxEmoa2qAP0xG50MZ9OL4rehdoHJyQira6HJB8ZwzmErmmU&#10;kGsndkbaOLAGqSGSJOyUR77K1TaNFPFN06CMTFeclMY80iEUb9NYrJZQtgF8p8RYApxTwiNNBpSl&#10;Q09Ua4jAdkH9Q2WUCA5dEyfCmWIQkh0hFbPpI2/eduBl1kJWoz+Zjv+PVrzebwJTNXXCJWcWDN34&#10;/cdvPz58/vn9E433X78wypBNvceS0Ld2E8YZ+k1Img9NMOlPatghW3s8WSsPkQlaJHXXz6fkuqDc&#10;xezyarFIpMWf3T5gfCmdYSmouFY2SYcS9q8wDtDfkLSsLesrfr2YL4gTqA8bun8KjSctaNu8F51W&#10;9Z3SOu3A0G5vdWB7SL2Qv7GEv2DpkDVgN+ByKsGg7CTUL2zN4tGTSZYeB08lGFlzpiW9pRRlZASl&#10;z0GSem0TtcydOupMRg/Wpmjr6iPd0M4H1XbkyyzXnDLUEdnAsXtTyz2cU/zwxa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WOqrTXAAAACAEAAA8AAAAAAAAAAQAgAAAAIgAAAGRycy9kb3ducmV2&#10;LnhtbFBLAQIUABQAAAAIAIdO4kBzfhwn/QEAAPkDAAAOAAAAAAAAAAEAIAAAACYBAABkcnMvZTJv&#10;RG9jLnhtbFBLBQYAAAAABgAGAFkBAACVBQAAAAA=&#10;">
                            <v:fill on="f" focussize="0,0"/>
                            <v:stroke color="#000000" joinstyle="round"/>
                            <v:imagedata o:title=""/>
                            <o:lock v:ext="edit" aspectratio="f"/>
                          </v:line>
                        </w:pict>
                      </mc:Fallback>
                    </mc:AlternateContent>
                  </w:r>
                  <w:r>
                    <w:rPr>
                      <w:rFonts w:hint="default" w:ascii="Times New Roman" w:hAnsi="Times New Roman" w:eastAsia="宋体" w:cs="Times New Roman"/>
                      <w:b w:val="0"/>
                      <w:bCs/>
                      <w:sz w:val="21"/>
                      <w:szCs w:val="21"/>
                      <w:highlight w:val="none"/>
                      <w:lang w:val="en-US" w:eastAsia="zh-CN"/>
                    </w:rPr>
                    <w:t xml:space="preserve">          监测位置</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检测项目、日期及频次</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上风向G1</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下风向G2</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下风向G3</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1" w:type="pct"/>
                  <w:vMerge w:val="restar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总悬浮</w:t>
                  </w:r>
                  <w:r>
                    <w:rPr>
                      <w:rFonts w:hint="default" w:ascii="Times New Roman" w:hAnsi="Times New Roman" w:eastAsia="宋体" w:cs="Times New Roman"/>
                      <w:b w:val="0"/>
                      <w:bCs/>
                      <w:sz w:val="21"/>
                      <w:szCs w:val="21"/>
                      <w:highlight w:val="none"/>
                      <w:lang w:val="en-US" w:eastAsia="zh-CN"/>
                    </w:rPr>
                    <w:t>颗粒物</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839" w:type="pct"/>
                  <w:vMerge w:val="restar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202</w:t>
                  </w:r>
                  <w:r>
                    <w:rPr>
                      <w:rFonts w:hint="eastAsia" w:cs="Times New Roman"/>
                      <w:b w:val="0"/>
                      <w:bCs/>
                      <w:sz w:val="21"/>
                      <w:szCs w:val="21"/>
                      <w:highlight w:val="none"/>
                      <w:lang w:val="en-US" w:eastAsia="zh-CN"/>
                    </w:rPr>
                    <w:t>3</w:t>
                  </w:r>
                  <w:r>
                    <w:rPr>
                      <w:rFonts w:hint="eastAsia" w:ascii="Times New Roman" w:hAnsi="Times New Roman" w:eastAsia="宋体" w:cs="Times New Roman"/>
                      <w:b w:val="0"/>
                      <w:bCs/>
                      <w:sz w:val="21"/>
                      <w:szCs w:val="21"/>
                      <w:highlight w:val="none"/>
                      <w:lang w:val="en-US" w:eastAsia="zh-CN"/>
                    </w:rPr>
                    <w:t>.0</w:t>
                  </w:r>
                  <w:r>
                    <w:rPr>
                      <w:rFonts w:hint="eastAsia" w:cs="Times New Roman"/>
                      <w:b w:val="0"/>
                      <w:bCs/>
                      <w:sz w:val="21"/>
                      <w:szCs w:val="21"/>
                      <w:highlight w:val="none"/>
                      <w:lang w:val="en-US" w:eastAsia="zh-CN"/>
                    </w:rPr>
                    <w:t>9.13</w:t>
                  </w:r>
                </w:p>
              </w:tc>
              <w:tc>
                <w:tcPr>
                  <w:tcW w:w="305"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①</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0.145</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0.243</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0.263</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1"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839"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05"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②</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0.142</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0.250</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0.257</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1"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839"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05"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③</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0.190</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0.247</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0.267</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1" w:type="pct"/>
                  <w:vMerge w:val="restar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总悬浮</w:t>
                  </w:r>
                  <w:r>
                    <w:rPr>
                      <w:rFonts w:hint="default" w:ascii="Times New Roman" w:hAnsi="Times New Roman" w:eastAsia="宋体" w:cs="Times New Roman"/>
                      <w:b w:val="0"/>
                      <w:bCs/>
                      <w:sz w:val="21"/>
                      <w:szCs w:val="21"/>
                      <w:highlight w:val="none"/>
                      <w:lang w:val="en-US" w:eastAsia="zh-CN"/>
                    </w:rPr>
                    <w:t>颗粒物</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839" w:type="pct"/>
                  <w:vMerge w:val="restar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202</w:t>
                  </w:r>
                  <w:r>
                    <w:rPr>
                      <w:rFonts w:hint="eastAsia" w:cs="Times New Roman"/>
                      <w:b w:val="0"/>
                      <w:bCs/>
                      <w:sz w:val="21"/>
                      <w:szCs w:val="21"/>
                      <w:highlight w:val="none"/>
                      <w:lang w:val="en-US" w:eastAsia="zh-CN"/>
                    </w:rPr>
                    <w:t>3</w:t>
                  </w:r>
                  <w:r>
                    <w:rPr>
                      <w:rFonts w:hint="eastAsia" w:ascii="Times New Roman" w:hAnsi="Times New Roman" w:eastAsia="宋体" w:cs="Times New Roman"/>
                      <w:b w:val="0"/>
                      <w:bCs/>
                      <w:sz w:val="21"/>
                      <w:szCs w:val="21"/>
                      <w:highlight w:val="none"/>
                      <w:lang w:val="en-US" w:eastAsia="zh-CN"/>
                    </w:rPr>
                    <w:t>.0</w:t>
                  </w:r>
                  <w:r>
                    <w:rPr>
                      <w:rFonts w:hint="eastAsia" w:cs="Times New Roman"/>
                      <w:b w:val="0"/>
                      <w:bCs/>
                      <w:sz w:val="21"/>
                      <w:szCs w:val="21"/>
                      <w:highlight w:val="none"/>
                      <w:lang w:val="en-US" w:eastAsia="zh-CN"/>
                    </w:rPr>
                    <w:t>9.14</w:t>
                  </w:r>
                </w:p>
              </w:tc>
              <w:tc>
                <w:tcPr>
                  <w:tcW w:w="305"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①</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0.162</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0.240</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0.285</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1"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839"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05"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②</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0.185</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0.285</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0.270</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11"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839" w:type="pct"/>
                  <w:vMerge w:val="continue"/>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305"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ascii="Times New Roman" w:hAnsi="Times New Roman" w:eastAsia="宋体" w:cs="Times New Roman"/>
                      <w:b w:val="0"/>
                      <w:bCs/>
                      <w:sz w:val="21"/>
                      <w:szCs w:val="21"/>
                      <w:highlight w:val="none"/>
                      <w:lang w:val="en-US" w:eastAsia="zh-CN"/>
                    </w:rPr>
                    <w:t>③</w:t>
                  </w:r>
                </w:p>
              </w:tc>
              <w:tc>
                <w:tcPr>
                  <w:tcW w:w="678"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0.133</w:t>
                  </w:r>
                </w:p>
              </w:tc>
              <w:tc>
                <w:tcPr>
                  <w:tcW w:w="647"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0.237</w:t>
                  </w:r>
                </w:p>
              </w:tc>
              <w:tc>
                <w:tcPr>
                  <w:tcW w:w="714"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0.282</w:t>
                  </w:r>
                </w:p>
              </w:tc>
              <w:tc>
                <w:tcPr>
                  <w:tcW w:w="703" w:type="pct"/>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eastAsia" w:cs="Times New Roman"/>
                      <w:b w:val="0"/>
                      <w:bCs/>
                      <w:sz w:val="21"/>
                      <w:szCs w:val="21"/>
                      <w:highlight w:val="none"/>
                      <w:lang w:val="en-US" w:eastAsia="zh-CN"/>
                    </w:rPr>
                    <w:t>0.238</w:t>
                  </w:r>
                </w:p>
              </w:tc>
            </w:tr>
          </w:tbl>
          <w:p>
            <w:pPr>
              <w:pStyle w:val="35"/>
              <w:ind w:firstLine="480" w:firstLineChars="200"/>
              <w:jc w:val="left"/>
              <w:outlineLvl w:val="9"/>
              <w:rPr>
                <w:rFonts w:hint="eastAsia" w:ascii="Times New Roman" w:hAnsi="Times New Roman"/>
                <w:bCs/>
                <w:color w:val="FF0000"/>
                <w:sz w:val="24"/>
                <w:lang w:val="en-US" w:eastAsia="zh-CN"/>
              </w:rPr>
            </w:pPr>
            <w:r>
              <w:rPr>
                <w:rFonts w:hint="default" w:ascii="Times New Roman" w:hAnsi="Times New Roman"/>
                <w:bCs/>
                <w:color w:val="auto"/>
                <w:sz w:val="24"/>
                <w:lang w:val="en-US" w:eastAsia="zh-CN"/>
              </w:rPr>
              <w:t>根据安徽</w:t>
            </w:r>
            <w:r>
              <w:rPr>
                <w:rFonts w:hint="eastAsia"/>
                <w:bCs/>
                <w:color w:val="auto"/>
                <w:sz w:val="24"/>
                <w:lang w:val="en-US" w:eastAsia="zh-CN"/>
              </w:rPr>
              <w:t>国环</w:t>
            </w:r>
            <w:r>
              <w:rPr>
                <w:rFonts w:hint="default" w:ascii="Times New Roman" w:hAnsi="Times New Roman"/>
                <w:bCs/>
                <w:color w:val="auto"/>
                <w:sz w:val="24"/>
                <w:lang w:val="en-US" w:eastAsia="zh-CN"/>
              </w:rPr>
              <w:t>检测科技有限公司出具的监测报告可知，实际营运过程中，</w:t>
            </w:r>
            <w:r>
              <w:rPr>
                <w:rFonts w:hint="eastAsia" w:ascii="Times New Roman" w:hAnsi="Times New Roman"/>
                <w:bCs/>
                <w:color w:val="auto"/>
                <w:sz w:val="24"/>
                <w:vertAlign w:val="baseline"/>
                <w:lang w:val="en-US" w:eastAsia="zh-CN"/>
              </w:rPr>
              <w:t>颗粒物</w:t>
            </w:r>
            <w:r>
              <w:rPr>
                <w:rFonts w:hint="eastAsia"/>
                <w:bCs/>
                <w:color w:val="auto"/>
                <w:sz w:val="24"/>
                <w:vertAlign w:val="baseline"/>
                <w:lang w:val="en-US" w:eastAsia="zh-CN"/>
              </w:rPr>
              <w:t>、无组织</w:t>
            </w:r>
            <w:r>
              <w:rPr>
                <w:rFonts w:hint="eastAsia" w:cs="Times New Roman"/>
                <w:b w:val="0"/>
                <w:bCs/>
                <w:sz w:val="24"/>
                <w:szCs w:val="24"/>
                <w:highlight w:val="none"/>
                <w:lang w:val="en-US" w:eastAsia="zh-CN"/>
              </w:rPr>
              <w:t>总悬浮</w:t>
            </w:r>
            <w:r>
              <w:rPr>
                <w:rFonts w:hint="default" w:ascii="Times New Roman" w:hAnsi="Times New Roman" w:eastAsia="宋体" w:cs="Times New Roman"/>
                <w:b w:val="0"/>
                <w:bCs/>
                <w:sz w:val="24"/>
                <w:szCs w:val="24"/>
                <w:highlight w:val="none"/>
                <w:lang w:val="en-US" w:eastAsia="zh-CN"/>
              </w:rPr>
              <w:t>颗粒物</w:t>
            </w:r>
            <w:r>
              <w:rPr>
                <w:rFonts w:hint="eastAsia" w:ascii="Times New Roman" w:hAnsi="Times New Roman"/>
                <w:bCs/>
                <w:color w:val="auto"/>
                <w:sz w:val="24"/>
                <w:vertAlign w:val="baseline"/>
                <w:lang w:val="en-US" w:eastAsia="zh-CN"/>
              </w:rPr>
              <w:t>的排放</w:t>
            </w:r>
            <w:r>
              <w:rPr>
                <w:rFonts w:hint="eastAsia"/>
                <w:bCs/>
                <w:color w:val="auto"/>
                <w:sz w:val="24"/>
                <w:vertAlign w:val="baseline"/>
                <w:lang w:val="en-US" w:eastAsia="zh-CN"/>
              </w:rPr>
              <w:t>均</w:t>
            </w:r>
            <w:r>
              <w:rPr>
                <w:rFonts w:hint="eastAsia" w:ascii="Times New Roman" w:hAnsi="Times New Roman"/>
                <w:bCs/>
                <w:color w:val="auto"/>
                <w:sz w:val="24"/>
                <w:vertAlign w:val="baseline"/>
                <w:lang w:val="en-US" w:eastAsia="zh-CN"/>
              </w:rPr>
              <w:t>能够满足行《大气污染物综合排放标准》（GB16297-1996）标准限制；</w:t>
            </w:r>
          </w:p>
          <w:p>
            <w:pPr>
              <w:pStyle w:val="35"/>
              <w:jc w:val="left"/>
              <w:outlineLvl w:val="9"/>
              <w:rPr>
                <w:rFonts w:hint="eastAsia" w:ascii="Times New Roman" w:hAnsi="Times New Roman"/>
                <w:bCs/>
                <w:color w:val="FF0000"/>
                <w:sz w:val="24"/>
                <w:lang w:val="en-US" w:eastAsia="zh-CN"/>
              </w:rPr>
            </w:pPr>
          </w:p>
        </w:tc>
      </w:tr>
    </w:tbl>
    <w:p>
      <w:pPr>
        <w:rPr>
          <w:rFonts w:ascii="Times New Roman" w:hAnsi="Times New Roman"/>
          <w:b/>
          <w:color w:val="000000"/>
          <w:sz w:val="28"/>
          <w:szCs w:val="28"/>
        </w:rPr>
      </w:pPr>
      <w:r>
        <w:rPr>
          <w:rFonts w:ascii="Times New Roman" w:hAnsi="Times New Roman"/>
          <w:b/>
          <w:color w:val="000000"/>
          <w:sz w:val="28"/>
          <w:szCs w:val="28"/>
        </w:rPr>
        <w:br w:type="page"/>
      </w:r>
    </w:p>
    <w:p>
      <w:pPr>
        <w:jc w:val="left"/>
        <w:rPr>
          <w:rFonts w:ascii="Times New Roman" w:hAnsi="Times New Roman"/>
          <w:b/>
          <w:color w:val="000000"/>
          <w:sz w:val="28"/>
          <w:szCs w:val="28"/>
        </w:rPr>
      </w:pPr>
      <w:r>
        <w:rPr>
          <w:rFonts w:ascii="Times New Roman" w:hAnsi="Times New Roman"/>
          <w:b/>
          <w:color w:val="000000"/>
          <w:sz w:val="28"/>
          <w:szCs w:val="28"/>
        </w:rPr>
        <w:t>表八</w:t>
      </w:r>
    </w:p>
    <w:tbl>
      <w:tblPr>
        <w:tblStyle w:val="17"/>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noWrap w:val="0"/>
            <w:vAlign w:val="top"/>
          </w:tcPr>
          <w:p>
            <w:pPr>
              <w:spacing w:line="360" w:lineRule="auto"/>
              <w:jc w:val="left"/>
              <w:rPr>
                <w:rFonts w:ascii="Times New Roman" w:hAnsi="Times New Roman"/>
                <w:b/>
                <w:color w:val="000000"/>
                <w:sz w:val="24"/>
              </w:rPr>
            </w:pPr>
            <w:r>
              <w:rPr>
                <w:rFonts w:ascii="Times New Roman" w:hAnsi="Times New Roman"/>
                <w:b/>
                <w:color w:val="000000"/>
                <w:sz w:val="24"/>
              </w:rPr>
              <w:t>验收监测结论：</w:t>
            </w:r>
          </w:p>
          <w:p>
            <w:pPr>
              <w:keepNext w:val="0"/>
              <w:keepLines w:val="0"/>
              <w:pageBreakBefore w:val="0"/>
              <w:tabs>
                <w:tab w:val="left" w:pos="3480"/>
              </w:tabs>
              <w:kinsoku/>
              <w:wordWrap/>
              <w:overflowPunct/>
              <w:topLinePunct w:val="0"/>
              <w:autoSpaceDE/>
              <w:autoSpaceDN/>
              <w:bidi w:val="0"/>
              <w:adjustRightInd/>
              <w:snapToGrid/>
              <w:spacing w:line="360" w:lineRule="auto"/>
              <w:ind w:firstLine="482" w:firstLineChars="200"/>
              <w:textAlignment w:val="auto"/>
              <w:outlineLvl w:val="0"/>
              <w:rPr>
                <w:rFonts w:cs="Times New Roman"/>
                <w:b/>
                <w:bCs/>
                <w:sz w:val="24"/>
              </w:rPr>
            </w:pPr>
            <w:bookmarkStart w:id="48" w:name="_Toc1609"/>
            <w:bookmarkStart w:id="49" w:name="_Toc24842"/>
            <w:r>
              <w:rPr>
                <w:rFonts w:hint="eastAsia" w:cs="Times New Roman"/>
                <w:b/>
                <w:bCs/>
                <w:sz w:val="24"/>
              </w:rPr>
              <w:t>1、工况及</w:t>
            </w:r>
            <w:r>
              <w:rPr>
                <w:rFonts w:cs="Times New Roman"/>
                <w:b/>
                <w:bCs/>
                <w:sz w:val="24"/>
              </w:rPr>
              <w:t>“三同时”执行情况</w:t>
            </w:r>
            <w:bookmarkEnd w:id="48"/>
            <w:bookmarkEnd w:id="49"/>
          </w:p>
          <w:p>
            <w:pPr>
              <w:pStyle w:val="36"/>
              <w:keepNext w:val="0"/>
              <w:keepLines w:val="0"/>
              <w:pageBreakBefore w:val="0"/>
              <w:kinsoku/>
              <w:wordWrap/>
              <w:overflowPunct/>
              <w:topLinePunct w:val="0"/>
              <w:autoSpaceDE/>
              <w:autoSpaceDN/>
              <w:bidi w:val="0"/>
              <w:adjustRightInd/>
              <w:snapToGrid/>
              <w:spacing w:line="360" w:lineRule="auto"/>
              <w:ind w:firstLine="482"/>
              <w:jc w:val="both"/>
              <w:textAlignment w:val="auto"/>
              <w:outlineLvl w:val="1"/>
              <w:rPr>
                <w:rFonts w:ascii="宋体" w:hAnsi="宋体" w:eastAsia="宋体" w:cs="宋体"/>
                <w:sz w:val="24"/>
                <w:szCs w:val="24"/>
              </w:rPr>
            </w:pPr>
            <w:r>
              <w:rPr>
                <w:rFonts w:hint="eastAsia" w:ascii="Times New Roman" w:hAnsi="Times New Roman" w:eastAsia="宋体" w:cs="Times New Roman"/>
                <w:sz w:val="24"/>
                <w:lang w:val="en-US" w:eastAsia="zh-CN"/>
              </w:rPr>
              <w:t>安徽盛祥机械制造设备有限公司电瓶车零配件生产项目</w:t>
            </w:r>
            <w:r>
              <w:rPr>
                <w:rFonts w:hint="default" w:ascii="Times New Roman" w:hAnsi="Times New Roman" w:eastAsia="宋体" w:cs="Times New Roman"/>
                <w:sz w:val="24"/>
                <w:szCs w:val="24"/>
                <w:lang w:val="en-US" w:eastAsia="zh-CN"/>
              </w:rPr>
              <w:t>已按照国</w:t>
            </w:r>
            <w:r>
              <w:rPr>
                <w:rFonts w:hint="default" w:ascii="Times New Roman" w:hAnsi="Times New Roman" w:eastAsia="宋体" w:cs="Times New Roman"/>
                <w:sz w:val="24"/>
                <w:szCs w:val="24"/>
              </w:rPr>
              <w:t>家有关建设项目环境管理法规要求，进行了环境影响评价，</w:t>
            </w:r>
            <w:r>
              <w:rPr>
                <w:rFonts w:hint="default" w:ascii="Times New Roman" w:hAnsi="Times New Roman" w:eastAsia="宋体" w:cs="Times New Roman"/>
                <w:bCs/>
                <w:sz w:val="24"/>
              </w:rPr>
              <w:t>并</w:t>
            </w:r>
            <w:r>
              <w:rPr>
                <w:rFonts w:hint="default" w:ascii="Times New Roman" w:hAnsi="Times New Roman" w:eastAsia="宋体" w:cs="Times New Roman"/>
                <w:bCs/>
                <w:sz w:val="24"/>
                <w:lang w:eastAsia="zh-CN"/>
              </w:rPr>
              <w:t>于</w:t>
            </w:r>
            <w:r>
              <w:rPr>
                <w:rFonts w:hint="default" w:ascii="Times New Roman" w:hAnsi="Times New Roman" w:eastAsia="宋体" w:cs="Times New Roman"/>
                <w:bCs/>
                <w:sz w:val="24"/>
                <w:lang w:val="en-US" w:eastAsia="zh-CN"/>
              </w:rPr>
              <w:t>202</w:t>
            </w:r>
            <w:r>
              <w:rPr>
                <w:rFonts w:hint="eastAsia" w:cs="Times New Roman"/>
                <w:bCs/>
                <w:sz w:val="24"/>
                <w:lang w:val="en-US" w:eastAsia="zh-CN"/>
              </w:rPr>
              <w:t>3</w:t>
            </w:r>
            <w:r>
              <w:rPr>
                <w:rFonts w:hint="default" w:ascii="Times New Roman" w:hAnsi="Times New Roman" w:eastAsia="宋体" w:cs="Times New Roman"/>
                <w:bCs/>
                <w:sz w:val="24"/>
                <w:lang w:val="en-US" w:eastAsia="zh-CN"/>
              </w:rPr>
              <w:t>年</w:t>
            </w:r>
            <w:r>
              <w:rPr>
                <w:rFonts w:hint="eastAsia" w:cs="Times New Roman"/>
                <w:bCs/>
                <w:sz w:val="24"/>
                <w:lang w:val="en-US" w:eastAsia="zh-CN"/>
              </w:rPr>
              <w:t>7</w:t>
            </w:r>
            <w:r>
              <w:rPr>
                <w:rFonts w:hint="default" w:ascii="Times New Roman" w:hAnsi="Times New Roman" w:eastAsia="宋体" w:cs="Times New Roman"/>
                <w:bCs/>
                <w:sz w:val="24"/>
                <w:lang w:val="en-US" w:eastAsia="zh-CN"/>
              </w:rPr>
              <w:t>月</w:t>
            </w:r>
            <w:r>
              <w:rPr>
                <w:rFonts w:hint="eastAsia" w:cs="Times New Roman"/>
                <w:bCs/>
                <w:sz w:val="24"/>
                <w:lang w:val="en-US" w:eastAsia="zh-CN"/>
              </w:rPr>
              <w:t>18</w:t>
            </w:r>
            <w:r>
              <w:rPr>
                <w:rFonts w:hint="default" w:ascii="Times New Roman" w:hAnsi="Times New Roman" w:eastAsia="宋体" w:cs="Times New Roman"/>
                <w:bCs/>
                <w:sz w:val="24"/>
                <w:lang w:val="en-US" w:eastAsia="zh-CN"/>
              </w:rPr>
              <w:t>日完成排污许可登记，登记编号为：</w:t>
            </w:r>
            <w:r>
              <w:rPr>
                <w:rFonts w:hint="eastAsia" w:ascii="Times New Roman" w:hAnsi="Times New Roman" w:eastAsia="宋体" w:cs="Times New Roman"/>
                <w:sz w:val="24"/>
                <w:highlight w:val="none"/>
                <w:shd w:val="clear"/>
                <w:lang w:val="en-US" w:eastAsia="zh-CN"/>
              </w:rPr>
              <w:t>91341524MA8NQE0M2F001Q</w:t>
            </w:r>
            <w:r>
              <w:rPr>
                <w:rFonts w:hint="default" w:ascii="Times New Roman" w:hAnsi="Times New Roman" w:eastAsia="宋体" w:cs="Times New Roman"/>
                <w:sz w:val="24"/>
                <w:szCs w:val="24"/>
              </w:rPr>
              <w:t>工程相应的环</w:t>
            </w:r>
            <w:r>
              <w:rPr>
                <w:rFonts w:ascii="宋体" w:hAnsi="宋体" w:eastAsia="宋体" w:cs="宋体"/>
                <w:sz w:val="24"/>
                <w:szCs w:val="24"/>
              </w:rPr>
              <w:t>保设施与主体工程同时设计、同时施工、同时投入使用，基本符合“三同时”的要求。建设内容组成不涉及重大变动，符合《建设项目竣工环境保护验收暂行办法》规定，现场检查符合验收条件。</w:t>
            </w:r>
          </w:p>
          <w:p>
            <w:pPr>
              <w:pStyle w:val="36"/>
              <w:keepNext w:val="0"/>
              <w:keepLines w:val="0"/>
              <w:pageBreakBefore w:val="0"/>
              <w:kinsoku/>
              <w:wordWrap/>
              <w:overflowPunct/>
              <w:topLinePunct w:val="0"/>
              <w:autoSpaceDE/>
              <w:autoSpaceDN/>
              <w:bidi w:val="0"/>
              <w:adjustRightInd/>
              <w:snapToGrid/>
              <w:spacing w:line="360" w:lineRule="auto"/>
              <w:ind w:firstLine="482"/>
              <w:jc w:val="both"/>
              <w:textAlignment w:val="auto"/>
              <w:outlineLvl w:val="1"/>
              <w:rPr>
                <w:rFonts w:ascii="宋体" w:hAnsi="宋体" w:eastAsia="宋体" w:cs="宋体"/>
                <w:sz w:val="24"/>
                <w:szCs w:val="24"/>
              </w:rPr>
            </w:pPr>
            <w:r>
              <w:rPr>
                <w:rFonts w:ascii="宋体" w:hAnsi="宋体" w:eastAsia="宋体" w:cs="宋体"/>
                <w:sz w:val="24"/>
                <w:szCs w:val="24"/>
              </w:rPr>
              <w:t>生产调试期间，委托</w:t>
            </w:r>
            <w:r>
              <w:rPr>
                <w:rFonts w:hint="eastAsia" w:ascii="宋体" w:hAnsi="宋体" w:cs="宋体"/>
                <w:sz w:val="24"/>
                <w:szCs w:val="24"/>
                <w:highlight w:val="none"/>
                <w:lang w:eastAsia="zh-CN"/>
              </w:rPr>
              <w:t>安徽国环检测技术有限公司</w:t>
            </w:r>
            <w:r>
              <w:rPr>
                <w:rFonts w:ascii="宋体" w:hAnsi="宋体" w:eastAsia="宋体" w:cs="宋体"/>
                <w:color w:val="000000"/>
                <w:sz w:val="24"/>
                <w:szCs w:val="24"/>
                <w:highlight w:val="none"/>
              </w:rPr>
              <w:t>现场监测</w:t>
            </w:r>
            <w:r>
              <w:rPr>
                <w:rFonts w:ascii="宋体" w:hAnsi="宋体" w:eastAsia="宋体" w:cs="宋体"/>
                <w:sz w:val="24"/>
                <w:szCs w:val="24"/>
              </w:rPr>
              <w:t>，各类环保设施运行正常，满足验收监测技术规范要求</w:t>
            </w:r>
            <w:r>
              <w:rPr>
                <w:rFonts w:hint="eastAsia" w:ascii="宋体" w:hAnsi="宋体" w:cs="宋体"/>
                <w:sz w:val="24"/>
                <w:szCs w:val="24"/>
                <w:lang w:eastAsia="zh-CN"/>
              </w:rPr>
              <w:t>，</w:t>
            </w:r>
            <w:r>
              <w:rPr>
                <w:rFonts w:ascii="宋体" w:hAnsi="宋体" w:eastAsia="宋体" w:cs="宋体"/>
                <w:sz w:val="24"/>
                <w:szCs w:val="24"/>
              </w:rPr>
              <w:t>监测结果具有代表性。</w:t>
            </w:r>
          </w:p>
          <w:p>
            <w:pPr>
              <w:pStyle w:val="36"/>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outlineLvl w:val="1"/>
              <w:rPr>
                <w:rFonts w:hint="eastAsia" w:hAnsi="宋体" w:cs="Times New Roman"/>
                <w:b/>
                <w:bCs/>
                <w:szCs w:val="22"/>
              </w:rPr>
            </w:pPr>
            <w:r>
              <w:rPr>
                <w:rFonts w:hint="eastAsia" w:hAnsi="宋体" w:cs="Times New Roman"/>
                <w:b/>
                <w:bCs/>
                <w:szCs w:val="22"/>
                <w:lang w:val="en-US" w:eastAsia="zh-CN"/>
              </w:rPr>
              <w:t>2、</w:t>
            </w:r>
            <w:r>
              <w:rPr>
                <w:rFonts w:hint="eastAsia" w:hAnsi="宋体" w:cs="Times New Roman"/>
                <w:b/>
                <w:bCs/>
                <w:szCs w:val="22"/>
              </w:rPr>
              <w:t>污染物排放监测结果</w:t>
            </w:r>
          </w:p>
          <w:p>
            <w:pPr>
              <w:pStyle w:val="36"/>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1"/>
              <w:rPr>
                <w:rFonts w:hint="eastAsia" w:hAnsi="宋体" w:cs="Times New Roman"/>
                <w:b w:val="0"/>
                <w:bCs w:val="0"/>
                <w:szCs w:val="22"/>
                <w:lang w:eastAsia="zh-CN"/>
              </w:rPr>
            </w:pPr>
            <w:r>
              <w:rPr>
                <w:rFonts w:hint="eastAsia" w:hAnsi="宋体" w:cs="Times New Roman"/>
                <w:b w:val="0"/>
                <w:bCs w:val="0"/>
                <w:szCs w:val="22"/>
                <w:lang w:eastAsia="zh-CN"/>
              </w:rPr>
              <w:t>（</w:t>
            </w:r>
            <w:r>
              <w:rPr>
                <w:rFonts w:hint="eastAsia" w:hAnsi="宋体" w:cs="Times New Roman"/>
                <w:b w:val="0"/>
                <w:bCs w:val="0"/>
                <w:szCs w:val="22"/>
                <w:lang w:val="en-US" w:eastAsia="zh-CN"/>
              </w:rPr>
              <w:t>1</w:t>
            </w:r>
            <w:r>
              <w:rPr>
                <w:rFonts w:hint="eastAsia" w:hAnsi="宋体" w:cs="Times New Roman"/>
                <w:b w:val="0"/>
                <w:bCs w:val="0"/>
                <w:szCs w:val="22"/>
                <w:lang w:eastAsia="zh-CN"/>
              </w:rPr>
              <w:t>）废气检测结果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cs="Times New Roman"/>
                <w:sz w:val="24"/>
                <w:szCs w:val="24"/>
                <w:lang w:eastAsia="zh-CN"/>
              </w:rPr>
            </w:pPr>
            <w:r>
              <w:rPr>
                <w:rFonts w:hint="default" w:ascii="Times New Roman" w:hAnsi="Times New Roman" w:eastAsia="宋体" w:cs="Times New Roman"/>
                <w:color w:val="0000FF"/>
                <w:sz w:val="24"/>
                <w:szCs w:val="24"/>
                <w:lang w:val="en-US" w:eastAsia="zh-CN"/>
              </w:rPr>
              <w:t xml:space="preserve"> </w:t>
            </w:r>
            <w:r>
              <w:rPr>
                <w:rFonts w:hint="eastAsia" w:ascii="Times New Roman" w:hAnsi="Times New Roman" w:eastAsia="宋体" w:cs="Times New Roman"/>
                <w:color w:val="0C0C0C"/>
                <w:sz w:val="24"/>
                <w:szCs w:val="24"/>
                <w:lang w:eastAsia="zh-CN"/>
              </w:rPr>
              <w:t>废气主要为颗粒物，根据监测结果</w:t>
            </w:r>
            <w:r>
              <w:rPr>
                <w:rFonts w:hint="eastAsia" w:ascii="Times New Roman" w:hAnsi="Times New Roman" w:eastAsia="宋体" w:cs="Times New Roman"/>
                <w:color w:val="0C0C0C"/>
                <w:sz w:val="24"/>
                <w:szCs w:val="24"/>
              </w:rPr>
              <w:t>，</w:t>
            </w:r>
            <w:r>
              <w:rPr>
                <w:rFonts w:hint="eastAsia" w:ascii="Times New Roman" w:hAnsi="Times New Roman" w:eastAsia="宋体" w:cs="Times New Roman"/>
                <w:color w:val="0C0C0C"/>
                <w:sz w:val="24"/>
                <w:szCs w:val="24"/>
                <w:lang w:eastAsia="zh-CN"/>
              </w:rPr>
              <w:t>无组织颗粒物排放</w:t>
            </w:r>
            <w:r>
              <w:rPr>
                <w:color w:val="0C0C0C"/>
                <w:sz w:val="24"/>
                <w:szCs w:val="24"/>
              </w:rPr>
              <w:t>满足</w:t>
            </w:r>
            <w:r>
              <w:rPr>
                <w:rFonts w:hint="eastAsia"/>
                <w:color w:val="0C0C0C"/>
                <w:sz w:val="24"/>
                <w:szCs w:val="24"/>
                <w:lang w:eastAsia="zh-CN"/>
              </w:rPr>
              <w:t>《铸造工业大气污染排放标准》（</w:t>
            </w:r>
            <w:r>
              <w:rPr>
                <w:rFonts w:hint="eastAsia"/>
                <w:color w:val="0C0C0C"/>
                <w:sz w:val="24"/>
                <w:szCs w:val="24"/>
                <w:lang w:val="en-US" w:eastAsia="zh-CN"/>
              </w:rPr>
              <w:t>GB39726-2020</w:t>
            </w:r>
            <w:r>
              <w:rPr>
                <w:rFonts w:hint="eastAsia"/>
                <w:color w:val="0C0C0C"/>
                <w:sz w:val="24"/>
                <w:szCs w:val="24"/>
                <w:lang w:eastAsia="zh-CN"/>
              </w:rPr>
              <w:t>）中的相关要求；</w:t>
            </w:r>
            <w:r>
              <w:rPr>
                <w:rFonts w:hint="eastAsia" w:ascii="Times New Roman" w:hAnsi="Times New Roman" w:eastAsia="宋体" w:cs="Times New Roman"/>
                <w:color w:val="auto"/>
                <w:sz w:val="24"/>
                <w:szCs w:val="24"/>
                <w:lang w:eastAsia="zh-CN"/>
              </w:rPr>
              <w:t>金属熔化、浇注</w:t>
            </w:r>
            <w:r>
              <w:rPr>
                <w:rFonts w:hint="eastAsia" w:cs="Times New Roman"/>
                <w:color w:val="auto"/>
                <w:sz w:val="24"/>
                <w:szCs w:val="24"/>
                <w:lang w:eastAsia="zh-CN"/>
              </w:rPr>
              <w:t>、机加工</w:t>
            </w:r>
            <w:r>
              <w:rPr>
                <w:rFonts w:hint="eastAsia" w:ascii="Times New Roman" w:hAnsi="Times New Roman" w:eastAsia="宋体" w:cs="Times New Roman"/>
                <w:color w:val="auto"/>
                <w:sz w:val="24"/>
                <w:szCs w:val="24"/>
                <w:lang w:eastAsia="zh-CN"/>
              </w:rPr>
              <w:t>工序颗</w:t>
            </w:r>
            <w:r>
              <w:rPr>
                <w:rFonts w:hint="eastAsia"/>
                <w:color w:val="0C0C0C"/>
                <w:sz w:val="24"/>
                <w:szCs w:val="24"/>
                <w:lang w:eastAsia="zh-CN"/>
              </w:rPr>
              <w:t>粒物</w:t>
            </w:r>
            <w:r>
              <w:rPr>
                <w:rFonts w:hint="eastAsia"/>
                <w:color w:val="auto"/>
                <w:sz w:val="24"/>
                <w:szCs w:val="24"/>
                <w:lang w:eastAsia="zh-CN"/>
              </w:rPr>
              <w:t>有</w:t>
            </w:r>
            <w:r>
              <w:rPr>
                <w:color w:val="auto"/>
                <w:sz w:val="24"/>
                <w:szCs w:val="24"/>
              </w:rPr>
              <w:t>组织排放</w:t>
            </w:r>
            <w:r>
              <w:rPr>
                <w:color w:val="0C0C0C"/>
                <w:sz w:val="24"/>
                <w:szCs w:val="24"/>
              </w:rPr>
              <w:t>满足</w:t>
            </w:r>
            <w:r>
              <w:rPr>
                <w:rFonts w:hint="eastAsia"/>
                <w:color w:val="0C0C0C"/>
                <w:sz w:val="24"/>
                <w:szCs w:val="24"/>
                <w:lang w:eastAsia="zh-CN"/>
              </w:rPr>
              <w:t>《铸造工业大气污染排放标准》（</w:t>
            </w:r>
            <w:r>
              <w:rPr>
                <w:rFonts w:hint="eastAsia"/>
                <w:color w:val="0C0C0C"/>
                <w:sz w:val="24"/>
                <w:szCs w:val="24"/>
                <w:lang w:val="en-US" w:eastAsia="zh-CN"/>
              </w:rPr>
              <w:t>GB39726-2020</w:t>
            </w:r>
            <w:r>
              <w:rPr>
                <w:rFonts w:hint="eastAsia"/>
                <w:color w:val="0C0C0C"/>
                <w:sz w:val="24"/>
                <w:szCs w:val="24"/>
                <w:lang w:eastAsia="zh-CN"/>
              </w:rPr>
              <w:t>）</w:t>
            </w:r>
            <w:r>
              <w:rPr>
                <w:rFonts w:hint="eastAsia"/>
                <w:sz w:val="24"/>
                <w:szCs w:val="24"/>
              </w:rPr>
              <w:t>要求</w:t>
            </w:r>
            <w:r>
              <w:rPr>
                <w:rFonts w:hint="eastAsia"/>
                <w:color w:val="auto"/>
                <w:sz w:val="24"/>
                <w:szCs w:val="24"/>
                <w:lang w:eastAsia="zh-CN"/>
              </w:rPr>
              <w:t>；</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rPr>
            </w:pPr>
            <w:bookmarkStart w:id="50" w:name="_Toc500598051"/>
            <w:bookmarkStart w:id="51" w:name="_Toc500754030"/>
            <w:r>
              <w:rPr>
                <w:rFonts w:eastAsia="宋体" w:cs="Times New Roman"/>
              </w:rPr>
              <w:t>（</w:t>
            </w:r>
            <w:r>
              <w:rPr>
                <w:rFonts w:hint="eastAsia" w:cs="Times New Roman"/>
                <w:lang w:val="en-US" w:eastAsia="zh-CN"/>
              </w:rPr>
              <w:t>2</w:t>
            </w:r>
            <w:r>
              <w:rPr>
                <w:rFonts w:eastAsia="宋体" w:cs="Times New Roman"/>
              </w:rPr>
              <w:t>）噪声监测结果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rPr>
            </w:pPr>
            <w:r>
              <w:rPr>
                <w:rFonts w:hint="default" w:ascii="Times New Roman" w:hAnsi="Times New Roman" w:eastAsia="宋体" w:cs="Times New Roman"/>
              </w:rPr>
              <w:t>验收监测期间，项目四至厂界昼间噪声在</w:t>
            </w:r>
            <w:r>
              <w:rPr>
                <w:rFonts w:hint="default" w:ascii="Times New Roman" w:hAnsi="Times New Roman" w:cs="Times New Roman"/>
                <w:highlight w:val="none"/>
                <w:lang w:val="en-US" w:eastAsia="zh-CN"/>
              </w:rPr>
              <w:t>62</w:t>
            </w:r>
            <w:r>
              <w:rPr>
                <w:rFonts w:hint="default" w:ascii="Times New Roman" w:hAnsi="Times New Roman" w:eastAsia="宋体" w:cs="Times New Roman"/>
                <w:highlight w:val="none"/>
              </w:rPr>
              <w:t>dB（A）</w:t>
            </w:r>
            <w:r>
              <w:rPr>
                <w:rFonts w:hint="default" w:ascii="Times New Roman" w:hAnsi="Times New Roman" w:eastAsia="宋体" w:cs="Times New Roman"/>
                <w:highlight w:val="none"/>
                <w:lang w:val="en-US" w:eastAsia="zh-CN"/>
              </w:rPr>
              <w:t>-</w:t>
            </w:r>
            <w:r>
              <w:rPr>
                <w:rFonts w:hint="default" w:ascii="Times New Roman" w:hAnsi="Times New Roman" w:cs="Times New Roman"/>
                <w:highlight w:val="none"/>
                <w:lang w:val="en-US" w:eastAsia="zh-CN"/>
              </w:rPr>
              <w:t>63</w:t>
            </w:r>
            <w:r>
              <w:rPr>
                <w:rFonts w:hint="default" w:ascii="Times New Roman" w:hAnsi="Times New Roman" w:eastAsia="宋体" w:cs="Times New Roman"/>
                <w:highlight w:val="none"/>
              </w:rPr>
              <w:t>dB（A）</w:t>
            </w:r>
            <w:r>
              <w:rPr>
                <w:rFonts w:hint="default" w:ascii="Times New Roman" w:hAnsi="Times New Roman" w:eastAsia="宋体" w:cs="Times New Roman"/>
              </w:rPr>
              <w:t>之间，监测结果均符合《工业企业厂界环境噪声排放标准》（GB12348-2008）3类区标准限值要求。</w:t>
            </w:r>
            <w:bookmarkEnd w:id="50"/>
            <w:bookmarkEnd w:id="51"/>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eastAsia="宋体" w:cs="Times New Roman"/>
                <w:color w:val="0C0C0C"/>
                <w:sz w:val="24"/>
              </w:rPr>
            </w:pPr>
            <w:r>
              <w:rPr>
                <w:rFonts w:hint="eastAsia" w:eastAsia="宋体" w:cs="Times New Roman"/>
                <w:color w:val="0C0C0C"/>
                <w:sz w:val="24"/>
              </w:rPr>
              <w:t>（</w:t>
            </w:r>
            <w:r>
              <w:rPr>
                <w:rFonts w:hint="eastAsia" w:cs="Times New Roman"/>
                <w:color w:val="0C0C0C"/>
                <w:sz w:val="24"/>
                <w:lang w:val="en-US" w:eastAsia="zh-CN"/>
              </w:rPr>
              <w:t>3</w:t>
            </w:r>
            <w:r>
              <w:rPr>
                <w:rFonts w:hint="eastAsia" w:eastAsia="宋体" w:cs="Times New Roman"/>
                <w:color w:val="0C0C0C"/>
                <w:sz w:val="24"/>
              </w:rPr>
              <w:t>）</w:t>
            </w:r>
            <w:r>
              <w:rPr>
                <w:rFonts w:eastAsia="宋体" w:cs="Times New Roman"/>
                <w:color w:val="0C0C0C"/>
                <w:sz w:val="24"/>
              </w:rPr>
              <w:t>固废</w:t>
            </w:r>
            <w:r>
              <w:rPr>
                <w:rFonts w:hint="eastAsia" w:eastAsia="宋体" w:cs="Times New Roman"/>
                <w:color w:val="0C0C0C"/>
                <w:sz w:val="24"/>
                <w:lang w:eastAsia="zh-CN"/>
              </w:rPr>
              <w:t>落实</w:t>
            </w:r>
            <w:r>
              <w:rPr>
                <w:rFonts w:eastAsia="宋体" w:cs="Times New Roman"/>
                <w:color w:val="0C0C0C"/>
                <w:sz w:val="24"/>
              </w:rPr>
              <w:t>结果</w:t>
            </w:r>
          </w:p>
          <w:p>
            <w:pPr>
              <w:pStyle w:val="36"/>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1"/>
              <w:rPr>
                <w:rFonts w:hint="eastAsia"/>
                <w:color w:val="auto"/>
                <w:sz w:val="24"/>
                <w:szCs w:val="24"/>
                <w:lang w:val="en-US" w:eastAsia="zh-CN"/>
              </w:rPr>
            </w:pPr>
            <w:r>
              <w:rPr>
                <w:rFonts w:hint="eastAsia"/>
                <w:sz w:val="24"/>
                <w:szCs w:val="24"/>
              </w:rPr>
              <w:t>不合格品、不含油的金属碎屑、废包装材料、收集的金属颗粒物</w:t>
            </w:r>
            <w:r>
              <w:rPr>
                <w:rFonts w:hint="eastAsia"/>
                <w:sz w:val="24"/>
                <w:szCs w:val="24"/>
                <w:lang w:eastAsia="zh-CN"/>
              </w:rPr>
              <w:t>等</w:t>
            </w:r>
            <w:r>
              <w:rPr>
                <w:rFonts w:hint="eastAsia"/>
                <w:color w:val="auto"/>
                <w:sz w:val="24"/>
                <w:szCs w:val="24"/>
                <w:lang w:val="en-US" w:eastAsia="zh-CN"/>
              </w:rPr>
              <w:t>一般工业固废综合利用。生活垃圾交由环卫部门统一处置。</w:t>
            </w:r>
            <w:r>
              <w:rPr>
                <w:rFonts w:hint="eastAsia"/>
                <w:sz w:val="24"/>
                <w:szCs w:val="24"/>
                <w:lang w:val="en-US" w:eastAsia="zh-CN"/>
              </w:rPr>
              <w:t>废切削液、废润滑油</w:t>
            </w:r>
            <w:r>
              <w:rPr>
                <w:rFonts w:hint="eastAsia"/>
                <w:color w:val="auto"/>
                <w:sz w:val="24"/>
                <w:szCs w:val="24"/>
                <w:lang w:val="en-US" w:eastAsia="zh-CN"/>
              </w:rPr>
              <w:t>等危险废物已规范暂存，</w:t>
            </w:r>
            <w:r>
              <w:rPr>
                <w:rFonts w:hint="eastAsia"/>
                <w:sz w:val="24"/>
                <w:szCs w:val="24"/>
              </w:rPr>
              <w:t>危险废物贮存库</w:t>
            </w:r>
            <w:r>
              <w:rPr>
                <w:rFonts w:hint="eastAsia"/>
                <w:color w:val="auto"/>
                <w:sz w:val="24"/>
                <w:szCs w:val="24"/>
                <w:lang w:val="en-US" w:eastAsia="zh-CN"/>
              </w:rPr>
              <w:t>设专人管理，厂区处于调试阶段，未产生危险废物，故暂时未有台账转移记录，定期委托有资质的单位合法处置，危险管理、处置情况及时向县生态环境分局备案</w:t>
            </w:r>
          </w:p>
          <w:p>
            <w:pPr>
              <w:pStyle w:val="36"/>
              <w:keepNext w:val="0"/>
              <w:keepLines w:val="0"/>
              <w:pageBreakBefore w:val="0"/>
              <w:numPr>
                <w:ilvl w:val="0"/>
                <w:numId w:val="0"/>
              </w:numPr>
              <w:kinsoku/>
              <w:wordWrap/>
              <w:overflowPunct/>
              <w:topLinePunct w:val="0"/>
              <w:autoSpaceDE/>
              <w:autoSpaceDN/>
              <w:bidi w:val="0"/>
              <w:adjustRightInd/>
              <w:snapToGrid/>
              <w:spacing w:line="360" w:lineRule="auto"/>
              <w:ind w:leftChars="0" w:firstLine="480" w:firstLineChars="200"/>
              <w:textAlignment w:val="auto"/>
              <w:outlineLvl w:val="1"/>
              <w:rPr>
                <w:rFonts w:hint="eastAsia" w:ascii="Times New Roman" w:hAnsi="宋体" w:eastAsia="宋体" w:cs="Times New Roman"/>
                <w:b w:val="0"/>
                <w:bCs w:val="0"/>
                <w:szCs w:val="22"/>
                <w:lang w:eastAsia="zh-CN"/>
              </w:rPr>
            </w:pPr>
            <w:r>
              <w:rPr>
                <w:rFonts w:hint="eastAsia" w:ascii="Times New Roman" w:hAnsi="宋体" w:eastAsia="宋体" w:cs="Times New Roman"/>
                <w:b w:val="0"/>
                <w:bCs w:val="0"/>
                <w:szCs w:val="22"/>
                <w:lang w:eastAsia="zh-CN"/>
              </w:rPr>
              <w:t>（</w:t>
            </w:r>
            <w:r>
              <w:rPr>
                <w:rFonts w:hint="eastAsia" w:ascii="Times New Roman" w:hAnsi="宋体" w:eastAsia="宋体" w:cs="Times New Roman"/>
                <w:b w:val="0"/>
                <w:bCs w:val="0"/>
                <w:szCs w:val="22"/>
                <w:lang w:val="en-US" w:eastAsia="zh-CN"/>
              </w:rPr>
              <w:t>4</w:t>
            </w:r>
            <w:r>
              <w:rPr>
                <w:rFonts w:hint="eastAsia" w:ascii="Times New Roman" w:hAnsi="宋体" w:eastAsia="宋体" w:cs="Times New Roman"/>
                <w:b w:val="0"/>
                <w:bCs w:val="0"/>
                <w:szCs w:val="22"/>
                <w:lang w:eastAsia="zh-CN"/>
              </w:rPr>
              <w:t>）废水监测结果</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cs="Times New Roman"/>
                <w:color w:val="auto"/>
                <w:sz w:val="24"/>
              </w:rPr>
            </w:pPr>
            <w:r>
              <w:rPr>
                <w:rFonts w:ascii="Times New Roman" w:hAnsi="Times New Roman" w:eastAsia="宋体" w:cs="Times New Roman"/>
                <w:color w:val="auto"/>
                <w:sz w:val="24"/>
              </w:rPr>
              <w:t>废水主要为</w:t>
            </w:r>
            <w:r>
              <w:rPr>
                <w:rFonts w:hint="eastAsia" w:ascii="Times New Roman" w:hAnsi="Times New Roman" w:eastAsia="宋体" w:cs="Times New Roman"/>
                <w:color w:val="auto"/>
                <w:sz w:val="24"/>
                <w:lang w:eastAsia="zh-CN"/>
              </w:rPr>
              <w:t>生活污水，生活污水经厂区化粪池处理后通过规范排污口排入金寨县现代产业园污水处理厂。</w:t>
            </w:r>
            <w:r>
              <w:rPr>
                <w:rFonts w:hint="eastAsia" w:ascii="Times New Roman" w:hAnsi="Times New Roman" w:eastAsia="宋体" w:cs="Times New Roman"/>
                <w:color w:val="auto"/>
                <w:sz w:val="24"/>
              </w:rPr>
              <w:t>根据监测结果，</w:t>
            </w:r>
            <w:r>
              <w:rPr>
                <w:rFonts w:hint="eastAsia" w:ascii="Times New Roman" w:hAnsi="Times New Roman" w:eastAsia="宋体" w:cs="Times New Roman"/>
                <w:color w:val="auto"/>
                <w:sz w:val="24"/>
                <w:lang w:eastAsia="zh-CN"/>
              </w:rPr>
              <w:t>生产废</w:t>
            </w:r>
            <w:r>
              <w:rPr>
                <w:rFonts w:hint="eastAsia" w:eastAsia="宋体" w:cs="Times New Roman"/>
                <w:color w:val="auto"/>
                <w:sz w:val="24"/>
                <w:lang w:eastAsia="zh-CN"/>
              </w:rPr>
              <w:t>水</w:t>
            </w:r>
            <w:r>
              <w:rPr>
                <w:rFonts w:hint="eastAsia" w:ascii="Times New Roman" w:hAnsi="Times New Roman" w:eastAsia="宋体" w:cs="Times New Roman"/>
                <w:color w:val="auto"/>
                <w:sz w:val="24"/>
              </w:rPr>
              <w:t>满足</w:t>
            </w:r>
            <w:r>
              <w:rPr>
                <w:rFonts w:hint="eastAsia" w:ascii="Times New Roman" w:hAnsi="Times New Roman" w:eastAsia="宋体" w:cs="Times New Roman"/>
                <w:color w:val="auto"/>
                <w:sz w:val="24"/>
                <w:lang w:eastAsia="zh-CN"/>
              </w:rPr>
              <w:t>金寨县现代产业园污水处理厂接管标准。</w:t>
            </w:r>
          </w:p>
          <w:p>
            <w:pPr>
              <w:pStyle w:val="36"/>
              <w:keepNext w:val="0"/>
              <w:keepLines w:val="0"/>
              <w:pageBreakBefore w:val="0"/>
              <w:kinsoku/>
              <w:wordWrap/>
              <w:overflowPunct/>
              <w:topLinePunct w:val="0"/>
              <w:autoSpaceDE/>
              <w:autoSpaceDN/>
              <w:bidi w:val="0"/>
              <w:adjustRightInd/>
              <w:snapToGrid/>
              <w:spacing w:line="360" w:lineRule="auto"/>
              <w:ind w:firstLine="482"/>
              <w:jc w:val="both"/>
              <w:textAlignment w:val="auto"/>
              <w:rPr>
                <w:rFonts w:cs="Times New Roman"/>
                <w:b/>
                <w:bCs/>
              </w:rPr>
            </w:pPr>
            <w:r>
              <w:rPr>
                <w:rFonts w:hint="eastAsia" w:cs="Times New Roman"/>
                <w:b/>
                <w:bCs/>
              </w:rPr>
              <w:t>3</w:t>
            </w:r>
            <w:r>
              <w:rPr>
                <w:rFonts w:cs="Times New Roman"/>
                <w:b/>
                <w:bCs/>
              </w:rPr>
              <w:t>、结论</w:t>
            </w:r>
          </w:p>
          <w:p>
            <w:pPr>
              <w:pStyle w:val="36"/>
              <w:keepNext w:val="0"/>
              <w:keepLines w:val="0"/>
              <w:pageBreakBefore w:val="0"/>
              <w:kinsoku/>
              <w:wordWrap/>
              <w:overflowPunct/>
              <w:topLinePunct w:val="0"/>
              <w:autoSpaceDE/>
              <w:autoSpaceDN/>
              <w:bidi w:val="0"/>
              <w:adjustRightInd/>
              <w:snapToGrid/>
              <w:spacing w:line="360" w:lineRule="auto"/>
              <w:jc w:val="both"/>
              <w:textAlignment w:val="auto"/>
            </w:pPr>
            <w:r>
              <w:rPr>
                <w:rFonts w:cs="Times New Roman"/>
              </w:rPr>
              <w:t>已根据环评及批复要求落实污染防治措施</w:t>
            </w:r>
            <w:r>
              <w:rPr>
                <w:rFonts w:cs="Times New Roman"/>
                <w:sz w:val="24"/>
                <w:szCs w:val="24"/>
              </w:rPr>
              <w:t>，</w:t>
            </w:r>
            <w:r>
              <w:rPr>
                <w:rStyle w:val="20"/>
                <w:rFonts w:hint="eastAsia"/>
                <w:color w:val="auto"/>
                <w:kern w:val="2"/>
                <w:sz w:val="24"/>
                <w:szCs w:val="24"/>
                <w:lang w:eastAsia="zh-CN"/>
              </w:rPr>
              <w:t>排污许可证已进行填报</w:t>
            </w:r>
            <w:r>
              <w:rPr>
                <w:rStyle w:val="20"/>
                <w:rFonts w:hint="eastAsia"/>
                <w:kern w:val="2"/>
                <w:sz w:val="24"/>
                <w:szCs w:val="24"/>
                <w:lang w:eastAsia="zh-CN"/>
              </w:rPr>
              <w:t>；</w:t>
            </w:r>
            <w:r>
              <w:rPr>
                <w:rFonts w:cs="Times New Roman"/>
                <w:sz w:val="24"/>
                <w:szCs w:val="24"/>
              </w:rPr>
              <w:t>验</w:t>
            </w:r>
            <w:r>
              <w:rPr>
                <w:rFonts w:cs="Times New Roman"/>
              </w:rPr>
              <w:t>收监测期间，项目工况稳定，各类环保设施运行正常</w:t>
            </w:r>
            <w:r>
              <w:rPr>
                <w:rFonts w:hint="eastAsia" w:cs="Times New Roman"/>
                <w:lang w:eastAsia="zh-CN"/>
              </w:rPr>
              <w:t>。</w:t>
            </w:r>
            <w:r>
              <w:rPr>
                <w:rFonts w:cs="Times New Roman"/>
              </w:rPr>
              <w:t>综上所述，该项目环评手续完备，各污染防治措施落实到位，验收监测结果符合相关标准要求，具备竣工环境保护</w:t>
            </w:r>
            <w:r>
              <w:rPr>
                <w:rFonts w:hint="eastAsia" w:cs="Times New Roman"/>
                <w:lang w:eastAsia="zh-CN"/>
              </w:rPr>
              <w:t>阶段性</w:t>
            </w:r>
            <w:r>
              <w:rPr>
                <w:rFonts w:cs="Times New Roman"/>
              </w:rPr>
              <w:t>验收条件要求，可对其提出竣工环境保护验收合格的</w:t>
            </w:r>
            <w:r>
              <w:rPr>
                <w:rFonts w:hint="eastAsia" w:cs="Times New Roman"/>
                <w:lang w:eastAsia="zh-CN"/>
              </w:rPr>
              <w:t>结论</w:t>
            </w:r>
            <w:r>
              <w:rPr>
                <w:rFonts w:cs="Times New Roman"/>
              </w:rPr>
              <w:t>。</w:t>
            </w: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firstLine="482"/>
              <w:rPr>
                <w:rFonts w:hint="eastAsia" w:ascii="Times New Roman" w:hAnsi="Times New Roman"/>
                <w:bCs/>
                <w:color w:val="000000"/>
                <w:kern w:val="0"/>
                <w:sz w:val="24"/>
                <w:szCs w:val="28"/>
                <w:lang w:val="en-US" w:eastAsia="zh-CN" w:bidi="ar-SA"/>
              </w:rPr>
            </w:pPr>
          </w:p>
          <w:p>
            <w:pPr>
              <w:pStyle w:val="36"/>
              <w:ind w:left="0" w:leftChars="0" w:firstLine="0" w:firstLineChars="0"/>
              <w:rPr>
                <w:rFonts w:hint="eastAsia" w:ascii="Times New Roman" w:hAnsi="Times New Roman"/>
                <w:bCs/>
                <w:color w:val="000000"/>
                <w:kern w:val="0"/>
                <w:sz w:val="24"/>
                <w:szCs w:val="28"/>
                <w:lang w:val="en-US" w:eastAsia="zh-CN" w:bidi="ar-SA"/>
              </w:rPr>
            </w:pPr>
          </w:p>
        </w:tc>
      </w:tr>
    </w:tbl>
    <w:p>
      <w:pPr>
        <w:pStyle w:val="11"/>
        <w:spacing w:line="240" w:lineRule="auto"/>
        <w:ind w:firstLine="480" w:firstLineChars="200"/>
        <w:jc w:val="center"/>
        <w:rPr>
          <w:rFonts w:hint="eastAsia" w:eastAsia="宋体"/>
          <w:lang w:eastAsia="zh-CN"/>
        </w:rPr>
        <w:sectPr>
          <w:headerReference r:id="rId5" w:type="default"/>
          <w:footerReference r:id="rId6" w:type="default"/>
          <w:pgSz w:w="11906" w:h="16838"/>
          <w:pgMar w:top="1800" w:right="1440" w:bottom="1800" w:left="1440" w:header="851" w:footer="992" w:gutter="0"/>
          <w:pgBorders>
            <w:top w:val="none" w:sz="0" w:space="0"/>
            <w:left w:val="none" w:sz="0" w:space="0"/>
            <w:bottom w:val="none" w:sz="0" w:space="0"/>
            <w:right w:val="none" w:sz="0" w:space="0"/>
          </w:pgBorders>
          <w:pgNumType w:start="1"/>
          <w:cols w:space="720" w:num="1"/>
          <w:docGrid w:type="lines" w:linePitch="312" w:charSpace="0"/>
        </w:sectPr>
      </w:pPr>
    </w:p>
    <w:tbl>
      <w:tblPr>
        <w:tblStyle w:val="17"/>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17"/>
        <w:gridCol w:w="46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4" w:hRule="atLeast"/>
        </w:trPr>
        <w:tc>
          <w:tcPr>
            <w:tcW w:w="2499" w:type="pct"/>
            <w:noWrap w:val="0"/>
            <w:vAlign w:val="center"/>
          </w:tcPr>
          <w:p>
            <w:pPr>
              <w:pStyle w:val="11"/>
              <w:spacing w:line="240" w:lineRule="auto"/>
              <w:ind w:firstLine="480" w:firstLineChars="200"/>
              <w:jc w:val="center"/>
              <w:rPr>
                <w:rFonts w:hint="eastAsia"/>
                <w:lang w:val="en-US" w:eastAsia="zh-CN"/>
              </w:rPr>
            </w:pPr>
            <w:r>
              <w:rPr>
                <w:rFonts w:hint="eastAsia"/>
                <w:lang w:val="en-US" w:eastAsia="zh-CN"/>
              </w:rPr>
              <w:drawing>
                <wp:anchor distT="0" distB="0" distL="114300" distR="114300" simplePos="0" relativeHeight="251683840" behindDoc="0" locked="0" layoutInCell="1" allowOverlap="1">
                  <wp:simplePos x="0" y="0"/>
                  <wp:positionH relativeFrom="column">
                    <wp:posOffset>105410</wp:posOffset>
                  </wp:positionH>
                  <wp:positionV relativeFrom="paragraph">
                    <wp:posOffset>99695</wp:posOffset>
                  </wp:positionV>
                  <wp:extent cx="2602865" cy="2479675"/>
                  <wp:effectExtent l="0" t="0" r="3175" b="4445"/>
                  <wp:wrapTopAndBottom/>
                  <wp:docPr id="5" name="图片 5" descr="b198c21dfa556938838b16422a1a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b198c21dfa556938838b16422a1a853"/>
                          <pic:cNvPicPr>
                            <a:picLocks noChangeAspect="1"/>
                          </pic:cNvPicPr>
                        </pic:nvPicPr>
                        <pic:blipFill>
                          <a:blip r:embed="rId10"/>
                          <a:srcRect l="35642" r="16990"/>
                          <a:stretch>
                            <a:fillRect/>
                          </a:stretch>
                        </pic:blipFill>
                        <pic:spPr>
                          <a:xfrm>
                            <a:off x="0" y="0"/>
                            <a:ext cx="2602865" cy="2479675"/>
                          </a:xfrm>
                          <a:prstGeom prst="rect">
                            <a:avLst/>
                          </a:prstGeom>
                        </pic:spPr>
                      </pic:pic>
                    </a:graphicData>
                  </a:graphic>
                </wp:anchor>
              </w:drawing>
            </w:r>
            <w:r>
              <w:rPr>
                <w:rFonts w:hint="eastAsia" w:ascii="Times New Roman" w:hAnsi="Times New Roman" w:eastAsia="宋体" w:cs="Times New Roman"/>
                <w:kern w:val="2"/>
                <w:sz w:val="24"/>
                <w:szCs w:val="24"/>
                <w:lang w:val="en-US" w:eastAsia="zh-CN" w:bidi="ar-SA"/>
              </w:rPr>
              <w:br w:type="page"/>
            </w:r>
          </w:p>
        </w:tc>
        <w:tc>
          <w:tcPr>
            <w:tcW w:w="2500" w:type="pct"/>
            <w:noWrap w:val="0"/>
            <w:vAlign w:val="top"/>
          </w:tcPr>
          <w:p>
            <w:pPr>
              <w:pStyle w:val="11"/>
              <w:spacing w:line="240" w:lineRule="auto"/>
              <w:ind w:firstLine="0" w:firstLineChars="0"/>
              <w:jc w:val="cente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drawing>
                <wp:anchor distT="0" distB="0" distL="114300" distR="114300" simplePos="0" relativeHeight="251684864" behindDoc="0" locked="0" layoutInCell="1" allowOverlap="1">
                  <wp:simplePos x="0" y="0"/>
                  <wp:positionH relativeFrom="column">
                    <wp:posOffset>125730</wp:posOffset>
                  </wp:positionH>
                  <wp:positionV relativeFrom="paragraph">
                    <wp:posOffset>100965</wp:posOffset>
                  </wp:positionV>
                  <wp:extent cx="2602865" cy="2480310"/>
                  <wp:effectExtent l="0" t="0" r="3175" b="3810"/>
                  <wp:wrapTopAndBottom/>
                  <wp:docPr id="6" name="图片 6" descr="ece25b07cc62716f37ed0fbcb7cf544"/>
                  <wp:cNvGraphicFramePr/>
                  <a:graphic xmlns:a="http://schemas.openxmlformats.org/drawingml/2006/main">
                    <a:graphicData uri="http://schemas.openxmlformats.org/drawingml/2006/picture">
                      <pic:pic xmlns:pic="http://schemas.openxmlformats.org/drawingml/2006/picture">
                        <pic:nvPicPr>
                          <pic:cNvPr id="6" name="图片 6" descr="ece25b07cc62716f37ed0fbcb7cf544"/>
                          <pic:cNvPicPr/>
                        </pic:nvPicPr>
                        <pic:blipFill>
                          <a:blip r:embed="rId11"/>
                          <a:srcRect t="19980" b="31890"/>
                          <a:stretch>
                            <a:fillRect/>
                          </a:stretch>
                        </pic:blipFill>
                        <pic:spPr>
                          <a:xfrm>
                            <a:off x="0" y="0"/>
                            <a:ext cx="2602865" cy="2480310"/>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99" w:type="pct"/>
            <w:vAlign w:val="center"/>
          </w:tcPr>
          <w:p>
            <w:pPr>
              <w:pStyle w:val="11"/>
              <w:spacing w:line="240" w:lineRule="auto"/>
              <w:ind w:left="0" w:leftChars="0" w:firstLine="0" w:firstLineChars="0"/>
              <w:jc w:val="center"/>
              <w:rPr>
                <w:rFonts w:hint="default" w:ascii="Times New Roman" w:hAnsi="Times New Roman" w:eastAsia="宋体" w:cs="Times New Roman"/>
                <w:kern w:val="2"/>
                <w:sz w:val="24"/>
                <w:szCs w:val="24"/>
                <w:lang w:val="en-US" w:eastAsia="zh-CN" w:bidi="ar-SA"/>
              </w:rPr>
            </w:pPr>
            <w:r>
              <w:rPr>
                <w:rFonts w:hint="eastAsia"/>
                <w:lang w:val="en-US" w:eastAsia="zh-CN"/>
              </w:rPr>
              <w:t>2#厂房二级活性炭吸附装置+布袋除尘器</w:t>
            </w:r>
          </w:p>
        </w:tc>
        <w:tc>
          <w:tcPr>
            <w:tcW w:w="2500" w:type="pct"/>
          </w:tcPr>
          <w:p>
            <w:pPr>
              <w:pStyle w:val="11"/>
              <w:spacing w:line="240" w:lineRule="auto"/>
              <w:ind w:left="0" w:leftChars="0" w:firstLine="0" w:firstLineChars="0"/>
              <w:jc w:val="center"/>
              <w:rPr>
                <w:rFonts w:hint="eastAsia" w:ascii="Times New Roman" w:hAnsi="Times New Roman" w:eastAsia="宋体" w:cs="Times New Roman"/>
                <w:kern w:val="2"/>
                <w:sz w:val="24"/>
                <w:szCs w:val="24"/>
                <w:lang w:val="en-US" w:eastAsia="zh-CN" w:bidi="ar-SA"/>
              </w:rPr>
            </w:pPr>
            <w:r>
              <w:rPr>
                <w:rFonts w:hint="eastAsia"/>
                <w:lang w:val="en-US" w:eastAsia="zh-CN"/>
              </w:rPr>
              <w:t>2#厂房布袋除尘器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57" w:hRule="atLeast"/>
        </w:trPr>
        <w:tc>
          <w:tcPr>
            <w:tcW w:w="2499" w:type="pct"/>
            <w:vAlign w:val="center"/>
          </w:tcPr>
          <w:p>
            <w:pPr>
              <w:pStyle w:val="11"/>
              <w:ind w:left="0" w:leftChars="0" w:firstLine="0" w:firstLineChars="0"/>
              <w:jc w:val="both"/>
              <w:rPr>
                <w:rFonts w:hint="eastAsia"/>
                <w:lang w:val="en-US" w:eastAsia="zh-CN"/>
              </w:rPr>
            </w:pPr>
            <w:r>
              <w:rPr>
                <w:rFonts w:hint="eastAsia"/>
                <w:lang w:val="en-US" w:eastAsia="zh-CN"/>
              </w:rPr>
              <w:drawing>
                <wp:anchor distT="0" distB="0" distL="114300" distR="114300" simplePos="0" relativeHeight="251685888" behindDoc="0" locked="0" layoutInCell="1" allowOverlap="1">
                  <wp:simplePos x="0" y="0"/>
                  <wp:positionH relativeFrom="column">
                    <wp:posOffset>-31750</wp:posOffset>
                  </wp:positionH>
                  <wp:positionV relativeFrom="paragraph">
                    <wp:posOffset>100330</wp:posOffset>
                  </wp:positionV>
                  <wp:extent cx="2867025" cy="1671955"/>
                  <wp:effectExtent l="0" t="0" r="0" b="0"/>
                  <wp:wrapTopAndBottom/>
                  <wp:docPr id="7" name="图片 7" descr="f8142d4fe58613fb5b86228906c80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8142d4fe58613fb5b86228906c80d3"/>
                          <pic:cNvPicPr>
                            <a:picLocks noChangeAspect="1"/>
                          </pic:cNvPicPr>
                        </pic:nvPicPr>
                        <pic:blipFill>
                          <a:blip r:embed="rId12"/>
                          <a:srcRect l="10729" r="20661" b="11406"/>
                          <a:stretch>
                            <a:fillRect/>
                          </a:stretch>
                        </pic:blipFill>
                        <pic:spPr>
                          <a:xfrm>
                            <a:off x="0" y="0"/>
                            <a:ext cx="2867025" cy="1671955"/>
                          </a:xfrm>
                          <a:prstGeom prst="rect">
                            <a:avLst/>
                          </a:prstGeom>
                        </pic:spPr>
                      </pic:pic>
                    </a:graphicData>
                  </a:graphic>
                </wp:anchor>
              </w:drawing>
            </w:r>
          </w:p>
        </w:tc>
        <w:tc>
          <w:tcPr>
            <w:tcW w:w="2500" w:type="pct"/>
          </w:tcPr>
          <w:p>
            <w:pPr>
              <w:pStyle w:val="11"/>
              <w:ind w:left="0" w:leftChars="0" w:firstLine="0" w:firstLineChars="0"/>
              <w:jc w:val="both"/>
              <w:rPr>
                <w:rFonts w:hint="eastAsia"/>
                <w:lang w:val="en-US" w:eastAsia="zh-CN"/>
              </w:rPr>
            </w:pPr>
            <w:r>
              <w:rPr>
                <w:rFonts w:hint="eastAsia"/>
                <w:lang w:val="en-US" w:eastAsia="zh-CN"/>
              </w:rPr>
              <w:drawing>
                <wp:anchor distT="0" distB="0" distL="114300" distR="114300" simplePos="0" relativeHeight="251686912" behindDoc="0" locked="0" layoutInCell="1" allowOverlap="1">
                  <wp:simplePos x="0" y="0"/>
                  <wp:positionH relativeFrom="column">
                    <wp:posOffset>-45720</wp:posOffset>
                  </wp:positionH>
                  <wp:positionV relativeFrom="paragraph">
                    <wp:posOffset>92710</wp:posOffset>
                  </wp:positionV>
                  <wp:extent cx="2865755" cy="1670685"/>
                  <wp:effectExtent l="0" t="0" r="14605" b="5715"/>
                  <wp:wrapTopAndBottom/>
                  <wp:docPr id="8" name="图片 8" descr="6526ec8cf6583a50e87445bfca320bd"/>
                  <wp:cNvGraphicFramePr/>
                  <a:graphic xmlns:a="http://schemas.openxmlformats.org/drawingml/2006/main">
                    <a:graphicData uri="http://schemas.openxmlformats.org/drawingml/2006/picture">
                      <pic:pic xmlns:pic="http://schemas.openxmlformats.org/drawingml/2006/picture">
                        <pic:nvPicPr>
                          <pic:cNvPr id="8" name="图片 8" descr="6526ec8cf6583a50e87445bfca320bd"/>
                          <pic:cNvPicPr/>
                        </pic:nvPicPr>
                        <pic:blipFill>
                          <a:blip r:embed="rId13"/>
                          <a:srcRect l="10757" r="11127"/>
                          <a:stretch>
                            <a:fillRect/>
                          </a:stretch>
                        </pic:blipFill>
                        <pic:spPr>
                          <a:xfrm>
                            <a:off x="0" y="0"/>
                            <a:ext cx="2865755" cy="167068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99" w:type="pct"/>
            <w:vAlign w:val="center"/>
          </w:tcPr>
          <w:p>
            <w:pPr>
              <w:pStyle w:val="11"/>
              <w:spacing w:line="240" w:lineRule="auto"/>
              <w:ind w:left="0" w:leftChars="0" w:firstLine="0" w:firstLineChars="0"/>
              <w:jc w:val="center"/>
              <w:rPr>
                <w:rFonts w:hint="eastAsia"/>
                <w:lang w:val="en-US" w:eastAsia="zh-CN"/>
              </w:rPr>
            </w:pPr>
            <w:r>
              <w:rPr>
                <w:rFonts w:hint="eastAsia"/>
                <w:lang w:val="en-US" w:eastAsia="zh-CN"/>
              </w:rPr>
              <w:t>机加工区</w:t>
            </w:r>
          </w:p>
        </w:tc>
        <w:tc>
          <w:tcPr>
            <w:tcW w:w="2500" w:type="pct"/>
          </w:tcPr>
          <w:p>
            <w:pPr>
              <w:pStyle w:val="11"/>
              <w:spacing w:line="240" w:lineRule="auto"/>
              <w:ind w:left="0" w:leftChars="0" w:firstLine="0" w:firstLineChars="0"/>
              <w:jc w:val="center"/>
              <w:rPr>
                <w:rFonts w:hint="eastAsia"/>
                <w:lang w:val="en-US" w:eastAsia="zh-CN"/>
              </w:rPr>
            </w:pPr>
            <w:r>
              <w:rPr>
                <w:rFonts w:hint="eastAsia"/>
                <w:lang w:val="en-US" w:eastAsia="zh-CN"/>
              </w:rPr>
              <w:t>熔化区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99" w:type="pct"/>
            <w:vAlign w:val="center"/>
          </w:tcPr>
          <w:p>
            <w:pPr>
              <w:pStyle w:val="11"/>
              <w:spacing w:line="240" w:lineRule="auto"/>
              <w:ind w:left="0" w:leftChars="0" w:firstLine="0" w:firstLineChars="0"/>
              <w:jc w:val="center"/>
              <w:rPr>
                <w:rFonts w:hint="eastAsia"/>
                <w:lang w:val="en-US" w:eastAsia="zh-CN"/>
              </w:rPr>
            </w:pPr>
            <w:r>
              <w:rPr>
                <w:rFonts w:hint="eastAsia"/>
                <w:lang w:val="en-US" w:eastAsia="zh-CN"/>
              </w:rPr>
              <w:drawing>
                <wp:anchor distT="0" distB="0" distL="114300" distR="114300" simplePos="0" relativeHeight="251687936" behindDoc="0" locked="0" layoutInCell="1" allowOverlap="1">
                  <wp:simplePos x="0" y="0"/>
                  <wp:positionH relativeFrom="column">
                    <wp:posOffset>18415</wp:posOffset>
                  </wp:positionH>
                  <wp:positionV relativeFrom="paragraph">
                    <wp:posOffset>68580</wp:posOffset>
                  </wp:positionV>
                  <wp:extent cx="2865755" cy="1670685"/>
                  <wp:effectExtent l="0" t="0" r="14605" b="5715"/>
                  <wp:wrapTopAndBottom/>
                  <wp:docPr id="9" name="图片 9" descr="23370c147d4108ad538c461ca6a4946"/>
                  <wp:cNvGraphicFramePr/>
                  <a:graphic xmlns:a="http://schemas.openxmlformats.org/drawingml/2006/main">
                    <a:graphicData uri="http://schemas.openxmlformats.org/drawingml/2006/picture">
                      <pic:pic xmlns:pic="http://schemas.openxmlformats.org/drawingml/2006/picture">
                        <pic:nvPicPr>
                          <pic:cNvPr id="9" name="图片 9" descr="23370c147d4108ad538c461ca6a4946"/>
                          <pic:cNvPicPr/>
                        </pic:nvPicPr>
                        <pic:blipFill>
                          <a:blip r:embed="rId14"/>
                          <a:stretch>
                            <a:fillRect/>
                          </a:stretch>
                        </pic:blipFill>
                        <pic:spPr>
                          <a:xfrm>
                            <a:off x="0" y="0"/>
                            <a:ext cx="2865755" cy="1670685"/>
                          </a:xfrm>
                          <a:prstGeom prst="rect">
                            <a:avLst/>
                          </a:prstGeom>
                        </pic:spPr>
                      </pic:pic>
                    </a:graphicData>
                  </a:graphic>
                </wp:anchor>
              </w:drawing>
            </w:r>
          </w:p>
        </w:tc>
        <w:tc>
          <w:tcPr>
            <w:tcW w:w="2500" w:type="pct"/>
          </w:tcPr>
          <w:p>
            <w:pPr>
              <w:pStyle w:val="11"/>
              <w:spacing w:line="240" w:lineRule="auto"/>
              <w:ind w:left="0" w:leftChars="0" w:firstLine="0" w:firstLineChars="0"/>
              <w:jc w:val="center"/>
              <w:rPr>
                <w:rFonts w:hint="eastAsia"/>
                <w:lang w:val="en-US" w:eastAsia="zh-CN"/>
              </w:rPr>
            </w:pPr>
            <w:r>
              <w:rPr>
                <w:rFonts w:hint="eastAsia"/>
                <w:lang w:val="en-US" w:eastAsia="zh-CN"/>
              </w:rPr>
              <w:drawing>
                <wp:anchor distT="0" distB="0" distL="114300" distR="114300" simplePos="0" relativeHeight="251688960" behindDoc="0" locked="0" layoutInCell="1" allowOverlap="1">
                  <wp:simplePos x="0" y="0"/>
                  <wp:positionH relativeFrom="column">
                    <wp:posOffset>19050</wp:posOffset>
                  </wp:positionH>
                  <wp:positionV relativeFrom="paragraph">
                    <wp:posOffset>68580</wp:posOffset>
                  </wp:positionV>
                  <wp:extent cx="2865755" cy="1670685"/>
                  <wp:effectExtent l="0" t="0" r="14605" b="5715"/>
                  <wp:wrapTopAndBottom/>
                  <wp:docPr id="10" name="图片 10" descr="f55b53ed0a115852dd25291f5aa9e72"/>
                  <wp:cNvGraphicFramePr/>
                  <a:graphic xmlns:a="http://schemas.openxmlformats.org/drawingml/2006/main">
                    <a:graphicData uri="http://schemas.openxmlformats.org/drawingml/2006/picture">
                      <pic:pic xmlns:pic="http://schemas.openxmlformats.org/drawingml/2006/picture">
                        <pic:nvPicPr>
                          <pic:cNvPr id="10" name="图片 10" descr="f55b53ed0a115852dd25291f5aa9e72"/>
                          <pic:cNvPicPr/>
                        </pic:nvPicPr>
                        <pic:blipFill>
                          <a:blip r:embed="rId15"/>
                          <a:srcRect r="19298"/>
                          <a:stretch>
                            <a:fillRect/>
                          </a:stretch>
                        </pic:blipFill>
                        <pic:spPr>
                          <a:xfrm>
                            <a:off x="0" y="0"/>
                            <a:ext cx="2865755" cy="1670685"/>
                          </a:xfrm>
                          <a:prstGeom prst="rect">
                            <a:avLst/>
                          </a:prstGeom>
                        </pic:spPr>
                      </pic:pic>
                    </a:graphicData>
                  </a:graphic>
                </wp:anchor>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99" w:type="pct"/>
            <w:vAlign w:val="center"/>
          </w:tcPr>
          <w:p>
            <w:pPr>
              <w:pStyle w:val="11"/>
              <w:spacing w:line="240" w:lineRule="auto"/>
              <w:ind w:left="0" w:leftChars="0" w:firstLine="0" w:firstLineChars="0"/>
              <w:jc w:val="center"/>
              <w:rPr>
                <w:rFonts w:hint="eastAsia"/>
                <w:lang w:val="en-US" w:eastAsia="zh-CN"/>
              </w:rPr>
            </w:pPr>
            <w:r>
              <w:rPr>
                <w:rFonts w:hint="eastAsia"/>
                <w:lang w:val="en-US" w:eastAsia="zh-CN"/>
              </w:rPr>
              <w:t>浇筑区</w:t>
            </w:r>
          </w:p>
        </w:tc>
        <w:tc>
          <w:tcPr>
            <w:tcW w:w="2500" w:type="pct"/>
          </w:tcPr>
          <w:p>
            <w:pPr>
              <w:pStyle w:val="11"/>
              <w:spacing w:line="240" w:lineRule="auto"/>
              <w:ind w:left="0" w:leftChars="0" w:firstLine="0" w:firstLineChars="0"/>
              <w:jc w:val="center"/>
              <w:rPr>
                <w:rFonts w:hint="eastAsia"/>
                <w:lang w:val="en-US" w:eastAsia="zh-CN"/>
              </w:rPr>
            </w:pPr>
            <w:r>
              <w:rPr>
                <w:rFonts w:hint="eastAsia"/>
                <w:lang w:val="en-US" w:eastAsia="zh-CN"/>
              </w:rPr>
              <w:t>表面处理区</w:t>
            </w:r>
          </w:p>
        </w:tc>
      </w:tr>
    </w:tbl>
    <w:p>
      <w:pPr>
        <w:pStyle w:val="11"/>
        <w:spacing w:line="240" w:lineRule="auto"/>
        <w:ind w:left="0" w:leftChars="0" w:firstLine="0" w:firstLineChars="0"/>
        <w:jc w:val="both"/>
      </w:pPr>
    </w:p>
    <w:sectPr>
      <w:type w:val="continuous"/>
      <w:pgSz w:w="11906" w:h="16838"/>
      <w:pgMar w:top="1800" w:right="1440" w:bottom="1800" w:left="1440" w:header="851" w:footer="992"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51AB86"/>
    <w:multiLevelType w:val="singleLevel"/>
    <w:tmpl w:val="CA51AB86"/>
    <w:lvl w:ilvl="0" w:tentative="0">
      <w:start w:val="3"/>
      <w:numFmt w:val="decimal"/>
      <w:suff w:val="nothing"/>
      <w:lvlText w:val="%1、"/>
      <w:lvlJc w:val="left"/>
    </w:lvl>
  </w:abstractNum>
  <w:abstractNum w:abstractNumId="1">
    <w:nsid w:val="FB38945F"/>
    <w:multiLevelType w:val="singleLevel"/>
    <w:tmpl w:val="FB38945F"/>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MWMxYTQzOTg1OTJhYTFlNzU0ODBlMGRlYjA0MGIifQ=="/>
  </w:docVars>
  <w:rsids>
    <w:rsidRoot w:val="1C496F8E"/>
    <w:rsid w:val="06A720F3"/>
    <w:rsid w:val="0DE00D0E"/>
    <w:rsid w:val="0E6C5DBC"/>
    <w:rsid w:val="1C496F8E"/>
    <w:rsid w:val="251D5F86"/>
    <w:rsid w:val="280E4812"/>
    <w:rsid w:val="2AC652A2"/>
    <w:rsid w:val="2DCF17E4"/>
    <w:rsid w:val="2FA00816"/>
    <w:rsid w:val="2FDE2FB7"/>
    <w:rsid w:val="3F4F73D3"/>
    <w:rsid w:val="420158B0"/>
    <w:rsid w:val="434E33EF"/>
    <w:rsid w:val="44E31652"/>
    <w:rsid w:val="46F81B9F"/>
    <w:rsid w:val="514A7858"/>
    <w:rsid w:val="551857AF"/>
    <w:rsid w:val="5561657F"/>
    <w:rsid w:val="5C104A2A"/>
    <w:rsid w:val="60A53C68"/>
    <w:rsid w:val="661A1A97"/>
    <w:rsid w:val="691D66BF"/>
    <w:rsid w:val="759E3B4B"/>
    <w:rsid w:val="76477E2B"/>
    <w:rsid w:val="768C0AFC"/>
    <w:rsid w:val="770B2F78"/>
    <w:rsid w:val="7CD525D7"/>
    <w:rsid w:val="7FD24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3">
    <w:name w:val="纯文本1"/>
    <w:basedOn w:val="1"/>
    <w:qFormat/>
    <w:uiPriority w:val="0"/>
    <w:pPr>
      <w:adjustRightInd w:val="0"/>
      <w:ind w:firstLine="0"/>
      <w:jc w:val="center"/>
      <w:textAlignment w:val="baseline"/>
    </w:pPr>
    <w:rPr>
      <w:rFonts w:ascii="宋体"/>
    </w:rPr>
  </w:style>
  <w:style w:type="paragraph" w:styleId="4">
    <w:name w:val="index 5"/>
    <w:basedOn w:val="1"/>
    <w:next w:val="1"/>
    <w:qFormat/>
    <w:uiPriority w:val="0"/>
    <w:pPr>
      <w:ind w:left="1680"/>
    </w:pPr>
  </w:style>
  <w:style w:type="paragraph" w:styleId="6">
    <w:name w:val="List 3"/>
    <w:basedOn w:val="1"/>
    <w:qFormat/>
    <w:uiPriority w:val="0"/>
    <w:pPr>
      <w:spacing w:line="240" w:lineRule="auto"/>
      <w:ind w:firstLine="0" w:firstLineChars="0"/>
    </w:pPr>
    <w:rPr>
      <w:sz w:val="21"/>
    </w:rPr>
  </w:style>
  <w:style w:type="paragraph" w:styleId="7">
    <w:name w:val="Normal Indent"/>
    <w:basedOn w:val="1"/>
    <w:qFormat/>
    <w:uiPriority w:val="0"/>
    <w:pPr>
      <w:adjustRightInd w:val="0"/>
      <w:snapToGrid w:val="0"/>
      <w:spacing w:line="300" w:lineRule="auto"/>
      <w:ind w:firstLine="200" w:firstLineChars="200"/>
    </w:pPr>
    <w:rPr>
      <w:rFonts w:ascii="仿宋_GB2312" w:eastAsia="仿宋_GB2312"/>
      <w:color w:val="000000"/>
      <w:sz w:val="28"/>
    </w:rPr>
  </w:style>
  <w:style w:type="paragraph" w:styleId="8">
    <w:name w:val="Body Text"/>
    <w:basedOn w:val="1"/>
    <w:unhideWhenUsed/>
    <w:qFormat/>
    <w:uiPriority w:val="99"/>
    <w:pPr>
      <w:spacing w:after="120"/>
    </w:pPr>
  </w:style>
  <w:style w:type="paragraph" w:styleId="9">
    <w:name w:val="Body Text Indent"/>
    <w:basedOn w:val="1"/>
    <w:next w:val="10"/>
    <w:qFormat/>
    <w:uiPriority w:val="99"/>
    <w:pPr>
      <w:spacing w:line="520" w:lineRule="exact"/>
      <w:ind w:firstLine="480" w:firstLineChars="200"/>
    </w:pPr>
    <w:rPr>
      <w:sz w:val="24"/>
    </w:rPr>
  </w:style>
  <w:style w:type="paragraph" w:styleId="10">
    <w:name w:val="Body Text Indent 2"/>
    <w:basedOn w:val="1"/>
    <w:next w:val="11"/>
    <w:qFormat/>
    <w:uiPriority w:val="0"/>
    <w:pPr>
      <w:spacing w:line="500" w:lineRule="exact"/>
      <w:ind w:firstLine="573"/>
    </w:pPr>
    <w:rPr>
      <w:sz w:val="28"/>
    </w:rPr>
  </w:style>
  <w:style w:type="paragraph" w:styleId="11">
    <w:name w:val="Body Text First Indent 2"/>
    <w:basedOn w:val="9"/>
    <w:next w:val="1"/>
    <w:qFormat/>
    <w:uiPriority w:val="99"/>
    <w:pPr>
      <w:ind w:firstLine="420"/>
    </w:pPr>
  </w:style>
  <w:style w:type="paragraph" w:styleId="12">
    <w:name w:val="Plain Text"/>
    <w:basedOn w:val="1"/>
    <w:qFormat/>
    <w:uiPriority w:val="0"/>
    <w:rPr>
      <w:rFonts w:ascii="宋体" w:hAnsi="Courier New"/>
      <w:szCs w:val="20"/>
    </w:rPr>
  </w:style>
  <w:style w:type="paragraph" w:styleId="13">
    <w:name w:val="footer"/>
    <w:basedOn w:val="1"/>
    <w:unhideWhenUsed/>
    <w:qFormat/>
    <w:uiPriority w:val="99"/>
    <w:pPr>
      <w:tabs>
        <w:tab w:val="center" w:pos="4153"/>
        <w:tab w:val="right" w:pos="8306"/>
      </w:tabs>
      <w:snapToGrid w:val="0"/>
      <w:jc w:val="left"/>
    </w:pPr>
    <w:rPr>
      <w:sz w:val="18"/>
      <w:szCs w:val="18"/>
    </w:rPr>
  </w:style>
  <w:style w:type="paragraph" w:styleId="1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List"/>
    <w:basedOn w:val="1"/>
    <w:qFormat/>
    <w:uiPriority w:val="0"/>
    <w:pPr>
      <w:ind w:left="200" w:hanging="200" w:hangingChars="200"/>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0">
    <w:name w:val="annotation reference"/>
    <w:basedOn w:val="19"/>
    <w:qFormat/>
    <w:uiPriority w:val="0"/>
    <w:rPr>
      <w:sz w:val="21"/>
      <w:szCs w:val="21"/>
    </w:rPr>
  </w:style>
  <w:style w:type="paragraph" w:customStyle="1" w:styleId="21">
    <w:name w:val="Default1"/>
    <w:basedOn w:val="22"/>
    <w:next w:val="1"/>
    <w:qFormat/>
    <w:uiPriority w:val="0"/>
    <w:pPr>
      <w:widowControl w:val="0"/>
      <w:autoSpaceDE w:val="0"/>
      <w:autoSpaceDN w:val="0"/>
      <w:adjustRightInd w:val="0"/>
      <w:spacing w:line="360" w:lineRule="auto"/>
      <w:ind w:firstLine="720" w:firstLineChars="200"/>
      <w:jc w:val="left"/>
    </w:pPr>
    <w:rPr>
      <w:rFonts w:ascii="Times New Roman" w:hAnsi="Times New Roman" w:eastAsia="宋体" w:cs="宋体"/>
      <w:bCs/>
      <w:color w:val="000000"/>
      <w:sz w:val="24"/>
      <w:szCs w:val="21"/>
      <w:lang w:val="en-US" w:eastAsia="zh-CN" w:bidi="ar-SA"/>
    </w:rPr>
  </w:style>
  <w:style w:type="paragraph" w:customStyle="1" w:styleId="22">
    <w:name w:val="Normal_14_0"/>
    <w:qFormat/>
    <w:uiPriority w:val="0"/>
    <w:pPr>
      <w:spacing w:before="120" w:after="240"/>
      <w:jc w:val="both"/>
    </w:pPr>
    <w:rPr>
      <w:rFonts w:ascii="Calibri" w:hAnsi="Calibri" w:eastAsia="Calibri" w:cs="Times New Roman"/>
      <w:sz w:val="22"/>
      <w:szCs w:val="22"/>
      <w:lang w:val="ru-RU" w:eastAsia="en-US" w:bidi="ar-SA"/>
    </w:rPr>
  </w:style>
  <w:style w:type="paragraph" w:customStyle="1" w:styleId="23">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table" w:customStyle="1" w:styleId="24">
    <w:name w:val="Table Normal"/>
    <w:unhideWhenUsed/>
    <w:qFormat/>
    <w:uiPriority w:val="0"/>
    <w:tblPr>
      <w:tblCellMar>
        <w:top w:w="0" w:type="dxa"/>
        <w:left w:w="0" w:type="dxa"/>
        <w:bottom w:w="0" w:type="dxa"/>
        <w:right w:w="0" w:type="dxa"/>
      </w:tblCellMar>
    </w:tblPr>
  </w:style>
  <w:style w:type="paragraph" w:customStyle="1" w:styleId="25">
    <w:name w:val="表格正文"/>
    <w:basedOn w:val="26"/>
    <w:next w:val="1"/>
    <w:qFormat/>
    <w:uiPriority w:val="0"/>
    <w:pPr>
      <w:jc w:val="center"/>
    </w:pPr>
    <w:rPr>
      <w:rFonts w:ascii="仿宋_GB2312" w:eastAsia="仿宋_GB2312"/>
    </w:rPr>
  </w:style>
  <w:style w:type="paragraph" w:customStyle="1" w:styleId="26">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27">
    <w:name w:val="标题2"/>
    <w:basedOn w:val="1"/>
    <w:qFormat/>
    <w:uiPriority w:val="99"/>
    <w:pPr>
      <w:spacing w:line="360" w:lineRule="auto"/>
      <w:ind w:firstLine="0" w:firstLineChars="0"/>
      <w:jc w:val="left"/>
    </w:pPr>
    <w:rPr>
      <w:b/>
      <w:sz w:val="28"/>
    </w:rPr>
  </w:style>
  <w:style w:type="paragraph" w:customStyle="1" w:styleId="28">
    <w:name w:val="样式35"/>
    <w:basedOn w:val="1"/>
    <w:qFormat/>
    <w:uiPriority w:val="0"/>
    <w:pPr>
      <w:adjustRightInd w:val="0"/>
      <w:spacing w:line="312" w:lineRule="auto"/>
      <w:ind w:firstLine="567"/>
    </w:pPr>
    <w:rPr>
      <w:rFonts w:ascii="宋体"/>
      <w:kern w:val="0"/>
      <w:sz w:val="28"/>
      <w:szCs w:val="20"/>
    </w:rPr>
  </w:style>
  <w:style w:type="paragraph" w:customStyle="1" w:styleId="29">
    <w:name w:val="Table Paragraph"/>
    <w:basedOn w:val="1"/>
    <w:qFormat/>
    <w:uiPriority w:val="1"/>
    <w:pPr>
      <w:jc w:val="center"/>
    </w:pPr>
    <w:rPr>
      <w:rFonts w:ascii="Times New Roman" w:hAnsi="Times New Roman" w:eastAsia="Times New Roman" w:cs="Times New Roman"/>
    </w:rPr>
  </w:style>
  <w:style w:type="paragraph" w:customStyle="1" w:styleId="30">
    <w:name w:val="正文 + 仿宋_GB2312"/>
    <w:basedOn w:val="1"/>
    <w:qFormat/>
    <w:uiPriority w:val="99"/>
    <w:pPr>
      <w:ind w:firstLine="480" w:firstLineChars="200"/>
    </w:pPr>
    <w:rPr>
      <w:rFonts w:ascii="仿宋_GB2312" w:eastAsia="仿宋_GB2312"/>
      <w:sz w:val="24"/>
      <w:szCs w:val="20"/>
    </w:rPr>
  </w:style>
  <w:style w:type="paragraph" w:customStyle="1" w:styleId="31">
    <w:name w:val="1正文段落"/>
    <w:basedOn w:val="1"/>
    <w:qFormat/>
    <w:uiPriority w:val="0"/>
    <w:pPr>
      <w:spacing w:line="360" w:lineRule="auto"/>
      <w:ind w:firstLine="480" w:firstLineChars="200"/>
      <w:jc w:val="left"/>
    </w:pPr>
    <w:rPr>
      <w:snapToGrid w:val="0"/>
      <w:kern w:val="0"/>
      <w:sz w:val="24"/>
    </w:rPr>
  </w:style>
  <w:style w:type="paragraph" w:customStyle="1" w:styleId="32">
    <w:name w:val="表格"/>
    <w:basedOn w:val="1"/>
    <w:qFormat/>
    <w:uiPriority w:val="0"/>
    <w:pPr>
      <w:spacing w:line="360" w:lineRule="exact"/>
      <w:jc w:val="center"/>
    </w:pPr>
    <w:rPr>
      <w:rFonts w:ascii="Calibri" w:hAnsi="Calibri"/>
      <w:kern w:val="0"/>
      <w:sz w:val="24"/>
    </w:rPr>
  </w:style>
  <w:style w:type="paragraph" w:customStyle="1" w:styleId="33">
    <w:name w:val="报告表-表格内文字"/>
    <w:basedOn w:val="1"/>
    <w:qFormat/>
    <w:uiPriority w:val="99"/>
    <w:pPr>
      <w:spacing w:line="240" w:lineRule="auto"/>
      <w:ind w:firstLine="0" w:firstLineChars="0"/>
      <w:jc w:val="center"/>
    </w:pPr>
    <w:rPr>
      <w:sz w:val="18"/>
      <w:szCs w:val="18"/>
    </w:rPr>
  </w:style>
  <w:style w:type="paragraph" w:customStyle="1" w:styleId="34">
    <w:name w:val="二级标题-gh"/>
    <w:basedOn w:val="1"/>
    <w:qFormat/>
    <w:uiPriority w:val="99"/>
    <w:pPr>
      <w:snapToGrid w:val="0"/>
      <w:spacing w:line="360" w:lineRule="auto"/>
      <w:outlineLvl w:val="1"/>
    </w:pPr>
    <w:rPr>
      <w:b/>
      <w:color w:val="000000"/>
      <w:kern w:val="0"/>
      <w:sz w:val="24"/>
    </w:rPr>
  </w:style>
  <w:style w:type="paragraph" w:customStyle="1" w:styleId="35">
    <w:name w:val="样式38"/>
    <w:basedOn w:val="1"/>
    <w:qFormat/>
    <w:uiPriority w:val="0"/>
    <w:pPr>
      <w:widowControl/>
      <w:spacing w:line="360" w:lineRule="auto"/>
      <w:jc w:val="center"/>
      <w:outlineLvl w:val="0"/>
    </w:pPr>
    <w:rPr>
      <w:color w:val="000000"/>
      <w:kern w:val="0"/>
      <w:sz w:val="28"/>
      <w:szCs w:val="28"/>
    </w:rPr>
  </w:style>
  <w:style w:type="paragraph" w:customStyle="1" w:styleId="36">
    <w:name w:val="样式3"/>
    <w:basedOn w:val="1"/>
    <w:qFormat/>
    <w:uiPriority w:val="99"/>
    <w:pPr>
      <w:widowControl/>
      <w:spacing w:line="360" w:lineRule="auto"/>
      <w:ind w:firstLine="480" w:firstLineChars="200"/>
      <w:jc w:val="left"/>
    </w:pPr>
    <w:rPr>
      <w:rFonts w:ascii="Calibri" w:hAnsi="Calibri"/>
      <w:kern w:val="0"/>
      <w:sz w:val="24"/>
      <w:szCs w:val="22"/>
    </w:rPr>
  </w:style>
  <w:style w:type="paragraph" w:customStyle="1" w:styleId="37">
    <w:name w:val="aa正文"/>
    <w:basedOn w:val="1"/>
    <w:qFormat/>
    <w:uiPriority w:val="0"/>
    <w:pPr>
      <w:spacing w:line="360" w:lineRule="auto"/>
      <w:ind w:firstLine="200" w:firstLineChars="200"/>
    </w:pPr>
    <w:rPr>
      <w:rFonts w:ascii="Calibri" w:hAnsi="Calibri"/>
      <w:sz w:val="24"/>
      <w:szCs w:val="24"/>
    </w:rPr>
  </w:style>
  <w:style w:type="character" w:customStyle="1" w:styleId="38">
    <w:name w:val="报告表正文 Char"/>
    <w:link w:val="39"/>
    <w:qFormat/>
    <w:locked/>
    <w:uiPriority w:val="99"/>
    <w:rPr>
      <w:kern w:val="0"/>
      <w:sz w:val="20"/>
      <w:szCs w:val="20"/>
      <w:lang w:val="zh-CN"/>
    </w:rPr>
  </w:style>
  <w:style w:type="paragraph" w:customStyle="1" w:styleId="39">
    <w:name w:val="报告表正文"/>
    <w:basedOn w:val="1"/>
    <w:link w:val="38"/>
    <w:qFormat/>
    <w:uiPriority w:val="99"/>
    <w:pPr>
      <w:spacing w:line="360" w:lineRule="auto"/>
      <w:ind w:firstLine="200"/>
    </w:pPr>
    <w:rPr>
      <w:kern w:val="0"/>
      <w:sz w:val="20"/>
      <w:szCs w:val="20"/>
      <w:lang w:val="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14331</Words>
  <Characters>16451</Characters>
  <Lines>0</Lines>
  <Paragraphs>0</Paragraphs>
  <TotalTime>3</TotalTime>
  <ScaleCrop>false</ScaleCrop>
  <LinksUpToDate>false</LinksUpToDate>
  <CharactersWithSpaces>16572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2023-06-13T01:10:00Z</dcterms:created>
  <dc:creator>WPS_1569838599</dc:creator>
  <cp:lastModifiedBy>IYAH</cp:lastModifiedBy>
  <dcterms:modified xsi:type="dcterms:W3CDTF">2023-10-31T02:16:06Z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8F57E07AFC6A47E6966DE8805EE63CE1_11</vt:lpwstr>
  </property>
</Properties>
</file>